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F4" w:rsidRPr="00473CF4" w:rsidRDefault="00473CF4" w:rsidP="00473CF4">
      <w:pPr>
        <w:ind w:left="0" w:firstLine="0"/>
        <w:contextualSpacing/>
        <w:jc w:val="left"/>
        <w:rPr>
          <w:b/>
          <w:i/>
          <w:sz w:val="28"/>
          <w:szCs w:val="28"/>
          <w:u w:val="single"/>
        </w:rPr>
      </w:pPr>
      <w:r w:rsidRPr="00473CF4">
        <w:rPr>
          <w:b/>
          <w:i/>
          <w:sz w:val="28"/>
          <w:szCs w:val="28"/>
          <w:u w:val="single"/>
        </w:rPr>
        <w:t>Р</w:t>
      </w:r>
      <w:r w:rsidR="003F5266">
        <w:rPr>
          <w:b/>
          <w:i/>
          <w:sz w:val="28"/>
          <w:szCs w:val="28"/>
          <w:u w:val="single"/>
        </w:rPr>
        <w:t>аздел</w:t>
      </w:r>
      <w:r w:rsidRPr="00473CF4">
        <w:rPr>
          <w:b/>
          <w:i/>
          <w:sz w:val="28"/>
          <w:szCs w:val="28"/>
          <w:u w:val="single"/>
        </w:rPr>
        <w:t xml:space="preserve"> III</w:t>
      </w:r>
      <w:r>
        <w:rPr>
          <w:b/>
          <w:i/>
          <w:sz w:val="28"/>
          <w:szCs w:val="28"/>
          <w:u w:val="single"/>
        </w:rPr>
        <w:t xml:space="preserve"> Т</w:t>
      </w:r>
      <w:r w:rsidRPr="00473CF4">
        <w:rPr>
          <w:b/>
          <w:i/>
          <w:sz w:val="28"/>
          <w:szCs w:val="28"/>
          <w:u w:val="single"/>
        </w:rPr>
        <w:t>ЕХНИЧЕСКОЕ ЗАДАНИЕ</w:t>
      </w:r>
    </w:p>
    <w:p w:rsidR="00706273" w:rsidRPr="00473CF4" w:rsidRDefault="00473CF4" w:rsidP="00473CF4">
      <w:pPr>
        <w:autoSpaceDE w:val="0"/>
        <w:spacing w:before="0" w:after="0" w:line="240" w:lineRule="auto"/>
        <w:jc w:val="center"/>
        <w:rPr>
          <w:sz w:val="28"/>
          <w:szCs w:val="28"/>
        </w:rPr>
      </w:pPr>
      <w:r w:rsidRPr="00473CF4">
        <w:rPr>
          <w:sz w:val="28"/>
          <w:szCs w:val="28"/>
        </w:rPr>
        <w:t xml:space="preserve">на </w:t>
      </w:r>
      <w:proofErr w:type="gramStart"/>
      <w:r w:rsidRPr="00473CF4">
        <w:rPr>
          <w:sz w:val="28"/>
          <w:szCs w:val="28"/>
        </w:rPr>
        <w:t>ОКР</w:t>
      </w:r>
      <w:proofErr w:type="gramEnd"/>
      <w:r w:rsidRPr="00473CF4">
        <w:rPr>
          <w:sz w:val="28"/>
          <w:szCs w:val="28"/>
        </w:rPr>
        <w:t xml:space="preserve"> </w:t>
      </w:r>
      <w:r w:rsidR="008B16D6" w:rsidRPr="00473CF4">
        <w:rPr>
          <w:bCs/>
          <w:sz w:val="28"/>
          <w:szCs w:val="28"/>
          <w:lang w:eastAsia="en-US"/>
        </w:rPr>
        <w:t>«</w:t>
      </w:r>
      <w:r w:rsidR="00706273" w:rsidRPr="00473CF4">
        <w:rPr>
          <w:sz w:val="28"/>
          <w:szCs w:val="28"/>
        </w:rPr>
        <w:t xml:space="preserve">Модернизация официального приложения МВД России </w:t>
      </w:r>
    </w:p>
    <w:p w:rsidR="00706273" w:rsidRPr="00EF2FB5" w:rsidRDefault="00706273" w:rsidP="00473CF4">
      <w:pPr>
        <w:autoSpaceDE w:val="0"/>
        <w:spacing w:before="0" w:after="0" w:line="240" w:lineRule="auto"/>
        <w:jc w:val="center"/>
        <w:rPr>
          <w:sz w:val="28"/>
          <w:szCs w:val="28"/>
        </w:rPr>
      </w:pPr>
      <w:r w:rsidRPr="00473CF4">
        <w:rPr>
          <w:sz w:val="28"/>
          <w:szCs w:val="28"/>
        </w:rPr>
        <w:t>для мобильных устройств</w:t>
      </w:r>
      <w:r w:rsidRPr="00EF2FB5">
        <w:rPr>
          <w:sz w:val="28"/>
          <w:szCs w:val="28"/>
        </w:rPr>
        <w:t xml:space="preserve"> аппаратно-программного комплекса </w:t>
      </w:r>
    </w:p>
    <w:p w:rsidR="008B16D6" w:rsidRPr="00EF2FB5" w:rsidRDefault="00706273" w:rsidP="00473CF4">
      <w:pPr>
        <w:autoSpaceDE w:val="0"/>
        <w:spacing w:before="0" w:after="0" w:line="240" w:lineRule="auto"/>
        <w:jc w:val="center"/>
        <w:rPr>
          <w:bCs/>
          <w:sz w:val="28"/>
          <w:szCs w:val="28"/>
          <w:lang w:eastAsia="en-US"/>
        </w:rPr>
      </w:pPr>
      <w:r w:rsidRPr="00EF2FB5">
        <w:rPr>
          <w:sz w:val="28"/>
          <w:szCs w:val="28"/>
        </w:rPr>
        <w:t>«Официальный интернет-сайт МВД России».</w:t>
      </w:r>
    </w:p>
    <w:p w:rsidR="008B16D6" w:rsidRPr="00EF2FB5" w:rsidRDefault="008B16D6" w:rsidP="00473CF4">
      <w:pPr>
        <w:spacing w:before="0" w:after="0" w:line="240" w:lineRule="auto"/>
        <w:jc w:val="center"/>
        <w:rPr>
          <w:bCs/>
          <w:sz w:val="28"/>
          <w:szCs w:val="28"/>
          <w:lang w:eastAsia="en-US"/>
        </w:rPr>
      </w:pPr>
      <w:r w:rsidRPr="00EF2FB5">
        <w:rPr>
          <w:bCs/>
          <w:sz w:val="28"/>
          <w:szCs w:val="28"/>
          <w:lang w:eastAsia="en-US"/>
        </w:rPr>
        <w:t>Шифр «</w:t>
      </w:r>
      <w:r w:rsidR="00706273" w:rsidRPr="00EF2FB5">
        <w:rPr>
          <w:bCs/>
          <w:sz w:val="28"/>
          <w:szCs w:val="28"/>
          <w:lang w:eastAsia="en-US"/>
        </w:rPr>
        <w:t>Дистанция</w:t>
      </w:r>
      <w:r w:rsidRPr="00EF2FB5">
        <w:rPr>
          <w:bCs/>
          <w:sz w:val="28"/>
          <w:szCs w:val="28"/>
          <w:lang w:eastAsia="en-US"/>
        </w:rPr>
        <w:t>»</w:t>
      </w:r>
    </w:p>
    <w:p w:rsidR="00FE3729" w:rsidRDefault="00FE3729" w:rsidP="00216789">
      <w:pPr>
        <w:jc w:val="center"/>
      </w:pPr>
    </w:p>
    <w:p w:rsidR="00FE3729" w:rsidRDefault="00FE3729" w:rsidP="00216789">
      <w:pPr>
        <w:jc w:val="center"/>
      </w:pPr>
    </w:p>
    <w:p w:rsidR="00216789" w:rsidRPr="00473CF4" w:rsidRDefault="00216789" w:rsidP="00216789">
      <w:pPr>
        <w:jc w:val="center"/>
      </w:pPr>
    </w:p>
    <w:p w:rsidR="006974D9" w:rsidRDefault="006974D9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Default="00473CF4" w:rsidP="00216789">
      <w:pPr>
        <w:jc w:val="center"/>
      </w:pPr>
    </w:p>
    <w:p w:rsidR="00473CF4" w:rsidRPr="00473CF4" w:rsidRDefault="00473CF4" w:rsidP="00216789">
      <w:pPr>
        <w:jc w:val="center"/>
      </w:pPr>
    </w:p>
    <w:p w:rsidR="006974D9" w:rsidRPr="00473CF4" w:rsidRDefault="006974D9" w:rsidP="00216789">
      <w:pPr>
        <w:jc w:val="center"/>
      </w:pPr>
    </w:p>
    <w:p w:rsidR="006974D9" w:rsidRPr="00473CF4" w:rsidRDefault="006974D9" w:rsidP="00216789">
      <w:pPr>
        <w:jc w:val="center"/>
      </w:pPr>
    </w:p>
    <w:p w:rsidR="006974D9" w:rsidRDefault="006974D9" w:rsidP="00216789">
      <w:pPr>
        <w:jc w:val="center"/>
      </w:pPr>
    </w:p>
    <w:p w:rsidR="00181C9C" w:rsidRDefault="00181C9C" w:rsidP="00216789">
      <w:pPr>
        <w:jc w:val="center"/>
      </w:pPr>
    </w:p>
    <w:p w:rsidR="00436260" w:rsidRPr="00473CF4" w:rsidRDefault="00436260" w:rsidP="00216789">
      <w:pPr>
        <w:jc w:val="center"/>
      </w:pPr>
    </w:p>
    <w:p w:rsidR="00181C9C" w:rsidRDefault="00181C9C" w:rsidP="003F5266">
      <w:pPr>
        <w:pStyle w:val="13"/>
        <w:spacing w:before="120" w:after="0"/>
      </w:pPr>
    </w:p>
    <w:p w:rsidR="00C46EDD" w:rsidRPr="00C46EDD" w:rsidRDefault="00C46EDD" w:rsidP="003F5266">
      <w:pPr>
        <w:pStyle w:val="13"/>
        <w:spacing w:before="120" w:after="0"/>
      </w:pPr>
      <w:r w:rsidRPr="00C46EDD">
        <w:t>СОДЕРЖАНИЕ</w:t>
      </w:r>
    </w:p>
    <w:p w:rsidR="00F86430" w:rsidRPr="00AD1977" w:rsidRDefault="00216789" w:rsidP="003F5266">
      <w:pPr>
        <w:pStyle w:val="13"/>
        <w:spacing w:before="120" w:after="0"/>
        <w:rPr>
          <w:rFonts w:eastAsiaTheme="minorEastAsia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2447548" w:history="1">
        <w:r w:rsidR="00F86430" w:rsidRPr="00AD1977">
          <w:rPr>
            <w:rStyle w:val="a6"/>
            <w:u w:val="none"/>
          </w:rPr>
          <w:t>1 Наименование, шифр ОКР, основание, исполнитель и сроки выполнения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49" w:history="1">
        <w:r w:rsidR="00F86430" w:rsidRPr="00AD1977">
          <w:rPr>
            <w:rStyle w:val="a6"/>
            <w:b w:val="0"/>
            <w:u w:val="none"/>
          </w:rPr>
          <w:t>1.1 Наименование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0" w:history="1">
        <w:r w:rsidR="00F86430" w:rsidRPr="00AD1977">
          <w:rPr>
            <w:rStyle w:val="a6"/>
            <w:b w:val="0"/>
            <w:u w:val="none"/>
          </w:rPr>
          <w:t>1.2 Документы, на основании которых должна выполняться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1" w:history="1">
        <w:r w:rsidR="00F86430" w:rsidRPr="00AD1977">
          <w:rPr>
            <w:rStyle w:val="a6"/>
            <w:b w:val="0"/>
            <w:u w:val="none"/>
          </w:rPr>
          <w:t>1.3 Исполнитель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2" w:history="1">
        <w:r w:rsidR="00F86430" w:rsidRPr="00AD1977">
          <w:rPr>
            <w:rStyle w:val="a6"/>
            <w:b w:val="0"/>
            <w:u w:val="none"/>
          </w:rPr>
          <w:t>1.4 Заказчик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3" w:history="1">
        <w:r w:rsidR="00F86430" w:rsidRPr="00AD1977">
          <w:rPr>
            <w:rStyle w:val="a6"/>
            <w:b w:val="0"/>
            <w:u w:val="none"/>
          </w:rPr>
          <w:t>1.5 Сроки выполнения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13"/>
        <w:spacing w:before="120" w:after="0"/>
        <w:rPr>
          <w:rFonts w:eastAsiaTheme="minorEastAsia"/>
          <w:sz w:val="22"/>
          <w:szCs w:val="22"/>
        </w:rPr>
      </w:pPr>
      <w:hyperlink w:anchor="_Toc52447554" w:history="1">
        <w:r w:rsidR="00F86430" w:rsidRPr="00AD1977">
          <w:rPr>
            <w:rStyle w:val="a6"/>
            <w:b w:val="0"/>
            <w:u w:val="none"/>
          </w:rPr>
          <w:t>2 Цель</w:t>
        </w:r>
        <w:r w:rsidR="00F86430" w:rsidRPr="00AD1977">
          <w:rPr>
            <w:rStyle w:val="a6"/>
            <w:b w:val="0"/>
            <w:u w:val="none"/>
            <w:lang w:val="en-US"/>
          </w:rPr>
          <w:t> </w:t>
        </w:r>
        <w:r w:rsidR="00F86430" w:rsidRPr="00AD1977">
          <w:rPr>
            <w:rStyle w:val="a6"/>
            <w:b w:val="0"/>
            <w:u w:val="none"/>
          </w:rPr>
          <w:t>выполнения</w:t>
        </w:r>
        <w:r w:rsidR="00F86430" w:rsidRPr="00AD1977">
          <w:rPr>
            <w:rStyle w:val="a6"/>
            <w:b w:val="0"/>
            <w:u w:val="none"/>
            <w:lang w:val="en-US"/>
          </w:rPr>
          <w:t> </w:t>
        </w:r>
        <w:r w:rsidR="00F86430" w:rsidRPr="00AD1977">
          <w:rPr>
            <w:rStyle w:val="a6"/>
            <w:b w:val="0"/>
            <w:u w:val="none"/>
          </w:rPr>
          <w:t>ОКР,</w:t>
        </w:r>
        <w:r w:rsidR="00F86430" w:rsidRPr="00AD1977">
          <w:rPr>
            <w:rStyle w:val="a6"/>
            <w:b w:val="0"/>
            <w:u w:val="none"/>
            <w:lang w:val="en-US"/>
          </w:rPr>
          <w:t> </w:t>
        </w:r>
        <w:r w:rsidR="00F86430" w:rsidRPr="00AD1977">
          <w:rPr>
            <w:rStyle w:val="a6"/>
            <w:b w:val="0"/>
            <w:u w:val="none"/>
          </w:rPr>
          <w:t>наименование</w:t>
        </w:r>
        <w:r w:rsidR="00F86430" w:rsidRPr="00AD1977">
          <w:rPr>
            <w:rStyle w:val="a6"/>
            <w:b w:val="0"/>
            <w:u w:val="none"/>
            <w:lang w:val="en-US"/>
          </w:rPr>
          <w:t> </w:t>
        </w:r>
        <w:r w:rsidR="00F86430" w:rsidRPr="00AD1977">
          <w:rPr>
            <w:rStyle w:val="a6"/>
            <w:b w:val="0"/>
            <w:u w:val="none"/>
          </w:rPr>
          <w:t>и индекс изделия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5" w:history="1">
        <w:r w:rsidR="00F86430" w:rsidRPr="00AD1977">
          <w:rPr>
            <w:rStyle w:val="a6"/>
            <w:b w:val="0"/>
            <w:u w:val="none"/>
          </w:rPr>
          <w:t>2.1 Полное и краткое наименование изделия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6" w:history="1">
        <w:r w:rsidR="00F86430" w:rsidRPr="00AD1977">
          <w:rPr>
            <w:rStyle w:val="a6"/>
            <w:b w:val="0"/>
            <w:u w:val="none"/>
          </w:rPr>
          <w:t>2.2 Цель выполнения ОКР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7" w:history="1">
        <w:r w:rsidR="00F86430" w:rsidRPr="00AD1977">
          <w:rPr>
            <w:rStyle w:val="a6"/>
            <w:b w:val="0"/>
            <w:u w:val="none"/>
          </w:rPr>
          <w:t>2.3 Назначение и область применения ПО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58" w:history="1">
        <w:r w:rsidR="00F86430" w:rsidRPr="00AD1977">
          <w:rPr>
            <w:rStyle w:val="a6"/>
            <w:b w:val="0"/>
            <w:u w:val="none"/>
          </w:rPr>
          <w:t>2.4 Индекс изделия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13"/>
        <w:spacing w:before="120" w:after="0"/>
        <w:rPr>
          <w:rFonts w:eastAsiaTheme="minorEastAsia"/>
          <w:sz w:val="22"/>
          <w:szCs w:val="22"/>
        </w:rPr>
      </w:pPr>
      <w:hyperlink w:anchor="_Toc52447559" w:history="1">
        <w:r w:rsidR="00F86430" w:rsidRPr="00AD1977">
          <w:rPr>
            <w:rStyle w:val="a6"/>
            <w:u w:val="none"/>
          </w:rPr>
          <w:t>3 Тактико–технические требования к изделию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0" w:history="1">
        <w:r w:rsidR="00F86430" w:rsidRPr="00AD1977">
          <w:rPr>
            <w:rStyle w:val="a6"/>
            <w:b w:val="0"/>
            <w:u w:val="none"/>
          </w:rPr>
          <w:t>3.1 Состав подсистемы приложений АПК «Официальный интернет-сайт МВД</w:t>
        </w:r>
        <w:r w:rsidR="00F54FA5">
          <w:rPr>
            <w:rStyle w:val="a6"/>
            <w:b w:val="0"/>
            <w:u w:val="none"/>
          </w:rPr>
          <w:t> </w:t>
        </w:r>
        <w:r w:rsidR="00F86430" w:rsidRPr="00AD1977">
          <w:rPr>
            <w:rStyle w:val="a6"/>
            <w:b w:val="0"/>
            <w:u w:val="none"/>
          </w:rPr>
          <w:t>России»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1" w:history="1">
        <w:r w:rsidR="00F86430" w:rsidRPr="00AD1977">
          <w:rPr>
            <w:rStyle w:val="a6"/>
            <w:b w:val="0"/>
            <w:u w:val="none"/>
          </w:rPr>
          <w:t>3.2 Требования к составу и уровню проведения работ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2" w:history="1">
        <w:r w:rsidR="00F86430" w:rsidRPr="00AD1977">
          <w:rPr>
            <w:rStyle w:val="a6"/>
            <w:b w:val="0"/>
            <w:u w:val="none"/>
          </w:rPr>
          <w:t>3.2.1 Требования к разработке программного обеспечения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3" w:history="1">
        <w:r w:rsidR="00F86430" w:rsidRPr="00AD1977">
          <w:rPr>
            <w:rStyle w:val="a6"/>
            <w:b w:val="0"/>
            <w:u w:val="none"/>
          </w:rPr>
          <w:t>3.2.2 Требования к функциональным возможностям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4" w:history="1">
        <w:r w:rsidR="00F86430" w:rsidRPr="00AD1977">
          <w:rPr>
            <w:rStyle w:val="a6"/>
            <w:b w:val="0"/>
            <w:u w:val="none"/>
          </w:rPr>
          <w:t>3.3</w:t>
        </w:r>
        <w:r w:rsidR="00F86430" w:rsidRPr="00AD1977">
          <w:rPr>
            <w:rStyle w:val="a6"/>
            <w:b w:val="0"/>
            <w:u w:val="none"/>
            <w:lang w:val="en"/>
          </w:rPr>
          <w:t> </w:t>
        </w:r>
        <w:r w:rsidR="00F86430" w:rsidRPr="00AD1977">
          <w:rPr>
            <w:rStyle w:val="a6"/>
            <w:b w:val="0"/>
            <w:u w:val="none"/>
          </w:rPr>
          <w:t>Требования к среде функционирования мобильного приложения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5" w:history="1">
        <w:r w:rsidR="00F86430" w:rsidRPr="00AD1977">
          <w:rPr>
            <w:rStyle w:val="a6"/>
            <w:b w:val="0"/>
            <w:u w:val="none"/>
          </w:rPr>
          <w:t>3.4</w:t>
        </w:r>
        <w:r w:rsidR="00F86430" w:rsidRPr="00AD1977">
          <w:rPr>
            <w:rStyle w:val="a6"/>
            <w:b w:val="0"/>
            <w:u w:val="none"/>
            <w:lang w:val="en"/>
          </w:rPr>
          <w:t> </w:t>
        </w:r>
        <w:r w:rsidR="00F86430" w:rsidRPr="00AD1977">
          <w:rPr>
            <w:rStyle w:val="a6"/>
            <w:b w:val="0"/>
            <w:u w:val="none"/>
          </w:rPr>
          <w:t>Требования радиоэлектронной защиты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6" w:history="1">
        <w:r w:rsidR="00F86430" w:rsidRPr="00AD1977">
          <w:rPr>
            <w:rStyle w:val="a6"/>
            <w:b w:val="0"/>
            <w:u w:val="none"/>
          </w:rPr>
          <w:t>3.5</w:t>
        </w:r>
        <w:r w:rsidR="00F86430" w:rsidRPr="00AD1977">
          <w:rPr>
            <w:rStyle w:val="a6"/>
            <w:b w:val="0"/>
            <w:u w:val="none"/>
            <w:lang w:val="en"/>
          </w:rPr>
          <w:t> </w:t>
        </w:r>
        <w:r w:rsidR="00F86430" w:rsidRPr="00AD1977">
          <w:rPr>
            <w:rStyle w:val="a6"/>
            <w:b w:val="0"/>
            <w:u w:val="none"/>
          </w:rPr>
          <w:t>Требования живучести и стойкости к внешним воздействиям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7" w:history="1">
        <w:r w:rsidR="00F86430" w:rsidRPr="00AD1977">
          <w:rPr>
            <w:rStyle w:val="a6"/>
            <w:b w:val="0"/>
            <w:u w:val="none"/>
          </w:rPr>
          <w:t>3.6</w:t>
        </w:r>
        <w:r w:rsidR="00F86430" w:rsidRPr="00AD1977">
          <w:rPr>
            <w:rStyle w:val="a6"/>
            <w:b w:val="0"/>
            <w:u w:val="none"/>
            <w:lang w:val="en"/>
          </w:rPr>
          <w:t> </w:t>
        </w:r>
        <w:r w:rsidR="00F86430" w:rsidRPr="00AD1977">
          <w:rPr>
            <w:rStyle w:val="a6"/>
            <w:b w:val="0"/>
            <w:u w:val="none"/>
          </w:rPr>
          <w:t>Требования надежности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8" w:history="1">
        <w:r w:rsidR="00F86430" w:rsidRPr="00AD1977">
          <w:rPr>
            <w:rStyle w:val="a6"/>
            <w:b w:val="0"/>
            <w:u w:val="none"/>
          </w:rPr>
          <w:t>3.7</w:t>
        </w:r>
        <w:r w:rsidR="00F86430" w:rsidRPr="00AD1977">
          <w:rPr>
            <w:rStyle w:val="a6"/>
            <w:b w:val="0"/>
            <w:u w:val="none"/>
            <w:lang w:val="en"/>
          </w:rPr>
          <w:t> </w:t>
        </w:r>
        <w:r w:rsidR="00F86430" w:rsidRPr="00AD1977">
          <w:rPr>
            <w:rStyle w:val="a6"/>
            <w:b w:val="0"/>
            <w:u w:val="none"/>
          </w:rPr>
          <w:t>Требования эргономики, обитаемости и технической эстетики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69" w:history="1">
        <w:r w:rsidR="00F86430" w:rsidRPr="00AD1977">
          <w:rPr>
            <w:rStyle w:val="a6"/>
            <w:b w:val="0"/>
          </w:rPr>
          <w:t>3.8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к эксплуатации, хранению, удобству технического обслуживания и ремонта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0" w:history="1">
        <w:r w:rsidR="00F86430" w:rsidRPr="00AD1977">
          <w:rPr>
            <w:rStyle w:val="a6"/>
            <w:b w:val="0"/>
          </w:rPr>
          <w:t>3.9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транспортабельности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1" w:history="1">
        <w:r w:rsidR="00F86430" w:rsidRPr="00AD1977">
          <w:rPr>
            <w:rStyle w:val="a6"/>
            <w:b w:val="0"/>
          </w:rPr>
          <w:t>3.10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безопасности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2" w:history="1">
        <w:r w:rsidR="00F86430" w:rsidRPr="00AD1977">
          <w:rPr>
            <w:rStyle w:val="a6"/>
            <w:b w:val="0"/>
          </w:rPr>
          <w:t>3.11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обеспечение режима секретности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3" w:history="1">
        <w:r w:rsidR="00F86430" w:rsidRPr="00AD1977">
          <w:rPr>
            <w:rStyle w:val="a6"/>
            <w:b w:val="0"/>
          </w:rPr>
          <w:t>3.12 Требования защиты от иностранных технических разведок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4" w:history="1">
        <w:r w:rsidR="00F86430" w:rsidRPr="00AD1977">
          <w:rPr>
            <w:rStyle w:val="a6"/>
            <w:b w:val="0"/>
          </w:rPr>
          <w:t>3.13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по информационной безопасности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hyperlink w:anchor="_Toc52447575" w:history="1">
        <w:r w:rsidR="00F86430" w:rsidRPr="00AD1977">
          <w:rPr>
            <w:rStyle w:val="a6"/>
            <w:b w:val="0"/>
          </w:rPr>
          <w:t>3.14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стандартизации и унификации</w:t>
        </w:r>
        <w:r w:rsidR="00F86430" w:rsidRPr="00AD1977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eastAsiaTheme="minorEastAsia"/>
          <w:sz w:val="22"/>
          <w:szCs w:val="22"/>
        </w:rPr>
      </w:pPr>
      <w:r>
        <w:fldChar w:fldCharType="begin"/>
      </w:r>
      <w:r>
        <w:instrText xml:space="preserve"> HYPERLINK \l </w:instrText>
      </w:r>
      <w:r>
        <w:instrText xml:space="preserve">"_Toc52447576" </w:instrText>
      </w:r>
      <w:r>
        <w:fldChar w:fldCharType="separate"/>
      </w:r>
      <w:r w:rsidR="00F86430" w:rsidRPr="00AD1977">
        <w:rPr>
          <w:rStyle w:val="a6"/>
          <w:b w:val="0"/>
        </w:rPr>
        <w:t>3.15</w:t>
      </w:r>
      <w:r w:rsidR="00F86430" w:rsidRPr="00AD1977">
        <w:rPr>
          <w:rStyle w:val="a6"/>
          <w:b w:val="0"/>
          <w:lang w:val="en"/>
        </w:rPr>
        <w:t> </w:t>
      </w:r>
      <w:r w:rsidR="00F86430" w:rsidRPr="00AD1977">
        <w:rPr>
          <w:rStyle w:val="a6"/>
          <w:b w:val="0"/>
        </w:rPr>
        <w:t>Требования технологичности</w:t>
      </w:r>
      <w:r w:rsidR="00F86430" w:rsidRPr="00AD1977">
        <w:rPr>
          <w:webHidden/>
        </w:rPr>
        <w:tab/>
      </w:r>
      <w:bookmarkStart w:id="0" w:name="_GoBack"/>
      <w:bookmarkEnd w:id="0"/>
      <w:r>
        <w:fldChar w:fldCharType="end"/>
      </w:r>
    </w:p>
    <w:p w:rsidR="00F86430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"_Toc52447577" </w:instrText>
      </w:r>
      <w:r>
        <w:fldChar w:fldCharType="separate"/>
      </w:r>
      <w:r w:rsidR="00F86430" w:rsidRPr="00AD1977">
        <w:rPr>
          <w:rStyle w:val="a6"/>
          <w:b w:val="0"/>
        </w:rPr>
        <w:t>3.16</w:t>
      </w:r>
      <w:r w:rsidR="00F86430" w:rsidRPr="00AD1977">
        <w:rPr>
          <w:rStyle w:val="a6"/>
          <w:b w:val="0"/>
          <w:lang w:val="en"/>
        </w:rPr>
        <w:t> </w:t>
      </w:r>
      <w:r w:rsidR="00F86430" w:rsidRPr="00AD1977">
        <w:rPr>
          <w:rStyle w:val="a6"/>
          <w:b w:val="0"/>
        </w:rPr>
        <w:t>Конструктивные требования</w:t>
      </w:r>
      <w:r w:rsidR="00F86430" w:rsidRPr="00AD1977">
        <w:rPr>
          <w:webHidden/>
        </w:rPr>
        <w:tab/>
      </w:r>
      <w:r>
        <w:fldChar w:fldCharType="end"/>
      </w:r>
    </w:p>
    <w:p w:rsidR="00F86430" w:rsidRPr="00AD1977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78" w:history="1">
        <w:r w:rsidR="00F86430" w:rsidRPr="00AD1977">
          <w:rPr>
            <w:rStyle w:val="a6"/>
          </w:rPr>
          <w:t>4 Технико-экономмические требования</w:t>
        </w:r>
        <w:r w:rsidR="00F86430" w:rsidRPr="00AD1977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79" w:history="1">
        <w:r w:rsidR="00F86430" w:rsidRPr="00F86430">
          <w:rPr>
            <w:rStyle w:val="a6"/>
            <w:rFonts w:eastAsia="Times New Roman" w:cs="Arial"/>
            <w:bCs/>
            <w:caps/>
            <w:kern w:val="32"/>
          </w:rPr>
          <w:t>5 Т</w:t>
        </w:r>
        <w:r w:rsidR="00F86430">
          <w:t>ребования каталогизации</w:t>
        </w:r>
        <w:r w:rsidR="00F86430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0" w:history="1">
        <w:r w:rsidR="00F86430" w:rsidRPr="004165BC">
          <w:rPr>
            <w:rStyle w:val="a6"/>
          </w:rPr>
          <w:t>6 Требования к видам обеспечения</w:t>
        </w:r>
        <w:r w:rsidR="00F86430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1" w:history="1">
        <w:r w:rsidR="00F86430" w:rsidRPr="00AD1977">
          <w:rPr>
            <w:rStyle w:val="a6"/>
            <w:b w:val="0"/>
          </w:rPr>
          <w:t>6.1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к нормативно-техническому обеспечению</w:t>
        </w:r>
        <w:r w:rsidR="00F86430" w:rsidRPr="00AD1977">
          <w:rPr>
            <w:webHidden/>
          </w:rPr>
          <w:tab/>
        </w:r>
      </w:hyperlink>
    </w:p>
    <w:p w:rsidR="00F86430" w:rsidRPr="0048714E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2" w:history="1">
        <w:r w:rsidR="00F86430" w:rsidRPr="0048714E">
          <w:rPr>
            <w:rStyle w:val="a6"/>
            <w:b w:val="0"/>
          </w:rPr>
          <w:t>6.3</w:t>
        </w:r>
        <w:r w:rsidR="00F86430" w:rsidRPr="0048714E">
          <w:rPr>
            <w:rStyle w:val="a6"/>
            <w:b w:val="0"/>
            <w:lang w:val="en"/>
          </w:rPr>
          <w:t> </w:t>
        </w:r>
        <w:r w:rsidR="00F86430" w:rsidRPr="0048714E">
          <w:rPr>
            <w:rStyle w:val="a6"/>
            <w:b w:val="0"/>
          </w:rPr>
          <w:t>Требования к диагностическому обеспечению</w:t>
        </w:r>
        <w:r w:rsidR="00F86430" w:rsidRPr="0048714E">
          <w:rPr>
            <w:webHidden/>
          </w:rPr>
          <w:tab/>
        </w:r>
      </w:hyperlink>
    </w:p>
    <w:p w:rsidR="00F86430" w:rsidRPr="00AD1977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3" w:history="1">
        <w:r w:rsidR="00F86430" w:rsidRPr="00AD1977">
          <w:rPr>
            <w:rStyle w:val="a6"/>
            <w:b w:val="0"/>
          </w:rPr>
          <w:t>6.4</w:t>
        </w:r>
        <w:r w:rsidR="00F86430" w:rsidRPr="00AD1977">
          <w:rPr>
            <w:rStyle w:val="a6"/>
            <w:b w:val="0"/>
            <w:lang w:val="en"/>
          </w:rPr>
          <w:t> </w:t>
        </w:r>
        <w:r w:rsidR="00F86430" w:rsidRPr="00AD1977">
          <w:rPr>
            <w:rStyle w:val="a6"/>
            <w:b w:val="0"/>
          </w:rPr>
          <w:t>Требования к математическому, программному и информационно-лингвистическому обеспечению</w:t>
        </w:r>
        <w:r w:rsidR="00F86430" w:rsidRPr="00AD1977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4" w:history="1">
        <w:r w:rsidR="00F86430" w:rsidRPr="004165BC">
          <w:rPr>
            <w:rStyle w:val="a6"/>
          </w:rPr>
          <w:t>7 Требования к сырью, материалам и КИМП</w:t>
        </w:r>
        <w:r w:rsidR="00F86430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5" w:history="1">
        <w:r w:rsidR="00F86430" w:rsidRPr="004165BC">
          <w:rPr>
            <w:rStyle w:val="a6"/>
          </w:rPr>
          <w:t>8 Требования к консервации, упаковке и маркировке</w:t>
        </w:r>
        <w:r w:rsidR="00F86430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6" w:history="1">
        <w:r w:rsidR="00F86430" w:rsidRPr="004165BC">
          <w:rPr>
            <w:rStyle w:val="a6"/>
          </w:rPr>
          <w:t>9 Требования защиты государственной тайны при выполнении ОКР</w:t>
        </w:r>
        <w:r w:rsidR="00F86430">
          <w:rPr>
            <w:webHidden/>
          </w:rPr>
          <w:tab/>
        </w:r>
      </w:hyperlink>
    </w:p>
    <w:p w:rsidR="00F86430" w:rsidRPr="00F86430" w:rsidRDefault="006D15B5" w:rsidP="003F5266">
      <w:pPr>
        <w:pStyle w:val="13"/>
        <w:spacing w:before="120" w:after="0"/>
        <w:ind w:hanging="284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7" w:history="1">
        <w:r w:rsidR="00F86430" w:rsidRPr="00F86430">
          <w:rPr>
            <w:rStyle w:val="a6"/>
          </w:rPr>
          <w:t>10 Требования к порядку разработки конструкторской документации на военное время.</w:t>
        </w:r>
        <w:r w:rsidR="00F86430" w:rsidRPr="00F86430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88" w:history="1">
        <w:r w:rsidR="00F86430" w:rsidRPr="004165BC">
          <w:rPr>
            <w:rStyle w:val="a6"/>
          </w:rPr>
          <w:t>11 Этапы выполнения ОКР</w:t>
        </w:r>
        <w:r w:rsidR="00F86430">
          <w:rPr>
            <w:webHidden/>
          </w:rPr>
          <w:tab/>
        </w:r>
      </w:hyperlink>
    </w:p>
    <w:p w:rsidR="00F86430" w:rsidRPr="0048714E" w:rsidRDefault="006D15B5" w:rsidP="003F5266">
      <w:pPr>
        <w:pStyle w:val="13"/>
        <w:spacing w:before="120" w:after="0"/>
        <w:rPr>
          <w:rStyle w:val="a6"/>
          <w:b w:val="0"/>
          <w:color w:val="auto"/>
          <w:u w:val="none"/>
        </w:rPr>
      </w:pPr>
      <w:hyperlink w:anchor="_Toc52447589" w:history="1">
        <w:r w:rsidR="00F86430" w:rsidRPr="004165BC">
          <w:rPr>
            <w:rStyle w:val="a6"/>
          </w:rPr>
          <w:t>12 Порядок выполнения и приемки этапов ОКР</w:t>
        </w:r>
        <w:r w:rsidR="00F86430">
          <w:rPr>
            <w:webHidden/>
          </w:rPr>
          <w:tab/>
        </w:r>
      </w:hyperlink>
    </w:p>
    <w:p w:rsidR="00AD1977" w:rsidRPr="00AD1977" w:rsidRDefault="00F86430" w:rsidP="003F5266">
      <w:pPr>
        <w:pStyle w:val="22"/>
        <w:spacing w:before="120" w:after="0"/>
        <w:rPr>
          <w:rStyle w:val="a6"/>
          <w:b w:val="0"/>
          <w:color w:val="auto"/>
          <w:u w:val="none"/>
        </w:rPr>
      </w:pPr>
      <w:r w:rsidRPr="00AD1977">
        <w:rPr>
          <w:rStyle w:val="a6"/>
          <w:b w:val="0"/>
          <w:color w:val="auto"/>
          <w:u w:val="none"/>
        </w:rPr>
        <w:t>12</w:t>
      </w:r>
      <w:r w:rsidR="00AD1977" w:rsidRPr="00AD1977">
        <w:rPr>
          <w:rStyle w:val="a6"/>
          <w:b w:val="0"/>
          <w:color w:val="auto"/>
          <w:u w:val="none"/>
        </w:rPr>
        <w:t>.1</w:t>
      </w:r>
      <w:r w:rsidRPr="00AD1977">
        <w:rPr>
          <w:rStyle w:val="a6"/>
          <w:b w:val="0"/>
          <w:color w:val="auto"/>
          <w:u w:val="none"/>
        </w:rPr>
        <w:t xml:space="preserve"> Порядок </w:t>
      </w:r>
      <w:r w:rsidR="0048714E">
        <w:rPr>
          <w:rStyle w:val="a6"/>
          <w:b w:val="0"/>
          <w:color w:val="auto"/>
          <w:u w:val="none"/>
        </w:rPr>
        <w:t>выолнения</w:t>
      </w:r>
      <w:r w:rsidRPr="00AD1977">
        <w:rPr>
          <w:rStyle w:val="a6"/>
          <w:b w:val="0"/>
          <w:color w:val="auto"/>
          <w:u w:val="none"/>
        </w:rPr>
        <w:t xml:space="preserve"> ОКР</w:t>
      </w:r>
      <w:r w:rsidRPr="00AD1977">
        <w:rPr>
          <w:rStyle w:val="a6"/>
          <w:b w:val="0"/>
          <w:webHidden/>
          <w:color w:val="auto"/>
          <w:u w:val="none"/>
        </w:rPr>
        <w:tab/>
      </w:r>
    </w:p>
    <w:p w:rsidR="00F86430" w:rsidRPr="00AD1977" w:rsidRDefault="006D15B5" w:rsidP="003F5266">
      <w:pPr>
        <w:pStyle w:val="22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90" w:history="1">
        <w:r w:rsidR="00F86430" w:rsidRPr="00AD1977">
          <w:rPr>
            <w:rStyle w:val="a6"/>
            <w:b w:val="0"/>
          </w:rPr>
          <w:t>12.2 Порядок оформления документации</w:t>
        </w:r>
        <w:r w:rsidR="00F86430" w:rsidRPr="00AD1977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91" w:history="1">
        <w:r w:rsidR="00F86430" w:rsidRPr="004165BC">
          <w:rPr>
            <w:rStyle w:val="a6"/>
          </w:rPr>
          <w:t>Перечень</w:t>
        </w:r>
        <w:r w:rsidR="00F86430" w:rsidRPr="004165BC">
          <w:rPr>
            <w:rStyle w:val="a6"/>
            <w:lang w:val="en-US"/>
          </w:rPr>
          <w:t xml:space="preserve"> </w:t>
        </w:r>
        <w:r w:rsidR="00F86430" w:rsidRPr="004165BC">
          <w:rPr>
            <w:rStyle w:val="a6"/>
          </w:rPr>
          <w:t>терминов</w:t>
        </w:r>
        <w:r w:rsidR="00F86430">
          <w:rPr>
            <w:webHidden/>
          </w:rPr>
          <w:tab/>
        </w:r>
      </w:hyperlink>
    </w:p>
    <w:p w:rsidR="00F86430" w:rsidRDefault="006D15B5" w:rsidP="003F5266">
      <w:pPr>
        <w:pStyle w:val="13"/>
        <w:spacing w:before="120" w:after="0"/>
        <w:rPr>
          <w:rFonts w:asciiTheme="minorHAnsi" w:eastAsiaTheme="minorEastAsia" w:hAnsiTheme="minorHAnsi" w:cstheme="minorBidi"/>
          <w:sz w:val="22"/>
          <w:szCs w:val="22"/>
        </w:rPr>
      </w:pPr>
      <w:hyperlink w:anchor="_Toc52447592" w:history="1">
        <w:r w:rsidR="00F86430" w:rsidRPr="004165BC">
          <w:rPr>
            <w:rStyle w:val="a6"/>
          </w:rPr>
          <w:t>Перечень</w:t>
        </w:r>
        <w:r w:rsidR="00F86430" w:rsidRPr="004165BC">
          <w:rPr>
            <w:rStyle w:val="a6"/>
            <w:lang w:val="en-US"/>
          </w:rPr>
          <w:t xml:space="preserve"> </w:t>
        </w:r>
        <w:r w:rsidR="00F86430" w:rsidRPr="004165BC">
          <w:rPr>
            <w:rStyle w:val="a6"/>
          </w:rPr>
          <w:t>сокращений</w:t>
        </w:r>
        <w:r w:rsidR="00F86430">
          <w:rPr>
            <w:webHidden/>
          </w:rPr>
          <w:tab/>
        </w:r>
      </w:hyperlink>
    </w:p>
    <w:p w:rsidR="00092179" w:rsidRPr="0027466B" w:rsidRDefault="00216789" w:rsidP="003F5266">
      <w:pPr>
        <w:pStyle w:val="1"/>
        <w:numPr>
          <w:ilvl w:val="0"/>
          <w:numId w:val="2"/>
        </w:numPr>
        <w:spacing w:before="120" w:after="0"/>
        <w:ind w:left="0" w:firstLine="709"/>
      </w:pPr>
      <w:r>
        <w:lastRenderedPageBreak/>
        <w:fldChar w:fldCharType="end"/>
      </w:r>
      <w:bookmarkStart w:id="1" w:name="_Toc526240513"/>
      <w:bookmarkStart w:id="2" w:name="_Toc535249988"/>
      <w:bookmarkStart w:id="3" w:name="_Toc535250403"/>
      <w:bookmarkStart w:id="4" w:name="_Toc21612416"/>
      <w:bookmarkStart w:id="5" w:name="_Toc52447548"/>
      <w:r w:rsidR="00092179" w:rsidRPr="0027466B">
        <w:t xml:space="preserve">Наименование, шифр </w:t>
      </w:r>
      <w:proofErr w:type="gramStart"/>
      <w:r w:rsidR="00092179" w:rsidRPr="0027466B">
        <w:t>ОКР</w:t>
      </w:r>
      <w:proofErr w:type="gramEnd"/>
      <w:r w:rsidR="00092179" w:rsidRPr="0027466B">
        <w:t>,</w:t>
      </w:r>
      <w:r w:rsidR="00FC18FA" w:rsidRPr="0027466B">
        <w:t xml:space="preserve"> </w:t>
      </w:r>
      <w:r w:rsidR="00092179" w:rsidRPr="0027466B">
        <w:t>основание, исполнитель и сроки выполнения ОКР</w:t>
      </w:r>
      <w:bookmarkEnd w:id="1"/>
      <w:bookmarkEnd w:id="2"/>
      <w:bookmarkEnd w:id="3"/>
      <w:bookmarkEnd w:id="4"/>
      <w:bookmarkEnd w:id="5"/>
    </w:p>
    <w:p w:rsidR="00092179" w:rsidRPr="0027466B" w:rsidRDefault="00092179" w:rsidP="003B141A">
      <w:pPr>
        <w:pStyle w:val="2"/>
        <w:numPr>
          <w:ilvl w:val="1"/>
          <w:numId w:val="2"/>
        </w:numPr>
      </w:pPr>
      <w:bookmarkStart w:id="6" w:name="_Toc526240514"/>
      <w:bookmarkStart w:id="7" w:name="_Toc535249989"/>
      <w:bookmarkStart w:id="8" w:name="_Toc535250404"/>
      <w:bookmarkStart w:id="9" w:name="_Toc21612417"/>
      <w:bookmarkStart w:id="10" w:name="_Toc24838811"/>
      <w:bookmarkStart w:id="11" w:name="_Toc25859358"/>
      <w:bookmarkStart w:id="12" w:name="_Toc26955542"/>
      <w:bookmarkStart w:id="13" w:name="_Toc52447549"/>
      <w:r w:rsidRPr="0027466B">
        <w:t>Наименование ОКР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92179" w:rsidRPr="00092179" w:rsidRDefault="00092179" w:rsidP="003B141A">
      <w:pPr>
        <w:pStyle w:val="3"/>
        <w:numPr>
          <w:ilvl w:val="0"/>
          <w:numId w:val="0"/>
        </w:numPr>
        <w:ind w:firstLine="709"/>
      </w:pPr>
      <w:r w:rsidRPr="005F537B">
        <w:t xml:space="preserve">Полное наименование ОКР: </w:t>
      </w:r>
      <w:r w:rsidR="00332B05">
        <w:t>м</w:t>
      </w:r>
      <w:r w:rsidRPr="00092179">
        <w:rPr>
          <w:szCs w:val="28"/>
        </w:rPr>
        <w:t>одернизация официального приложения МВД России для мобильных устройств аппаратно-программного комплекса «Официальный интернет-сайт МВД России»</w:t>
      </w:r>
      <w:r w:rsidRPr="00092179">
        <w:t>.</w:t>
      </w:r>
    </w:p>
    <w:p w:rsidR="00092179" w:rsidRPr="00C36F54" w:rsidRDefault="00092179" w:rsidP="003B141A">
      <w:pPr>
        <w:pStyle w:val="3"/>
        <w:numPr>
          <w:ilvl w:val="0"/>
          <w:numId w:val="0"/>
        </w:numPr>
        <w:ind w:firstLine="709"/>
      </w:pPr>
      <w:r w:rsidRPr="00C36F54">
        <w:t>Шифр ОКР</w:t>
      </w:r>
      <w:r w:rsidRPr="005A4AE2">
        <w:t>: «</w:t>
      </w:r>
      <w:r>
        <w:t>Дистанция</w:t>
      </w:r>
      <w:r w:rsidRPr="005A4AE2">
        <w:t>».</w:t>
      </w:r>
    </w:p>
    <w:p w:rsidR="00092179" w:rsidRPr="004743CD" w:rsidRDefault="00092179" w:rsidP="003B141A">
      <w:pPr>
        <w:pStyle w:val="2"/>
        <w:numPr>
          <w:ilvl w:val="1"/>
          <w:numId w:val="2"/>
        </w:numPr>
      </w:pPr>
      <w:bookmarkStart w:id="14" w:name="_Toc526240516"/>
      <w:bookmarkStart w:id="15" w:name="_Toc535249990"/>
      <w:bookmarkStart w:id="16" w:name="_Toc535250405"/>
      <w:bookmarkStart w:id="17" w:name="_Toc21612418"/>
      <w:bookmarkStart w:id="18" w:name="_Toc24838812"/>
      <w:bookmarkStart w:id="19" w:name="_Toc25859359"/>
      <w:bookmarkStart w:id="20" w:name="_Toc26955543"/>
      <w:bookmarkStart w:id="21" w:name="_Toc52447550"/>
      <w:r>
        <w:t>Документы, на основании которых</w:t>
      </w:r>
      <w:r w:rsidRPr="004743CD">
        <w:t xml:space="preserve"> должна выполняться ОКР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092179" w:rsidRDefault="00092179" w:rsidP="003B141A">
      <w:pPr>
        <w:pStyle w:val="3"/>
        <w:numPr>
          <w:ilvl w:val="2"/>
          <w:numId w:val="2"/>
        </w:numPr>
        <w:ind w:left="0"/>
      </w:pPr>
      <w:r w:rsidRPr="005F537B">
        <w:t>Документы</w:t>
      </w:r>
      <w:r w:rsidRPr="004743CD">
        <w:t>, на основании которых должна выполняться ОКР:</w:t>
      </w:r>
    </w:p>
    <w:p w:rsidR="00092179" w:rsidRPr="00A04347" w:rsidRDefault="00092179" w:rsidP="003B141A">
      <w:pPr>
        <w:pStyle w:val="11"/>
        <w:ind w:left="0" w:firstLine="709"/>
      </w:pPr>
      <w:r w:rsidRPr="00A04347">
        <w:t>Федеральный закон от 27</w:t>
      </w:r>
      <w:r>
        <w:t xml:space="preserve"> июля </w:t>
      </w:r>
      <w:r w:rsidRPr="00A04347">
        <w:t>2006</w:t>
      </w:r>
      <w:r>
        <w:t xml:space="preserve"> г.</w:t>
      </w:r>
      <w:r w:rsidRPr="00A04347">
        <w:t xml:space="preserve"> № 149-ФЗ «Об информации, информационных технологиях и о защите информации»;</w:t>
      </w:r>
    </w:p>
    <w:p w:rsidR="00092179" w:rsidRPr="00A04347" w:rsidRDefault="00092179" w:rsidP="003B141A">
      <w:pPr>
        <w:pStyle w:val="11"/>
        <w:ind w:left="0" w:firstLine="709"/>
      </w:pPr>
      <w:r w:rsidRPr="00A04347">
        <w:t>Федеральный закон от 27</w:t>
      </w:r>
      <w:r>
        <w:t xml:space="preserve"> июля </w:t>
      </w:r>
      <w:r w:rsidRPr="00A04347">
        <w:t>2006</w:t>
      </w:r>
      <w:r>
        <w:t xml:space="preserve"> г.</w:t>
      </w:r>
      <w:r w:rsidRPr="00A04347">
        <w:t xml:space="preserve"> № 152-ФЗ «О персональных данных»;</w:t>
      </w:r>
    </w:p>
    <w:p w:rsidR="00092179" w:rsidRPr="00A04347" w:rsidRDefault="00092179" w:rsidP="003B141A">
      <w:pPr>
        <w:pStyle w:val="11"/>
        <w:ind w:left="0" w:firstLine="709"/>
      </w:pPr>
      <w:r w:rsidRPr="00A04347">
        <w:t>постановление Правительства Российской Федерации от 15</w:t>
      </w:r>
      <w:r>
        <w:t xml:space="preserve"> сентября </w:t>
      </w:r>
      <w:r w:rsidRPr="00A04347">
        <w:t>2008</w:t>
      </w:r>
      <w:r>
        <w:t xml:space="preserve"> г. </w:t>
      </w:r>
      <w:r w:rsidRPr="00A04347">
        <w:t>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92179" w:rsidRDefault="00092179" w:rsidP="003B141A">
      <w:pPr>
        <w:pStyle w:val="11"/>
        <w:ind w:left="0" w:firstLine="709"/>
      </w:pPr>
      <w:r w:rsidRPr="00A04347">
        <w:t>постановление Правительства Российской Федерации от 01</w:t>
      </w:r>
      <w:r>
        <w:t xml:space="preserve"> ноября </w:t>
      </w:r>
      <w:r w:rsidRPr="00A04347">
        <w:t>2012</w:t>
      </w:r>
      <w:r>
        <w:t xml:space="preserve"> г. </w:t>
      </w:r>
      <w:r w:rsidRPr="00A04347">
        <w:t>№ 1119 «Об утверждении требований к защите персональных данных при их обработке в</w:t>
      </w:r>
      <w:r w:rsidR="00A47013">
        <w:t xml:space="preserve"> </w:t>
      </w:r>
      <w:r w:rsidRPr="00A04347">
        <w:t>информационных системах персональных данных»;</w:t>
      </w:r>
    </w:p>
    <w:p w:rsidR="00A47013" w:rsidRDefault="00A47013" w:rsidP="003B141A">
      <w:pPr>
        <w:pStyle w:val="11"/>
        <w:ind w:left="0" w:firstLine="709"/>
      </w:pPr>
      <w:r w:rsidRPr="00A04347">
        <w:t>постановление Правительства Российской Федерации от 16</w:t>
      </w:r>
      <w:r>
        <w:t xml:space="preserve"> ноября </w:t>
      </w:r>
      <w:r w:rsidRPr="00A04347">
        <w:t>2015</w:t>
      </w:r>
      <w:r>
        <w:t xml:space="preserve"> г. </w:t>
      </w:r>
      <w:r w:rsidRPr="00A04347">
        <w:t>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A47013" w:rsidRDefault="00A47013" w:rsidP="003B141A">
      <w:pPr>
        <w:pStyle w:val="11"/>
        <w:ind w:left="0" w:firstLine="709"/>
      </w:pPr>
      <w:r w:rsidRPr="00C57334">
        <w:lastRenderedPageBreak/>
        <w:t>приказ МВД России от 14 января 2013 г. № 15 «О вводе в</w:t>
      </w:r>
      <w:r>
        <w:t> </w:t>
      </w:r>
      <w:r w:rsidRPr="00C57334">
        <w:t>эксплуатацию аппаратно-программного комплекса «Официальный интернет-сайт МВД России»;</w:t>
      </w:r>
    </w:p>
    <w:p w:rsidR="00A47013" w:rsidRDefault="00A47013" w:rsidP="003B141A">
      <w:pPr>
        <w:pStyle w:val="11"/>
        <w:ind w:left="0" w:firstLine="709"/>
      </w:pPr>
      <w:r w:rsidRPr="00C57334">
        <w:t>приложения № 2 к приказу МВД</w:t>
      </w:r>
      <w:r>
        <w:t xml:space="preserve"> России от 26 февраля 2018 г. №</w:t>
      </w:r>
      <w:r>
        <w:rPr>
          <w:lang w:eastAsia="x-none"/>
        </w:rPr>
        <w:t xml:space="preserve"> </w:t>
      </w:r>
      <w:r w:rsidRPr="00C57334">
        <w:t>109 «О порядке подготовки и размещения информации о деятельности Министерства внутренних дел Российской Федерации в информационно-телек</w:t>
      </w:r>
      <w:r>
        <w:t>оммуникационной сети «Интернет»;</w:t>
      </w:r>
    </w:p>
    <w:p w:rsidR="00A47013" w:rsidRPr="00A04347" w:rsidRDefault="00A47013" w:rsidP="003B141A">
      <w:pPr>
        <w:pStyle w:val="11"/>
        <w:ind w:left="0" w:firstLine="709"/>
      </w:pPr>
      <w:r w:rsidRPr="00A04347">
        <w:t>приказ Федеральной службы по техническому и экспортному контролю от 11</w:t>
      </w:r>
      <w:r>
        <w:t xml:space="preserve"> февраля </w:t>
      </w:r>
      <w:r w:rsidRPr="00A04347">
        <w:t>2013</w:t>
      </w:r>
      <w:r>
        <w:t xml:space="preserve"> г.</w:t>
      </w:r>
      <w:r w:rsidRPr="00A04347">
        <w:t xml:space="preserve"> № 17 «Об утверждении требований о защите информации, не составляющей государственную тайну, содержащейся в</w:t>
      </w:r>
      <w:r>
        <w:t> </w:t>
      </w:r>
      <w:r w:rsidRPr="00A04347">
        <w:t>государственных информационных системах»;</w:t>
      </w:r>
    </w:p>
    <w:p w:rsidR="00A47013" w:rsidRPr="00A04347" w:rsidRDefault="000268B8" w:rsidP="003B141A">
      <w:pPr>
        <w:pStyle w:val="11"/>
        <w:ind w:left="0" w:firstLine="709"/>
      </w:pPr>
      <w:r w:rsidRPr="00A04347">
        <w:t>приказ Федеральной службы по техническому и экспортному контролю от 18</w:t>
      </w:r>
      <w:r>
        <w:t xml:space="preserve"> февраля </w:t>
      </w:r>
      <w:r w:rsidRPr="00A04347">
        <w:t>2013</w:t>
      </w:r>
      <w:r>
        <w:t xml:space="preserve"> г.</w:t>
      </w:r>
      <w:r w:rsidRPr="00A04347">
        <w:t xml:space="preserve"> № 21 «Об утверждении Состава и</w:t>
      </w:r>
      <w:r>
        <w:t> </w:t>
      </w:r>
      <w:r w:rsidRPr="00A04347">
        <w:t>содержания организационных и технических мер по обеспечению безопасности персональных данных при их обработке в информационны</w:t>
      </w:r>
      <w:r>
        <w:t>х системах персональных данных».</w:t>
      </w:r>
    </w:p>
    <w:p w:rsidR="000268B8" w:rsidRPr="004743CD" w:rsidRDefault="000268B8" w:rsidP="003B141A">
      <w:pPr>
        <w:pStyle w:val="2"/>
        <w:numPr>
          <w:ilvl w:val="1"/>
          <w:numId w:val="2"/>
        </w:numPr>
      </w:pPr>
      <w:bookmarkStart w:id="22" w:name="_Toc526240517"/>
      <w:bookmarkStart w:id="23" w:name="_Toc535249991"/>
      <w:bookmarkStart w:id="24" w:name="_Toc535250406"/>
      <w:bookmarkStart w:id="25" w:name="_Toc21612419"/>
      <w:bookmarkStart w:id="26" w:name="_Toc24838813"/>
      <w:bookmarkStart w:id="27" w:name="_Toc25859360"/>
      <w:bookmarkStart w:id="28" w:name="_Toc26955544"/>
      <w:bookmarkStart w:id="29" w:name="_Toc52447551"/>
      <w:r w:rsidRPr="004743CD">
        <w:t>Исполнитель ОКР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0268B8" w:rsidRDefault="000268B8" w:rsidP="003B141A">
      <w:pPr>
        <w:pStyle w:val="3"/>
        <w:numPr>
          <w:ilvl w:val="0"/>
          <w:numId w:val="0"/>
        </w:numPr>
        <w:ind w:firstLine="709"/>
      </w:pPr>
      <w:r w:rsidRPr="004743CD">
        <w:t>Исполнитель работ определяется на конкурсной основе.</w:t>
      </w:r>
    </w:p>
    <w:p w:rsidR="000268B8" w:rsidRDefault="000268B8" w:rsidP="003B141A">
      <w:pPr>
        <w:pStyle w:val="2"/>
        <w:numPr>
          <w:ilvl w:val="1"/>
          <w:numId w:val="2"/>
        </w:numPr>
      </w:pPr>
      <w:bookmarkStart w:id="30" w:name="_Toc21612420"/>
      <w:bookmarkStart w:id="31" w:name="_Toc24838814"/>
      <w:bookmarkStart w:id="32" w:name="_Toc25859361"/>
      <w:bookmarkStart w:id="33" w:name="_Toc26955545"/>
      <w:bookmarkStart w:id="34" w:name="_Toc52447552"/>
      <w:r>
        <w:t>Заказчик ОКР</w:t>
      </w:r>
      <w:bookmarkEnd w:id="30"/>
      <w:bookmarkEnd w:id="31"/>
      <w:bookmarkEnd w:id="32"/>
      <w:bookmarkEnd w:id="33"/>
      <w:bookmarkEnd w:id="34"/>
    </w:p>
    <w:p w:rsidR="000268B8" w:rsidRPr="00A35A6B" w:rsidRDefault="000268B8" w:rsidP="003B141A">
      <w:pPr>
        <w:pStyle w:val="3"/>
        <w:numPr>
          <w:ilvl w:val="0"/>
          <w:numId w:val="0"/>
        </w:numPr>
        <w:ind w:firstLine="709"/>
      </w:pPr>
      <w:r w:rsidRPr="00A35A6B">
        <w:t xml:space="preserve">Заказчиком ОКР является </w:t>
      </w:r>
      <w:r w:rsidRPr="003715CB">
        <w:t>М</w:t>
      </w:r>
      <w:r>
        <w:t>инистерство внутренних дел Российской Федерации (</w:t>
      </w:r>
      <w:r w:rsidRPr="00A35A6B">
        <w:t>МВД России</w:t>
      </w:r>
      <w:r>
        <w:t>).</w:t>
      </w:r>
    </w:p>
    <w:p w:rsidR="000268B8" w:rsidRPr="004743CD" w:rsidRDefault="000268B8" w:rsidP="003B141A">
      <w:pPr>
        <w:pStyle w:val="2"/>
        <w:numPr>
          <w:ilvl w:val="1"/>
          <w:numId w:val="2"/>
        </w:numPr>
      </w:pPr>
      <w:bookmarkStart w:id="35" w:name="_Toc526240518"/>
      <w:bookmarkStart w:id="36" w:name="_Toc535249992"/>
      <w:bookmarkStart w:id="37" w:name="_Toc535250407"/>
      <w:bookmarkStart w:id="38" w:name="_Toc21612421"/>
      <w:bookmarkStart w:id="39" w:name="_Toc24838815"/>
      <w:bookmarkStart w:id="40" w:name="_Toc25859362"/>
      <w:bookmarkStart w:id="41" w:name="_Toc26955546"/>
      <w:bookmarkStart w:id="42" w:name="_Toc52447553"/>
      <w:r w:rsidRPr="004743CD">
        <w:t>Сроки выполнения ОКР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0268B8" w:rsidRDefault="000268B8" w:rsidP="003B141A">
      <w:pPr>
        <w:pStyle w:val="3"/>
        <w:numPr>
          <w:ilvl w:val="0"/>
          <w:numId w:val="0"/>
        </w:numPr>
        <w:ind w:left="1135" w:hanging="426"/>
      </w:pPr>
      <w:r>
        <w:t>Начало ОКР – дата заключения Государственного контракта.</w:t>
      </w:r>
    </w:p>
    <w:p w:rsidR="000268B8" w:rsidRDefault="000268B8" w:rsidP="003B141A">
      <w:pPr>
        <w:pStyle w:val="3"/>
        <w:numPr>
          <w:ilvl w:val="0"/>
          <w:numId w:val="0"/>
        </w:numPr>
        <w:ind w:firstLine="709"/>
      </w:pPr>
      <w:r>
        <w:t>Завершение ОКР– 280 дней с момента заключения Государственного контракта.</w:t>
      </w:r>
    </w:p>
    <w:p w:rsidR="00A025A4" w:rsidRPr="00B7018E" w:rsidRDefault="00A025A4" w:rsidP="00555217">
      <w:pPr>
        <w:pStyle w:val="1"/>
        <w:numPr>
          <w:ilvl w:val="0"/>
          <w:numId w:val="2"/>
        </w:numPr>
        <w:ind w:left="0" w:firstLine="567"/>
      </w:pPr>
      <w:bookmarkStart w:id="43" w:name="_Toc526240519"/>
      <w:bookmarkStart w:id="44" w:name="_Toc535249993"/>
      <w:bookmarkStart w:id="45" w:name="_Toc535250408"/>
      <w:bookmarkStart w:id="46" w:name="_Toc21612422"/>
      <w:bookmarkStart w:id="47" w:name="_Toc52447554"/>
      <w:r w:rsidRPr="00B7018E">
        <w:lastRenderedPageBreak/>
        <w:t>Цель</w:t>
      </w:r>
      <w:r w:rsidR="00E878FA">
        <w:rPr>
          <w:lang w:val="en-US"/>
        </w:rPr>
        <w:t> </w:t>
      </w:r>
      <w:r w:rsidRPr="00B7018E">
        <w:t>выполнения</w:t>
      </w:r>
      <w:r w:rsidR="00E878FA">
        <w:rPr>
          <w:lang w:val="en-US"/>
        </w:rPr>
        <w:t> </w:t>
      </w:r>
      <w:r w:rsidRPr="00B7018E">
        <w:t>ОКР,</w:t>
      </w:r>
      <w:r w:rsidR="00E878FA">
        <w:rPr>
          <w:lang w:val="en-US"/>
        </w:rPr>
        <w:t> </w:t>
      </w:r>
      <w:r w:rsidRPr="00B7018E">
        <w:t>наименование</w:t>
      </w:r>
      <w:bookmarkEnd w:id="43"/>
      <w:bookmarkEnd w:id="44"/>
      <w:bookmarkEnd w:id="45"/>
      <w:bookmarkEnd w:id="46"/>
      <w:r w:rsidR="00E878FA">
        <w:rPr>
          <w:lang w:val="en-US"/>
        </w:rPr>
        <w:t> </w:t>
      </w:r>
      <w:r w:rsidR="00317C57">
        <w:t>И</w:t>
      </w:r>
      <w:r w:rsidR="00E878FA">
        <w:rPr>
          <w:lang w:val="en-US"/>
        </w:rPr>
        <w:t> </w:t>
      </w:r>
      <w:r w:rsidR="00317C57">
        <w:t>ИНДЕКС ИЗДЕЛИЯ</w:t>
      </w:r>
      <w:bookmarkEnd w:id="47"/>
    </w:p>
    <w:p w:rsidR="00A025A4" w:rsidRPr="004743CD" w:rsidRDefault="00A025A4" w:rsidP="003B141A">
      <w:pPr>
        <w:pStyle w:val="2"/>
        <w:numPr>
          <w:ilvl w:val="1"/>
          <w:numId w:val="2"/>
        </w:numPr>
      </w:pPr>
      <w:bookmarkStart w:id="48" w:name="_Toc526240520"/>
      <w:bookmarkStart w:id="49" w:name="_Toc535249994"/>
      <w:bookmarkStart w:id="50" w:name="_Toc535250409"/>
      <w:bookmarkStart w:id="51" w:name="_Toc21612423"/>
      <w:bookmarkStart w:id="52" w:name="_Toc24838817"/>
      <w:bookmarkStart w:id="53" w:name="_Toc25859364"/>
      <w:bookmarkStart w:id="54" w:name="_Toc26955548"/>
      <w:bookmarkStart w:id="55" w:name="_Toc52447555"/>
      <w:r w:rsidRPr="004743CD">
        <w:t>Полное и краткое наименование</w:t>
      </w:r>
      <w:bookmarkEnd w:id="48"/>
      <w:bookmarkEnd w:id="49"/>
      <w:bookmarkEnd w:id="50"/>
      <w:bookmarkEnd w:id="51"/>
      <w:bookmarkEnd w:id="52"/>
      <w:bookmarkEnd w:id="53"/>
      <w:bookmarkEnd w:id="54"/>
      <w:r w:rsidR="009F6332">
        <w:t xml:space="preserve"> изделия</w:t>
      </w:r>
      <w:bookmarkEnd w:id="55"/>
    </w:p>
    <w:p w:rsidR="00A025A4" w:rsidRPr="006A0E91" w:rsidRDefault="006A0E91" w:rsidP="003B141A">
      <w:pPr>
        <w:pStyle w:val="23"/>
        <w:numPr>
          <w:ilvl w:val="0"/>
          <w:numId w:val="0"/>
        </w:numPr>
        <w:ind w:firstLine="709"/>
        <w:rPr>
          <w:b w:val="0"/>
          <w:bCs w:val="0"/>
        </w:rPr>
      </w:pPr>
      <w:r>
        <w:rPr>
          <w:b w:val="0"/>
          <w:bCs w:val="0"/>
        </w:rPr>
        <w:t>Полное наименование</w:t>
      </w:r>
      <w:r w:rsidRPr="008D77C4">
        <w:rPr>
          <w:b w:val="0"/>
          <w:bCs w:val="0"/>
        </w:rPr>
        <w:t xml:space="preserve">: </w:t>
      </w:r>
      <w:r w:rsidRPr="006A0E91">
        <w:rPr>
          <w:b w:val="0"/>
          <w:color w:val="000000"/>
          <w:szCs w:val="28"/>
        </w:rPr>
        <w:t>модуль «</w:t>
      </w:r>
      <w:proofErr w:type="spellStart"/>
      <w:r w:rsidRPr="006A0E91">
        <w:rPr>
          <w:b w:val="0"/>
          <w:color w:val="000000"/>
          <w:szCs w:val="28"/>
        </w:rPr>
        <w:t>Антимошенник</w:t>
      </w:r>
      <w:proofErr w:type="spellEnd"/>
      <w:r w:rsidRPr="006A0E91">
        <w:rPr>
          <w:b w:val="0"/>
          <w:color w:val="000000"/>
          <w:szCs w:val="28"/>
        </w:rPr>
        <w:t xml:space="preserve">», осуществляющий блокировку входящих звонков, </w:t>
      </w:r>
      <w:r w:rsidRPr="006A0E91">
        <w:rPr>
          <w:b w:val="0"/>
          <w:color w:val="000000"/>
          <w:szCs w:val="28"/>
          <w:lang w:val="en-US"/>
        </w:rPr>
        <w:t>SMS</w:t>
      </w:r>
      <w:r w:rsidRPr="006A0E91">
        <w:rPr>
          <w:b w:val="0"/>
          <w:color w:val="000000"/>
          <w:szCs w:val="28"/>
        </w:rPr>
        <w:t xml:space="preserve">, </w:t>
      </w:r>
      <w:r w:rsidRPr="006A0E91">
        <w:rPr>
          <w:b w:val="0"/>
          <w:color w:val="000000"/>
          <w:szCs w:val="28"/>
          <w:lang w:val="en-US"/>
        </w:rPr>
        <w:t>MMS</w:t>
      </w:r>
      <w:r w:rsidRPr="006A0E91">
        <w:rPr>
          <w:b w:val="0"/>
          <w:color w:val="000000"/>
          <w:szCs w:val="28"/>
        </w:rPr>
        <w:t xml:space="preserve"> с телефонных номеров, сведения о которых содержатся в подсистеме ИБД-Ф «Дистанционное мошенничество», официального приложения МВД России для мобильных устройств аппаратно-программного комплекса «Официальный интернет-сайт МВД России».</w:t>
      </w:r>
    </w:p>
    <w:p w:rsidR="00A025A4" w:rsidRPr="008D77C4" w:rsidRDefault="006A0E91" w:rsidP="003B141A">
      <w:pPr>
        <w:pStyle w:val="23"/>
        <w:numPr>
          <w:ilvl w:val="0"/>
          <w:numId w:val="0"/>
        </w:numPr>
        <w:ind w:firstLine="709"/>
        <w:rPr>
          <w:b w:val="0"/>
          <w:bCs w:val="0"/>
        </w:rPr>
      </w:pPr>
      <w:r>
        <w:rPr>
          <w:b w:val="0"/>
          <w:bCs w:val="0"/>
        </w:rPr>
        <w:t>Краткое наименование</w:t>
      </w:r>
      <w:r w:rsidR="00A025A4" w:rsidRPr="008D77C4">
        <w:rPr>
          <w:b w:val="0"/>
          <w:bCs w:val="0"/>
        </w:rPr>
        <w:t xml:space="preserve">: </w:t>
      </w:r>
      <w:r w:rsidR="00787B10" w:rsidRPr="00787B10">
        <w:rPr>
          <w:b w:val="0"/>
          <w:color w:val="000000"/>
          <w:szCs w:val="28"/>
        </w:rPr>
        <w:t>модуль «</w:t>
      </w:r>
      <w:proofErr w:type="spellStart"/>
      <w:r w:rsidR="00787B10" w:rsidRPr="00787B10">
        <w:rPr>
          <w:b w:val="0"/>
          <w:color w:val="000000"/>
          <w:szCs w:val="28"/>
        </w:rPr>
        <w:t>Антимошенник</w:t>
      </w:r>
      <w:proofErr w:type="spellEnd"/>
      <w:r w:rsidR="00787B10" w:rsidRPr="00787B10">
        <w:rPr>
          <w:b w:val="0"/>
          <w:color w:val="000000"/>
          <w:szCs w:val="28"/>
        </w:rPr>
        <w:t>» мобильного приложения МВД России</w:t>
      </w:r>
      <w:r w:rsidR="00A025A4" w:rsidRPr="008D77C4">
        <w:rPr>
          <w:b w:val="0"/>
          <w:bCs w:val="0"/>
        </w:rPr>
        <w:t>.</w:t>
      </w:r>
    </w:p>
    <w:p w:rsidR="00A025A4" w:rsidRDefault="00A025A4" w:rsidP="003B141A">
      <w:pPr>
        <w:pStyle w:val="2"/>
        <w:numPr>
          <w:ilvl w:val="1"/>
          <w:numId w:val="2"/>
        </w:numPr>
      </w:pPr>
      <w:bookmarkStart w:id="56" w:name="_Toc526240521"/>
      <w:bookmarkStart w:id="57" w:name="_Toc535249995"/>
      <w:bookmarkStart w:id="58" w:name="_Toc535250410"/>
      <w:bookmarkStart w:id="59" w:name="_Toc21612424"/>
      <w:bookmarkStart w:id="60" w:name="_Toc24838818"/>
      <w:bookmarkStart w:id="61" w:name="_Toc25859365"/>
      <w:bookmarkStart w:id="62" w:name="_Toc26955549"/>
      <w:bookmarkStart w:id="63" w:name="_Toc52447556"/>
      <w:r w:rsidRPr="004743CD">
        <w:t>Цель выполнения ОКР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787B10" w:rsidRPr="00787B10" w:rsidRDefault="00787B10" w:rsidP="003B141A">
      <w:pPr>
        <w:pStyle w:val="3"/>
        <w:keepNext/>
        <w:keepLines/>
        <w:numPr>
          <w:ilvl w:val="2"/>
          <w:numId w:val="2"/>
        </w:numPr>
        <w:spacing w:before="0" w:after="0"/>
        <w:ind w:left="0"/>
        <w:contextualSpacing w:val="0"/>
        <w:rPr>
          <w:rFonts w:cs="Arial"/>
        </w:rPr>
      </w:pPr>
      <w:r>
        <w:t>Разработка</w:t>
      </w:r>
      <w:r w:rsidRPr="00787B10">
        <w:rPr>
          <w:rFonts w:ascii="PT Astra Serif" w:hAnsi="PT Astra Serif" w:cs="PT Astra Serif"/>
        </w:rPr>
        <w:t xml:space="preserve"> </w:t>
      </w:r>
      <w:r>
        <w:t>модуля</w:t>
      </w:r>
      <w:r w:rsidRPr="00787B10">
        <w:rPr>
          <w:rFonts w:ascii="PT Astra Serif" w:hAnsi="PT Astra Serif" w:cs="PT Astra Serif"/>
        </w:rPr>
        <w:t xml:space="preserve"> «</w:t>
      </w:r>
      <w:proofErr w:type="spellStart"/>
      <w:r>
        <w:t>Антимошенник</w:t>
      </w:r>
      <w:proofErr w:type="spellEnd"/>
      <w:r w:rsidRPr="00787B10">
        <w:rPr>
          <w:rFonts w:ascii="PT Astra Serif" w:hAnsi="PT Astra Serif" w:cs="PT Astra Serif"/>
        </w:rPr>
        <w:t xml:space="preserve">» </w:t>
      </w:r>
      <w:r>
        <w:t>мобильного</w:t>
      </w:r>
      <w:r w:rsidRPr="00787B10">
        <w:rPr>
          <w:rFonts w:ascii="PT Astra Serif" w:hAnsi="PT Astra Serif" w:cs="PT Astra Serif"/>
        </w:rPr>
        <w:t xml:space="preserve"> </w:t>
      </w:r>
      <w:r>
        <w:t>приложения</w:t>
      </w:r>
      <w:r w:rsidRPr="00787B10">
        <w:rPr>
          <w:rFonts w:ascii="PT Astra Serif" w:hAnsi="PT Astra Serif" w:cs="PT Astra Serif"/>
        </w:rPr>
        <w:t xml:space="preserve"> </w:t>
      </w:r>
      <w:r>
        <w:t>МВД</w:t>
      </w:r>
      <w:r w:rsidR="00786506">
        <w:rPr>
          <w:rFonts w:asciiTheme="minorHAnsi" w:hAnsiTheme="minorHAnsi" w:cs="PT Astra Serif"/>
        </w:rPr>
        <w:t> </w:t>
      </w:r>
      <w:r>
        <w:t>России</w:t>
      </w:r>
      <w:r w:rsidRPr="00787B10">
        <w:rPr>
          <w:rFonts w:ascii="PT Astra Serif" w:hAnsi="PT Astra Serif" w:cs="PT Astra Serif"/>
        </w:rPr>
        <w:t xml:space="preserve"> </w:t>
      </w:r>
      <w:r>
        <w:t>осуществляется</w:t>
      </w:r>
      <w:r w:rsidRPr="00787B10">
        <w:rPr>
          <w:rFonts w:ascii="PT Astra Serif" w:hAnsi="PT Astra Serif" w:cs="PT Astra Serif"/>
        </w:rPr>
        <w:t xml:space="preserve"> </w:t>
      </w:r>
      <w:r>
        <w:t>в</w:t>
      </w:r>
      <w:r w:rsidRPr="00787B10">
        <w:rPr>
          <w:rFonts w:ascii="PT Astra Serif" w:hAnsi="PT Astra Serif" w:cs="PT Astra Serif"/>
        </w:rPr>
        <w:t xml:space="preserve"> </w:t>
      </w:r>
      <w:r>
        <w:t>целях</w:t>
      </w:r>
      <w:r w:rsidRPr="00787B10">
        <w:rPr>
          <w:rFonts w:ascii="PT Astra Serif" w:hAnsi="PT Astra Serif" w:cs="PT Astra Serif"/>
        </w:rPr>
        <w:t xml:space="preserve"> </w:t>
      </w:r>
      <w:r>
        <w:t>пресечения</w:t>
      </w:r>
      <w:r w:rsidRPr="00787B10">
        <w:rPr>
          <w:rFonts w:ascii="PT Astra Serif" w:hAnsi="PT Astra Serif" w:cs="PT Astra Serif"/>
        </w:rPr>
        <w:t xml:space="preserve"> </w:t>
      </w:r>
      <w:r>
        <w:t>противоправных</w:t>
      </w:r>
      <w:r w:rsidRPr="00787B10">
        <w:rPr>
          <w:rFonts w:ascii="PT Astra Serif" w:hAnsi="PT Astra Serif" w:cs="PT Astra Serif"/>
        </w:rPr>
        <w:t xml:space="preserve"> </w:t>
      </w:r>
      <w:r>
        <w:t>действий</w:t>
      </w:r>
      <w:r w:rsidRPr="00787B10">
        <w:rPr>
          <w:rFonts w:ascii="PT Astra Serif" w:hAnsi="PT Astra Serif" w:cs="PT Astra Serif"/>
        </w:rPr>
        <w:t xml:space="preserve">, </w:t>
      </w:r>
      <w:r>
        <w:t>направленных</w:t>
      </w:r>
      <w:r w:rsidRPr="00787B10">
        <w:rPr>
          <w:rFonts w:ascii="PT Astra Serif" w:hAnsi="PT Astra Serif" w:cs="PT Astra Serif"/>
        </w:rPr>
        <w:t xml:space="preserve"> </w:t>
      </w:r>
      <w:r>
        <w:t>на</w:t>
      </w:r>
      <w:r w:rsidRPr="00787B10">
        <w:rPr>
          <w:rFonts w:ascii="PT Astra Serif" w:hAnsi="PT Astra Serif" w:cs="PT Astra Serif"/>
        </w:rPr>
        <w:t xml:space="preserve"> </w:t>
      </w:r>
      <w:r>
        <w:t>осуществление</w:t>
      </w:r>
      <w:r w:rsidRPr="00787B10">
        <w:rPr>
          <w:rFonts w:ascii="PT Astra Serif" w:hAnsi="PT Astra Serif" w:cs="PT Astra Serif"/>
        </w:rPr>
        <w:t xml:space="preserve"> </w:t>
      </w:r>
      <w:r>
        <w:t>дистанционного</w:t>
      </w:r>
      <w:r w:rsidRPr="00787B10">
        <w:rPr>
          <w:rFonts w:ascii="PT Astra Serif" w:hAnsi="PT Astra Serif" w:cs="PT Astra Serif"/>
        </w:rPr>
        <w:t xml:space="preserve"> </w:t>
      </w:r>
      <w:r>
        <w:t>мошенничества.</w:t>
      </w:r>
    </w:p>
    <w:p w:rsidR="00A025A4" w:rsidRPr="00844CA3" w:rsidRDefault="00A025A4" w:rsidP="003B141A">
      <w:pPr>
        <w:pStyle w:val="2"/>
        <w:numPr>
          <w:ilvl w:val="1"/>
          <w:numId w:val="2"/>
        </w:numPr>
      </w:pPr>
      <w:bookmarkStart w:id="64" w:name="_Toc25859366"/>
      <w:bookmarkStart w:id="65" w:name="_Toc25859367"/>
      <w:bookmarkStart w:id="66" w:name="_Toc25859368"/>
      <w:bookmarkStart w:id="67" w:name="_Toc25859369"/>
      <w:bookmarkStart w:id="68" w:name="_Toc25859370"/>
      <w:bookmarkStart w:id="69" w:name="_Toc526240522"/>
      <w:bookmarkStart w:id="70" w:name="_Toc535249996"/>
      <w:bookmarkStart w:id="71" w:name="_Toc535250411"/>
      <w:bookmarkStart w:id="72" w:name="_Toc21612425"/>
      <w:bookmarkStart w:id="73" w:name="_Toc24838819"/>
      <w:bookmarkStart w:id="74" w:name="_Toc25859371"/>
      <w:bookmarkStart w:id="75" w:name="_Toc26955550"/>
      <w:bookmarkStart w:id="76" w:name="_Toc52447557"/>
      <w:bookmarkEnd w:id="64"/>
      <w:bookmarkEnd w:id="65"/>
      <w:bookmarkEnd w:id="66"/>
      <w:bookmarkEnd w:id="67"/>
      <w:bookmarkEnd w:id="68"/>
      <w:r w:rsidRPr="00844CA3">
        <w:t>Назначение и область применения</w:t>
      </w:r>
      <w:bookmarkEnd w:id="69"/>
      <w:bookmarkEnd w:id="70"/>
      <w:bookmarkEnd w:id="71"/>
      <w:bookmarkEnd w:id="72"/>
      <w:bookmarkEnd w:id="73"/>
      <w:bookmarkEnd w:id="74"/>
      <w:bookmarkEnd w:id="75"/>
      <w:r w:rsidR="00317C57">
        <w:t xml:space="preserve"> ПО</w:t>
      </w:r>
      <w:bookmarkEnd w:id="76"/>
    </w:p>
    <w:p w:rsidR="00A025A4" w:rsidRPr="00690E2F" w:rsidRDefault="00787B10" w:rsidP="003B141A">
      <w:pPr>
        <w:pStyle w:val="3"/>
        <w:numPr>
          <w:ilvl w:val="2"/>
          <w:numId w:val="2"/>
        </w:numPr>
        <w:ind w:left="0"/>
      </w:pPr>
      <w:r w:rsidRPr="00787B10">
        <w:rPr>
          <w:color w:val="000000"/>
          <w:szCs w:val="28"/>
        </w:rPr>
        <w:t>Мобильное приложение МВД России предназначено для быстрого и удобного взаимодействия граждан Российской Федерации с МВД России в</w:t>
      </w:r>
      <w:r>
        <w:rPr>
          <w:color w:val="000000"/>
          <w:szCs w:val="28"/>
        </w:rPr>
        <w:t> </w:t>
      </w:r>
      <w:r w:rsidRPr="00787B10">
        <w:rPr>
          <w:color w:val="000000"/>
          <w:szCs w:val="28"/>
        </w:rPr>
        <w:t>рамках действующего законодательства Российской Федерации, а также для защиты граждан от противоправных действий, направленных на</w:t>
      </w:r>
      <w:r>
        <w:rPr>
          <w:color w:val="000000"/>
          <w:szCs w:val="28"/>
        </w:rPr>
        <w:t> </w:t>
      </w:r>
      <w:r w:rsidRPr="00787B10">
        <w:rPr>
          <w:color w:val="000000"/>
          <w:szCs w:val="28"/>
        </w:rPr>
        <w:t>осуществление дистанционного мошенничества</w:t>
      </w:r>
      <w:r w:rsidR="00A025A4" w:rsidRPr="0072598A">
        <w:t>.</w:t>
      </w:r>
    </w:p>
    <w:p w:rsidR="00A025A4" w:rsidRDefault="00787B10" w:rsidP="003B141A">
      <w:pPr>
        <w:pStyle w:val="3"/>
        <w:numPr>
          <w:ilvl w:val="2"/>
          <w:numId w:val="2"/>
        </w:numPr>
        <w:ind w:left="0"/>
        <w:rPr>
          <w:szCs w:val="28"/>
        </w:rPr>
      </w:pPr>
      <w:r w:rsidRPr="00787B10">
        <w:rPr>
          <w:color w:val="000000"/>
          <w:szCs w:val="28"/>
        </w:rPr>
        <w:t>Мобильное приложение МВД России предоставляется для</w:t>
      </w:r>
      <w:r>
        <w:rPr>
          <w:color w:val="000000"/>
          <w:szCs w:val="28"/>
        </w:rPr>
        <w:t> </w:t>
      </w:r>
      <w:r w:rsidRPr="00787B10">
        <w:rPr>
          <w:color w:val="000000"/>
          <w:szCs w:val="28"/>
        </w:rPr>
        <w:t>неограниченного круга пользователей и подлежит распространению на</w:t>
      </w:r>
      <w:r>
        <w:rPr>
          <w:color w:val="000000"/>
          <w:szCs w:val="28"/>
        </w:rPr>
        <w:t> </w:t>
      </w:r>
      <w:r w:rsidRPr="00787B10">
        <w:rPr>
          <w:color w:val="000000"/>
          <w:szCs w:val="28"/>
        </w:rPr>
        <w:t>безвозмездной основе</w:t>
      </w:r>
      <w:r w:rsidR="00A025A4" w:rsidRPr="00787B10">
        <w:rPr>
          <w:szCs w:val="28"/>
        </w:rPr>
        <w:t>.</w:t>
      </w:r>
    </w:p>
    <w:p w:rsidR="001555AD" w:rsidRDefault="00317C57" w:rsidP="00555217">
      <w:pPr>
        <w:pStyle w:val="2"/>
        <w:numPr>
          <w:ilvl w:val="0"/>
          <w:numId w:val="0"/>
        </w:numPr>
        <w:ind w:left="-323" w:firstLine="607"/>
      </w:pPr>
      <w:bookmarkStart w:id="77" w:name="_Toc52447558"/>
      <w:r w:rsidRPr="001555AD">
        <w:t>2.4</w:t>
      </w:r>
      <w:r w:rsidR="001555AD">
        <w:rPr>
          <w:b w:val="0"/>
        </w:rPr>
        <w:t xml:space="preserve"> </w:t>
      </w:r>
      <w:bookmarkStart w:id="78" w:name="_Toc24838820"/>
      <w:bookmarkStart w:id="79" w:name="_Toc25859372"/>
      <w:bookmarkStart w:id="80" w:name="_Toc26955551"/>
      <w:r w:rsidR="001555AD">
        <w:t>Индекс изделия</w:t>
      </w:r>
      <w:bookmarkEnd w:id="77"/>
      <w:bookmarkEnd w:id="78"/>
      <w:bookmarkEnd w:id="79"/>
      <w:bookmarkEnd w:id="80"/>
    </w:p>
    <w:p w:rsidR="001555AD" w:rsidRPr="001555AD" w:rsidRDefault="001555AD" w:rsidP="003B141A">
      <w:pPr>
        <w:rPr>
          <w:rFonts w:eastAsia="Times New Roman"/>
          <w:sz w:val="28"/>
        </w:rPr>
      </w:pPr>
      <w:r w:rsidRPr="001555AD">
        <w:rPr>
          <w:rFonts w:eastAsia="Times New Roman"/>
          <w:sz w:val="28"/>
        </w:rPr>
        <w:t xml:space="preserve">Присвоение индекса изделия производится Заказчиком на стадии </w:t>
      </w:r>
      <w:r w:rsidRPr="001555AD">
        <w:rPr>
          <w:rFonts w:eastAsia="Times New Roman" w:cs="Arial"/>
          <w:bCs/>
          <w:color w:val="000000"/>
          <w:sz w:val="28"/>
          <w:szCs w:val="28"/>
          <w:lang w:bidi="ru-RU"/>
        </w:rPr>
        <w:t>передачи</w:t>
      </w:r>
      <w:r w:rsidRPr="001555AD">
        <w:rPr>
          <w:rFonts w:eastAsia="Times New Roman"/>
          <w:sz w:val="28"/>
        </w:rPr>
        <w:t xml:space="preserve"> Исполнителю от Заказчика технического задания на ОКР.</w:t>
      </w:r>
    </w:p>
    <w:p w:rsidR="00787B10" w:rsidRPr="007825A8" w:rsidRDefault="00787B10" w:rsidP="00E878FA">
      <w:pPr>
        <w:pStyle w:val="1"/>
        <w:numPr>
          <w:ilvl w:val="0"/>
          <w:numId w:val="2"/>
        </w:numPr>
        <w:ind w:left="0" w:firstLine="567"/>
      </w:pPr>
      <w:bookmarkStart w:id="81" w:name="_Toc21612426"/>
      <w:bookmarkStart w:id="82" w:name="_Toc52447559"/>
      <w:r w:rsidRPr="007825A8">
        <w:lastRenderedPageBreak/>
        <w:t>Тактико</w:t>
      </w:r>
      <w:r w:rsidR="000526DE" w:rsidRPr="000526DE">
        <w:t>–</w:t>
      </w:r>
      <w:r w:rsidRPr="007825A8">
        <w:t>технические</w:t>
      </w:r>
      <w:r w:rsidR="00FC18FA">
        <w:t xml:space="preserve"> </w:t>
      </w:r>
      <w:r w:rsidRPr="007825A8">
        <w:t>требования</w:t>
      </w:r>
      <w:r w:rsidR="00E878FA" w:rsidRPr="00E878FA">
        <w:t xml:space="preserve"> </w:t>
      </w:r>
      <w:r w:rsidRPr="007825A8">
        <w:t>к</w:t>
      </w:r>
      <w:bookmarkEnd w:id="81"/>
      <w:r w:rsidR="00FC18FA">
        <w:t xml:space="preserve"> </w:t>
      </w:r>
      <w:r w:rsidR="00786506">
        <w:t>ИЗДЕЛИЮ</w:t>
      </w:r>
      <w:bookmarkEnd w:id="82"/>
    </w:p>
    <w:p w:rsidR="00787B10" w:rsidRPr="00745D02" w:rsidRDefault="00787B10" w:rsidP="003B141A">
      <w:pPr>
        <w:pStyle w:val="2"/>
        <w:numPr>
          <w:ilvl w:val="1"/>
          <w:numId w:val="2"/>
        </w:numPr>
      </w:pPr>
      <w:bookmarkStart w:id="83" w:name="_Toc526240524"/>
      <w:bookmarkStart w:id="84" w:name="_Toc535249998"/>
      <w:bookmarkStart w:id="85" w:name="_Toc535250413"/>
      <w:bookmarkStart w:id="86" w:name="_Toc21612427"/>
      <w:bookmarkStart w:id="87" w:name="_Toc52447560"/>
      <w:r w:rsidRPr="008C4CDF">
        <w:t xml:space="preserve">Состав </w:t>
      </w:r>
      <w:bookmarkEnd w:id="83"/>
      <w:bookmarkEnd w:id="84"/>
      <w:bookmarkEnd w:id="85"/>
      <w:r w:rsidR="0049773F">
        <w:t>подсистемы приложений АПК</w:t>
      </w:r>
      <w:r w:rsidRPr="008C4CDF">
        <w:t xml:space="preserve"> «</w:t>
      </w:r>
      <w:r w:rsidR="0049773F">
        <w:t>Официальный</w:t>
      </w:r>
      <w:r w:rsidR="00934C57" w:rsidRPr="00934C57">
        <w:br/>
      </w:r>
      <w:r w:rsidR="0049773F">
        <w:t>и</w:t>
      </w:r>
      <w:r w:rsidRPr="008C4CDF">
        <w:t>нтернет-сайт</w:t>
      </w:r>
      <w:r w:rsidR="0049773F">
        <w:t xml:space="preserve"> МВД России</w:t>
      </w:r>
      <w:r w:rsidRPr="008C4CDF">
        <w:t>»</w:t>
      </w:r>
      <w:bookmarkEnd w:id="86"/>
      <w:bookmarkEnd w:id="87"/>
    </w:p>
    <w:p w:rsidR="0049773F" w:rsidRPr="0049773F" w:rsidRDefault="0049773F" w:rsidP="003B141A">
      <w:pPr>
        <w:autoSpaceDE w:val="0"/>
        <w:ind w:firstLine="720"/>
        <w:rPr>
          <w:color w:val="000000"/>
          <w:sz w:val="28"/>
          <w:szCs w:val="28"/>
        </w:rPr>
      </w:pPr>
      <w:r w:rsidRPr="0049773F">
        <w:rPr>
          <w:color w:val="000000"/>
          <w:sz w:val="28"/>
          <w:szCs w:val="28"/>
        </w:rPr>
        <w:t>Разрабатываемый модуль «</w:t>
      </w:r>
      <w:proofErr w:type="spellStart"/>
      <w:r w:rsidRPr="0049773F">
        <w:rPr>
          <w:color w:val="000000"/>
          <w:sz w:val="28"/>
          <w:szCs w:val="28"/>
        </w:rPr>
        <w:t>Антимошенник</w:t>
      </w:r>
      <w:proofErr w:type="spellEnd"/>
      <w:r w:rsidRPr="0049773F">
        <w:rPr>
          <w:color w:val="000000"/>
          <w:sz w:val="28"/>
          <w:szCs w:val="28"/>
        </w:rPr>
        <w:t>» является составной частью подсистемы приложений АПК «Официальный интернет-сайт МВД России» и</w:t>
      </w:r>
      <w:r w:rsidR="00EE75E6">
        <w:rPr>
          <w:color w:val="000000"/>
          <w:sz w:val="28"/>
          <w:szCs w:val="28"/>
        </w:rPr>
        <w:t> </w:t>
      </w:r>
      <w:r w:rsidRPr="0049773F">
        <w:rPr>
          <w:color w:val="000000"/>
          <w:sz w:val="28"/>
          <w:szCs w:val="28"/>
        </w:rPr>
        <w:t>включает в себя:</w:t>
      </w:r>
    </w:p>
    <w:p w:rsidR="00787B10" w:rsidRPr="0049773F" w:rsidRDefault="0049773F" w:rsidP="003B141A">
      <w:pPr>
        <w:pStyle w:val="11"/>
        <w:ind w:left="0" w:firstLine="709"/>
      </w:pPr>
      <w:r w:rsidRPr="0049773F">
        <w:rPr>
          <w:color w:val="000000"/>
          <w:szCs w:val="28"/>
        </w:rPr>
        <w:t>модернизированное мобильное приложение МВД России с учётом требований к функциональным возможностям, изложенным в разделе 3.2.2;</w:t>
      </w:r>
    </w:p>
    <w:p w:rsidR="00787B10" w:rsidRPr="004B4B03" w:rsidRDefault="0049773F" w:rsidP="003B141A">
      <w:pPr>
        <w:pStyle w:val="11"/>
        <w:ind w:left="0" w:firstLine="709"/>
      </w:pPr>
      <w:proofErr w:type="spellStart"/>
      <w:r w:rsidRPr="0049773F">
        <w:rPr>
          <w:color w:val="000000"/>
          <w:szCs w:val="28"/>
        </w:rPr>
        <w:t>зеркалирующий</w:t>
      </w:r>
      <w:proofErr w:type="spellEnd"/>
      <w:r w:rsidRPr="0049773F">
        <w:rPr>
          <w:color w:val="000000"/>
          <w:szCs w:val="28"/>
          <w:lang w:val="en-US"/>
        </w:rPr>
        <w:t xml:space="preserve"> </w:t>
      </w:r>
      <w:r w:rsidRPr="0049773F">
        <w:rPr>
          <w:color w:val="000000"/>
          <w:szCs w:val="28"/>
        </w:rPr>
        <w:t>сервер</w:t>
      </w:r>
      <w:r w:rsidR="00787B10" w:rsidRPr="004B4B03">
        <w:t>;</w:t>
      </w:r>
    </w:p>
    <w:p w:rsidR="00787B10" w:rsidRPr="00977375" w:rsidRDefault="0049773F" w:rsidP="003B141A">
      <w:pPr>
        <w:pStyle w:val="11"/>
        <w:ind w:left="0" w:firstLine="709"/>
      </w:pPr>
      <w:r w:rsidRPr="0049773F">
        <w:rPr>
          <w:color w:val="000000"/>
          <w:szCs w:val="28"/>
        </w:rPr>
        <w:t>веб-приложение администрирования модуля «</w:t>
      </w:r>
      <w:proofErr w:type="spellStart"/>
      <w:r w:rsidRPr="0049773F">
        <w:rPr>
          <w:color w:val="000000"/>
          <w:szCs w:val="28"/>
        </w:rPr>
        <w:t>Антимошенник</w:t>
      </w:r>
      <w:proofErr w:type="spellEnd"/>
      <w:r w:rsidRPr="0049773F">
        <w:rPr>
          <w:color w:val="000000"/>
          <w:szCs w:val="28"/>
        </w:rPr>
        <w:t>» мобильного приложения МВД России.</w:t>
      </w:r>
    </w:p>
    <w:p w:rsidR="00977375" w:rsidRDefault="00977375" w:rsidP="003B141A">
      <w:pPr>
        <w:autoSpaceDE w:val="0"/>
        <w:ind w:firstLine="720"/>
        <w:rPr>
          <w:color w:val="000000"/>
          <w:sz w:val="28"/>
          <w:szCs w:val="28"/>
        </w:rPr>
      </w:pPr>
      <w:r w:rsidRPr="00977375">
        <w:rPr>
          <w:color w:val="000000"/>
          <w:sz w:val="28"/>
          <w:szCs w:val="28"/>
        </w:rPr>
        <w:t>Модуль «</w:t>
      </w:r>
      <w:proofErr w:type="spellStart"/>
      <w:r w:rsidRPr="00977375">
        <w:rPr>
          <w:color w:val="000000"/>
          <w:sz w:val="28"/>
          <w:szCs w:val="28"/>
        </w:rPr>
        <w:t>Антимошенник</w:t>
      </w:r>
      <w:proofErr w:type="spellEnd"/>
      <w:r w:rsidRPr="00977375">
        <w:rPr>
          <w:color w:val="000000"/>
          <w:sz w:val="28"/>
          <w:szCs w:val="28"/>
        </w:rPr>
        <w:t>» мобильного приложения МВД России должен функционировать в соответствии со следующей схемой:</w:t>
      </w: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657502" w:rsidRPr="00977375" w:rsidRDefault="00657502" w:rsidP="003B141A">
      <w:pPr>
        <w:autoSpaceDE w:val="0"/>
        <w:ind w:firstLine="720"/>
        <w:rPr>
          <w:color w:val="000000"/>
          <w:sz w:val="28"/>
          <w:szCs w:val="28"/>
        </w:rPr>
      </w:pPr>
    </w:p>
    <w:p w:rsidR="00977375" w:rsidRDefault="00CB3EF7" w:rsidP="003B141A">
      <w:pPr>
        <w:pStyle w:val="11"/>
        <w:numPr>
          <w:ilvl w:val="0"/>
          <w:numId w:val="0"/>
        </w:numPr>
        <w:ind w:firstLine="72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00153" cy="6283622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46" cy="62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75" w:rsidRPr="00977375" w:rsidRDefault="00977375" w:rsidP="003B141A">
      <w:pPr>
        <w:pStyle w:val="11"/>
        <w:numPr>
          <w:ilvl w:val="0"/>
          <w:numId w:val="0"/>
        </w:numPr>
        <w:ind w:firstLine="720"/>
      </w:pPr>
      <w:r w:rsidRPr="00977375">
        <w:rPr>
          <w:color w:val="000000"/>
          <w:szCs w:val="28"/>
        </w:rPr>
        <w:t>Модуль «</w:t>
      </w:r>
      <w:proofErr w:type="spellStart"/>
      <w:r w:rsidRPr="00977375">
        <w:rPr>
          <w:color w:val="000000"/>
          <w:szCs w:val="28"/>
        </w:rPr>
        <w:t>Антимошенник</w:t>
      </w:r>
      <w:proofErr w:type="spellEnd"/>
      <w:r w:rsidRPr="00977375">
        <w:rPr>
          <w:color w:val="000000"/>
          <w:szCs w:val="28"/>
        </w:rPr>
        <w:t>» мобильного приложения МВД России является автономным, не взаимодействует с иными</w:t>
      </w:r>
      <w:r>
        <w:rPr>
          <w:color w:val="000000"/>
          <w:szCs w:val="28"/>
        </w:rPr>
        <w:t xml:space="preserve"> </w:t>
      </w:r>
      <w:r w:rsidRPr="00977375">
        <w:rPr>
          <w:color w:val="000000"/>
          <w:szCs w:val="28"/>
        </w:rPr>
        <w:t>модулями мобильного приложения МВД России и не влияет на их функционирование.</w:t>
      </w:r>
    </w:p>
    <w:p w:rsidR="00787B10" w:rsidRPr="00D530C2" w:rsidRDefault="00D530C2" w:rsidP="00657502">
      <w:pPr>
        <w:pStyle w:val="2"/>
        <w:numPr>
          <w:ilvl w:val="1"/>
          <w:numId w:val="2"/>
        </w:numPr>
      </w:pPr>
      <w:bookmarkStart w:id="88" w:name="_Toc52447561"/>
      <w:bookmarkStart w:id="89" w:name="_Toc535249999"/>
      <w:bookmarkStart w:id="90" w:name="_Toc535250414"/>
      <w:bookmarkStart w:id="91" w:name="_Toc21612428"/>
      <w:r w:rsidRPr="00D530C2">
        <w:rPr>
          <w:bCs w:val="0"/>
          <w:color w:val="000000"/>
        </w:rPr>
        <w:lastRenderedPageBreak/>
        <w:t>Требования к составу и уровню проведения работ</w:t>
      </w:r>
      <w:bookmarkEnd w:id="88"/>
    </w:p>
    <w:p w:rsidR="00787B10" w:rsidRPr="004B4B03" w:rsidRDefault="00787B10" w:rsidP="003B141A">
      <w:pPr>
        <w:pStyle w:val="2"/>
        <w:numPr>
          <w:ilvl w:val="0"/>
          <w:numId w:val="0"/>
        </w:numPr>
        <w:ind w:left="-425" w:firstLine="709"/>
      </w:pPr>
      <w:bookmarkStart w:id="92" w:name="_Toc25859376"/>
      <w:bookmarkStart w:id="93" w:name="_Toc52447562"/>
      <w:r w:rsidRPr="002A7954">
        <w:t>3.2.1</w:t>
      </w:r>
      <w:r>
        <w:t xml:space="preserve"> </w:t>
      </w:r>
      <w:bookmarkEnd w:id="89"/>
      <w:bookmarkEnd w:id="90"/>
      <w:bookmarkEnd w:id="91"/>
      <w:bookmarkEnd w:id="92"/>
      <w:r w:rsidR="00D530C2" w:rsidRPr="00D530C2">
        <w:rPr>
          <w:bCs w:val="0"/>
          <w:color w:val="000000"/>
        </w:rPr>
        <w:t>Требования к разработке программного обеспечения</w:t>
      </w:r>
      <w:bookmarkEnd w:id="93"/>
    </w:p>
    <w:p w:rsidR="00787B10" w:rsidRPr="00C87E41" w:rsidRDefault="00C87E41" w:rsidP="003B141A">
      <w:pPr>
        <w:pStyle w:val="4"/>
        <w:keepNext w:val="0"/>
        <w:numPr>
          <w:ilvl w:val="3"/>
          <w:numId w:val="2"/>
        </w:numPr>
        <w:tabs>
          <w:tab w:val="left" w:pos="1080"/>
        </w:tabs>
        <w:suppressAutoHyphens/>
        <w:spacing w:before="120" w:after="120"/>
        <w:ind w:left="0"/>
        <w:rPr>
          <w:b w:val="0"/>
        </w:rPr>
      </w:pPr>
      <w:r w:rsidRPr="00C87E41">
        <w:rPr>
          <w:b w:val="0"/>
          <w:color w:val="000000"/>
        </w:rPr>
        <w:t>Исключительные права на разработанное программное обеспечение принадлежат МВД России, а все исходные тексты компонентов (программного обеспечения), созданных Исполнителем при разработке модуля «</w:t>
      </w:r>
      <w:proofErr w:type="spellStart"/>
      <w:r w:rsidRPr="00C87E41">
        <w:rPr>
          <w:b w:val="0"/>
          <w:color w:val="000000"/>
        </w:rPr>
        <w:t>Антимошенник</w:t>
      </w:r>
      <w:proofErr w:type="spellEnd"/>
      <w:r w:rsidRPr="00C87E41">
        <w:rPr>
          <w:b w:val="0"/>
          <w:color w:val="000000"/>
        </w:rPr>
        <w:t>» мобильного приложения МВД России, должны быть переданы Заказчику вместе с исключительными правами на использование программы, доработку программы, распространение программы и ее производных в любой форме и любыми способами.</w:t>
      </w:r>
    </w:p>
    <w:p w:rsidR="00787B10" w:rsidRPr="00C87E41" w:rsidRDefault="002A7954" w:rsidP="003B141A">
      <w:pPr>
        <w:pStyle w:val="4"/>
        <w:keepNext w:val="0"/>
        <w:numPr>
          <w:ilvl w:val="3"/>
          <w:numId w:val="2"/>
        </w:numPr>
        <w:tabs>
          <w:tab w:val="left" w:pos="993"/>
        </w:tabs>
        <w:suppressAutoHyphens/>
        <w:spacing w:before="120" w:after="120"/>
        <w:ind w:left="0"/>
        <w:rPr>
          <w:b w:val="0"/>
        </w:rPr>
      </w:pPr>
      <w:r>
        <w:rPr>
          <w:b w:val="0"/>
          <w:color w:val="000000"/>
        </w:rPr>
        <w:t xml:space="preserve"> </w:t>
      </w:r>
      <w:r w:rsidR="00C87E41" w:rsidRPr="00C87E41">
        <w:rPr>
          <w:b w:val="0"/>
          <w:color w:val="000000"/>
        </w:rPr>
        <w:t>Исходный код разработанного (доработанного) программного обеспечения передается Заказчику в электронном виде с расширением файлов, используемым при компиляции модуля «</w:t>
      </w:r>
      <w:proofErr w:type="spellStart"/>
      <w:r w:rsidR="00C87E41" w:rsidRPr="00C87E41">
        <w:rPr>
          <w:b w:val="0"/>
          <w:color w:val="000000"/>
        </w:rPr>
        <w:t>Антимошенник</w:t>
      </w:r>
      <w:proofErr w:type="spellEnd"/>
      <w:r w:rsidR="00C87E41" w:rsidRPr="00C87E41">
        <w:rPr>
          <w:b w:val="0"/>
          <w:color w:val="000000"/>
        </w:rPr>
        <w:t>» мобильного приложения МВД России.</w:t>
      </w:r>
    </w:p>
    <w:p w:rsidR="00787B10" w:rsidRPr="00C87E41" w:rsidRDefault="00C87E41" w:rsidP="003B141A">
      <w:pPr>
        <w:pStyle w:val="4"/>
        <w:keepNext w:val="0"/>
        <w:numPr>
          <w:ilvl w:val="3"/>
          <w:numId w:val="2"/>
        </w:numPr>
        <w:tabs>
          <w:tab w:val="left" w:pos="993"/>
        </w:tabs>
        <w:suppressAutoHyphens/>
        <w:spacing w:before="120" w:after="120"/>
        <w:ind w:left="0"/>
        <w:rPr>
          <w:b w:val="0"/>
        </w:rPr>
      </w:pPr>
      <w:r w:rsidRPr="00C87E41">
        <w:rPr>
          <w:b w:val="0"/>
          <w:color w:val="000000"/>
        </w:rPr>
        <w:t>Разработанное программное обеспечение не должно предъявлять дополнительные требования к наличию программного или аппаратного обеспечения для его использования.</w:t>
      </w:r>
    </w:p>
    <w:p w:rsidR="00787B10" w:rsidRPr="00C87E41" w:rsidRDefault="00C87E41" w:rsidP="003B141A">
      <w:pPr>
        <w:pStyle w:val="4"/>
        <w:keepNext w:val="0"/>
        <w:numPr>
          <w:ilvl w:val="3"/>
          <w:numId w:val="2"/>
        </w:numPr>
        <w:tabs>
          <w:tab w:val="left" w:pos="993"/>
        </w:tabs>
        <w:suppressAutoHyphens/>
        <w:spacing w:before="120" w:after="120"/>
        <w:ind w:left="0"/>
        <w:rPr>
          <w:b w:val="0"/>
        </w:rPr>
      </w:pPr>
      <w:r w:rsidRPr="00C87E41">
        <w:rPr>
          <w:b w:val="0"/>
          <w:color w:val="000000"/>
        </w:rPr>
        <w:t>Исходный код разработанного программного обеспечения должен быть документирован до уровня процедур и функций включительно (или в большем объеме) на русском языке.</w:t>
      </w:r>
    </w:p>
    <w:p w:rsidR="00787B10" w:rsidRDefault="00C87E41" w:rsidP="003B141A">
      <w:pPr>
        <w:pStyle w:val="4"/>
        <w:keepNext w:val="0"/>
        <w:numPr>
          <w:ilvl w:val="3"/>
          <w:numId w:val="2"/>
        </w:numPr>
        <w:tabs>
          <w:tab w:val="left" w:pos="993"/>
        </w:tabs>
        <w:suppressAutoHyphens/>
        <w:spacing w:before="120" w:after="120"/>
        <w:ind w:left="0"/>
        <w:rPr>
          <w:b w:val="0"/>
          <w:color w:val="000000"/>
        </w:rPr>
      </w:pPr>
      <w:r w:rsidRPr="00C87E41">
        <w:rPr>
          <w:b w:val="0"/>
          <w:color w:val="000000"/>
        </w:rPr>
        <w:t xml:space="preserve">Исполнителем </w:t>
      </w:r>
      <w:r>
        <w:rPr>
          <w:b w:val="0"/>
          <w:color w:val="000000"/>
        </w:rPr>
        <w:t>З</w:t>
      </w:r>
      <w:r w:rsidRPr="00C87E41">
        <w:rPr>
          <w:b w:val="0"/>
          <w:color w:val="000000"/>
        </w:rPr>
        <w:t>аказчику передается документация, регламентирующая полный процесс компиляции программного обеспечения модуля «</w:t>
      </w:r>
      <w:proofErr w:type="spellStart"/>
      <w:r w:rsidRPr="00C87E41">
        <w:rPr>
          <w:b w:val="0"/>
          <w:color w:val="000000"/>
        </w:rPr>
        <w:t>Антимошенник</w:t>
      </w:r>
      <w:proofErr w:type="spellEnd"/>
      <w:r w:rsidRPr="00C87E41">
        <w:rPr>
          <w:b w:val="0"/>
          <w:color w:val="000000"/>
        </w:rPr>
        <w:t>» мобильного приложения МВД России для операционных систем, на которых функционирует мобильное приложение МВД России.</w:t>
      </w:r>
    </w:p>
    <w:p w:rsidR="00E7135B" w:rsidRDefault="00E7135B" w:rsidP="003B141A"/>
    <w:p w:rsidR="00787B10" w:rsidRPr="00690E2F" w:rsidRDefault="00787B10" w:rsidP="003B141A">
      <w:pPr>
        <w:pStyle w:val="2"/>
        <w:numPr>
          <w:ilvl w:val="0"/>
          <w:numId w:val="0"/>
        </w:numPr>
        <w:ind w:left="-425" w:firstLine="709"/>
      </w:pPr>
      <w:bookmarkStart w:id="94" w:name="_Toc21612430"/>
      <w:bookmarkStart w:id="95" w:name="_Toc25859377"/>
      <w:bookmarkStart w:id="96" w:name="_Toc52447563"/>
      <w:r w:rsidRPr="002A7954">
        <w:lastRenderedPageBreak/>
        <w:t>3.2.2</w:t>
      </w:r>
      <w:r w:rsidRPr="000B6A47">
        <w:t xml:space="preserve"> </w:t>
      </w:r>
      <w:bookmarkEnd w:id="94"/>
      <w:bookmarkEnd w:id="95"/>
      <w:r w:rsidR="00E7135B" w:rsidRPr="00E7135B">
        <w:rPr>
          <w:bCs w:val="0"/>
          <w:color w:val="000000"/>
        </w:rPr>
        <w:t>Требования к функциональным возможностям</w:t>
      </w:r>
      <w:bookmarkEnd w:id="96"/>
    </w:p>
    <w:p w:rsidR="00E7135B" w:rsidRPr="00580897" w:rsidRDefault="00E7135B" w:rsidP="003B141A">
      <w:pPr>
        <w:suppressAutoHyphens/>
        <w:autoSpaceDE w:val="0"/>
        <w:spacing w:before="120" w:after="120"/>
        <w:outlineLvl w:val="3"/>
        <w:rPr>
          <w:bCs/>
          <w:color w:val="000000"/>
          <w:sz w:val="28"/>
          <w:szCs w:val="28"/>
        </w:rPr>
      </w:pPr>
      <w:bookmarkStart w:id="97" w:name="_Toc18309725"/>
      <w:bookmarkStart w:id="98" w:name="_Toc535250002"/>
      <w:bookmarkStart w:id="99" w:name="_Toc535250417"/>
      <w:r w:rsidRPr="006A65A4">
        <w:rPr>
          <w:bCs/>
          <w:color w:val="000000"/>
          <w:sz w:val="28"/>
          <w:szCs w:val="28"/>
        </w:rPr>
        <w:t>3.2.2.1</w:t>
      </w:r>
      <w:r w:rsidR="007C5AF3">
        <w:rPr>
          <w:rFonts w:cs="PT Astra Serif"/>
          <w:bCs/>
          <w:color w:val="000000"/>
          <w:sz w:val="28"/>
          <w:szCs w:val="28"/>
        </w:rPr>
        <w:t> </w:t>
      </w:r>
      <w:r w:rsidRPr="00580897">
        <w:rPr>
          <w:bCs/>
          <w:color w:val="000000"/>
          <w:sz w:val="28"/>
          <w:szCs w:val="28"/>
        </w:rPr>
        <w:t xml:space="preserve">Требования к функциональным возможностям </w:t>
      </w:r>
      <w:proofErr w:type="spellStart"/>
      <w:r w:rsidRPr="00580897">
        <w:rPr>
          <w:bCs/>
          <w:color w:val="000000"/>
          <w:sz w:val="28"/>
          <w:szCs w:val="28"/>
        </w:rPr>
        <w:t>зеркалирующего</w:t>
      </w:r>
      <w:proofErr w:type="spellEnd"/>
      <w:r w:rsidRPr="00580897">
        <w:rPr>
          <w:bCs/>
          <w:color w:val="000000"/>
          <w:sz w:val="28"/>
          <w:szCs w:val="28"/>
        </w:rPr>
        <w:t xml:space="preserve"> сервера.</w:t>
      </w:r>
    </w:p>
    <w:p w:rsidR="00934C57" w:rsidRPr="00934C57" w:rsidRDefault="00934C5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934C57">
        <w:rPr>
          <w:bCs/>
          <w:color w:val="000000"/>
          <w:sz w:val="28"/>
          <w:szCs w:val="28"/>
        </w:rPr>
        <w:t>3.2.2.1.1</w:t>
      </w:r>
      <w:r w:rsidRPr="00934C57">
        <w:rPr>
          <w:b/>
          <w:bCs/>
          <w:color w:val="000000"/>
          <w:sz w:val="28"/>
          <w:szCs w:val="28"/>
        </w:rPr>
        <w:t xml:space="preserve"> </w:t>
      </w:r>
      <w:r w:rsidRPr="00934C57">
        <w:rPr>
          <w:color w:val="000000"/>
          <w:sz w:val="28"/>
          <w:szCs w:val="28"/>
        </w:rPr>
        <w:t xml:space="preserve">Исполнитель разрабатывает программное обеспечение, необходимое для функционирования </w:t>
      </w:r>
      <w:proofErr w:type="spellStart"/>
      <w:r w:rsidRPr="00934C57">
        <w:rPr>
          <w:color w:val="000000"/>
          <w:sz w:val="28"/>
          <w:szCs w:val="28"/>
        </w:rPr>
        <w:t>зеркалирующего</w:t>
      </w:r>
      <w:proofErr w:type="spellEnd"/>
      <w:r w:rsidRPr="00934C57">
        <w:rPr>
          <w:color w:val="000000"/>
          <w:sz w:val="28"/>
          <w:szCs w:val="28"/>
        </w:rPr>
        <w:t xml:space="preserve"> сервера, функциями которого являются:</w:t>
      </w:r>
    </w:p>
    <w:p w:rsidR="00934C57" w:rsidRPr="00934C57" w:rsidRDefault="00934C5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34C57">
        <w:rPr>
          <w:color w:val="000000"/>
          <w:sz w:val="28"/>
          <w:szCs w:val="28"/>
        </w:rPr>
        <w:t xml:space="preserve"> репликация телефонных номеров, сведения о которых содержатся в подсистеме ИБД-Ф «Дистанционное мошенничество», в локальную СУБД </w:t>
      </w:r>
      <w:proofErr w:type="spellStart"/>
      <w:r w:rsidRPr="00934C57">
        <w:rPr>
          <w:color w:val="000000"/>
          <w:sz w:val="28"/>
          <w:szCs w:val="28"/>
        </w:rPr>
        <w:t>зеркалирующего</w:t>
      </w:r>
      <w:proofErr w:type="spellEnd"/>
      <w:r w:rsidRPr="00934C57">
        <w:rPr>
          <w:color w:val="000000"/>
          <w:sz w:val="28"/>
          <w:szCs w:val="28"/>
        </w:rPr>
        <w:t xml:space="preserve"> сервера;</w:t>
      </w:r>
    </w:p>
    <w:p w:rsidR="00934C57" w:rsidRPr="00934C57" w:rsidRDefault="00934C5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34C57">
        <w:rPr>
          <w:color w:val="000000"/>
          <w:sz w:val="28"/>
          <w:szCs w:val="28"/>
        </w:rPr>
        <w:t xml:space="preserve"> передача телефонных номеров, сведения о которых содержатся в подсистеме ИБД-Ф «Дистанционное мошенничество», из локальной СУБД </w:t>
      </w:r>
      <w:proofErr w:type="spellStart"/>
      <w:r w:rsidRPr="00934C57">
        <w:rPr>
          <w:color w:val="000000"/>
          <w:sz w:val="28"/>
          <w:szCs w:val="28"/>
        </w:rPr>
        <w:t>зеркалирующего</w:t>
      </w:r>
      <w:proofErr w:type="spellEnd"/>
      <w:r w:rsidRPr="00934C57">
        <w:rPr>
          <w:color w:val="000000"/>
          <w:sz w:val="28"/>
          <w:szCs w:val="28"/>
        </w:rPr>
        <w:t xml:space="preserve"> сервера на мобильное устройство пользователя;</w:t>
      </w:r>
    </w:p>
    <w:p w:rsidR="00934C57" w:rsidRPr="00934C57" w:rsidRDefault="004D2A6C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34C57" w:rsidRPr="00934C57">
        <w:rPr>
          <w:color w:val="000000"/>
          <w:sz w:val="28"/>
          <w:szCs w:val="28"/>
          <w:lang w:val="en"/>
        </w:rPr>
        <w:t> </w:t>
      </w:r>
      <w:r w:rsidR="00934C57" w:rsidRPr="00934C57">
        <w:rPr>
          <w:color w:val="000000"/>
          <w:sz w:val="28"/>
          <w:szCs w:val="28"/>
        </w:rPr>
        <w:t>выполнение роли коммутатора между подсистемой ИБД-Ф «Дистанционное мошенничество» и мобильным приложением МВД России.</w:t>
      </w:r>
    </w:p>
    <w:p w:rsidR="00FE6187" w:rsidRPr="00FE6187" w:rsidRDefault="00FE6187" w:rsidP="003B141A">
      <w:pPr>
        <w:autoSpaceDE w:val="0"/>
        <w:spacing w:before="120" w:after="120"/>
        <w:ind w:firstLine="1418"/>
        <w:rPr>
          <w:color w:val="000000"/>
          <w:sz w:val="28"/>
          <w:szCs w:val="28"/>
        </w:rPr>
      </w:pPr>
      <w:r w:rsidRPr="00FE6187">
        <w:rPr>
          <w:bCs/>
          <w:color w:val="000000"/>
          <w:sz w:val="28"/>
          <w:szCs w:val="28"/>
        </w:rPr>
        <w:t>3.2.2.1.2</w:t>
      </w:r>
      <w:r w:rsidRPr="00FE6187">
        <w:rPr>
          <w:b/>
          <w:bCs/>
          <w:color w:val="000000"/>
          <w:sz w:val="28"/>
          <w:szCs w:val="28"/>
        </w:rPr>
        <w:t xml:space="preserve"> </w:t>
      </w:r>
      <w:r w:rsidR="0005367B">
        <w:rPr>
          <w:color w:val="000000"/>
          <w:sz w:val="28"/>
          <w:szCs w:val="28"/>
        </w:rPr>
        <w:t xml:space="preserve">Исполнитель разрабатывает </w:t>
      </w:r>
      <w:r w:rsidRPr="00FE6187">
        <w:rPr>
          <w:color w:val="000000"/>
          <w:sz w:val="28"/>
          <w:szCs w:val="28"/>
        </w:rPr>
        <w:t>программное обеспечение, необходимое для функционирования веб-приложения администрирования модуля «</w:t>
      </w:r>
      <w:proofErr w:type="spellStart"/>
      <w:r w:rsidRPr="00FE6187">
        <w:rPr>
          <w:color w:val="000000"/>
          <w:sz w:val="28"/>
          <w:szCs w:val="28"/>
        </w:rPr>
        <w:t>Антимошенник</w:t>
      </w:r>
      <w:proofErr w:type="spellEnd"/>
      <w:r w:rsidRPr="00FE6187">
        <w:rPr>
          <w:color w:val="000000"/>
          <w:sz w:val="28"/>
          <w:szCs w:val="28"/>
        </w:rPr>
        <w:t xml:space="preserve">», функционирующего на </w:t>
      </w:r>
      <w:proofErr w:type="spellStart"/>
      <w:r w:rsidRPr="00FE6187">
        <w:rPr>
          <w:color w:val="000000"/>
          <w:sz w:val="28"/>
          <w:szCs w:val="28"/>
        </w:rPr>
        <w:t>зеркалирующем</w:t>
      </w:r>
      <w:proofErr w:type="spellEnd"/>
      <w:r w:rsidRPr="00FE6187">
        <w:rPr>
          <w:color w:val="000000"/>
          <w:sz w:val="28"/>
          <w:szCs w:val="28"/>
        </w:rPr>
        <w:t xml:space="preserve"> сервере. </w:t>
      </w:r>
    </w:p>
    <w:p w:rsidR="00FE6187" w:rsidRPr="00FE6187" w:rsidRDefault="00FE6187" w:rsidP="003B141A">
      <w:pPr>
        <w:autoSpaceDE w:val="0"/>
        <w:rPr>
          <w:color w:val="000000"/>
          <w:sz w:val="28"/>
          <w:szCs w:val="28"/>
        </w:rPr>
      </w:pPr>
      <w:r w:rsidRPr="00FE6187">
        <w:rPr>
          <w:color w:val="000000"/>
          <w:sz w:val="28"/>
          <w:szCs w:val="28"/>
        </w:rPr>
        <w:t>Доступ к веб-приложению осуществляется по учетным записям СУДИС ИСОД МВД России. Список учетных записей СУДИС ИСОД МВД России, допущенных к веб-приложению администрирования модуля «</w:t>
      </w:r>
      <w:proofErr w:type="spellStart"/>
      <w:r w:rsidRPr="00FE6187">
        <w:rPr>
          <w:color w:val="000000"/>
          <w:sz w:val="28"/>
          <w:szCs w:val="28"/>
        </w:rPr>
        <w:t>Антимошенник</w:t>
      </w:r>
      <w:proofErr w:type="spellEnd"/>
      <w:r w:rsidRPr="00FE6187">
        <w:rPr>
          <w:color w:val="000000"/>
          <w:sz w:val="28"/>
          <w:szCs w:val="28"/>
        </w:rPr>
        <w:t>», должен храниться в локальной СУБД веб-приложения администрирования модуля «</w:t>
      </w:r>
      <w:proofErr w:type="spellStart"/>
      <w:r w:rsidRPr="00FE6187">
        <w:rPr>
          <w:color w:val="000000"/>
          <w:sz w:val="28"/>
          <w:szCs w:val="28"/>
        </w:rPr>
        <w:t>Антимошенник</w:t>
      </w:r>
      <w:proofErr w:type="spellEnd"/>
      <w:r w:rsidRPr="00FE6187">
        <w:rPr>
          <w:color w:val="000000"/>
          <w:sz w:val="28"/>
          <w:szCs w:val="28"/>
        </w:rPr>
        <w:t xml:space="preserve">». Веб-приложение должно быть </w:t>
      </w:r>
      <w:proofErr w:type="spellStart"/>
      <w:r w:rsidRPr="00FE6187">
        <w:rPr>
          <w:color w:val="000000"/>
          <w:sz w:val="28"/>
          <w:szCs w:val="28"/>
        </w:rPr>
        <w:t>кроссбраузерным</w:t>
      </w:r>
      <w:proofErr w:type="spellEnd"/>
      <w:r w:rsidRPr="00FE6187">
        <w:rPr>
          <w:color w:val="000000"/>
          <w:sz w:val="28"/>
          <w:szCs w:val="28"/>
        </w:rPr>
        <w:t>, иметь адаптивный интерфейс.</w:t>
      </w:r>
    </w:p>
    <w:p w:rsidR="00FE6187" w:rsidRPr="00FE6187" w:rsidRDefault="00FE6187" w:rsidP="00555217">
      <w:pPr>
        <w:autoSpaceDE w:val="0"/>
        <w:rPr>
          <w:color w:val="000000"/>
          <w:sz w:val="28"/>
          <w:szCs w:val="28"/>
        </w:rPr>
      </w:pPr>
      <w:r w:rsidRPr="00FE6187">
        <w:rPr>
          <w:color w:val="000000"/>
          <w:sz w:val="28"/>
          <w:szCs w:val="28"/>
        </w:rPr>
        <w:t>Веб-приложение должно реализовывать следующий функционал:</w:t>
      </w:r>
    </w:p>
    <w:p w:rsidR="00FE6187" w:rsidRPr="00FE6187" w:rsidRDefault="00FE618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FE6187">
        <w:rPr>
          <w:color w:val="000000"/>
          <w:sz w:val="28"/>
          <w:szCs w:val="28"/>
          <w:lang w:val="en"/>
        </w:rPr>
        <w:t> </w:t>
      </w:r>
      <w:r w:rsidRPr="00FE6187">
        <w:rPr>
          <w:color w:val="000000"/>
          <w:sz w:val="28"/>
          <w:szCs w:val="28"/>
        </w:rPr>
        <w:t>внесение изменений в список учетных записей СУДИС ИСОД МВД России, допущенных к веб-приложению администрирования модуля «</w:t>
      </w:r>
      <w:proofErr w:type="spellStart"/>
      <w:r w:rsidRPr="00FE6187">
        <w:rPr>
          <w:color w:val="000000"/>
          <w:sz w:val="28"/>
          <w:szCs w:val="28"/>
        </w:rPr>
        <w:t>Антимошенник</w:t>
      </w:r>
      <w:proofErr w:type="spellEnd"/>
      <w:r w:rsidRPr="00FE6187">
        <w:rPr>
          <w:color w:val="000000"/>
          <w:sz w:val="28"/>
          <w:szCs w:val="28"/>
        </w:rPr>
        <w:t>»;</w:t>
      </w:r>
    </w:p>
    <w:p w:rsidR="00FE6187" w:rsidRPr="00FE6187" w:rsidRDefault="00FE618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E6187">
        <w:rPr>
          <w:color w:val="000000"/>
          <w:sz w:val="28"/>
          <w:szCs w:val="28"/>
          <w:lang w:val="en"/>
        </w:rPr>
        <w:t> </w:t>
      </w:r>
      <w:r w:rsidRPr="00FE6187">
        <w:rPr>
          <w:color w:val="000000"/>
          <w:sz w:val="28"/>
          <w:szCs w:val="28"/>
        </w:rPr>
        <w:t xml:space="preserve">просмотр количества обращений к локальной СУБД </w:t>
      </w:r>
      <w:proofErr w:type="spellStart"/>
      <w:r w:rsidRPr="00FE6187">
        <w:rPr>
          <w:color w:val="000000"/>
          <w:sz w:val="28"/>
          <w:szCs w:val="28"/>
        </w:rPr>
        <w:t>зеркалирующего</w:t>
      </w:r>
      <w:proofErr w:type="spellEnd"/>
      <w:r w:rsidRPr="00FE6187">
        <w:rPr>
          <w:color w:val="000000"/>
          <w:sz w:val="28"/>
          <w:szCs w:val="28"/>
        </w:rPr>
        <w:t xml:space="preserve"> сервера;</w:t>
      </w:r>
    </w:p>
    <w:p w:rsidR="00FE6187" w:rsidRPr="00FE6187" w:rsidRDefault="00FE618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E6187">
        <w:rPr>
          <w:color w:val="000000"/>
          <w:sz w:val="28"/>
          <w:szCs w:val="28"/>
          <w:lang w:val="en"/>
        </w:rPr>
        <w:t> </w:t>
      </w:r>
      <w:r w:rsidRPr="00FE6187">
        <w:rPr>
          <w:color w:val="000000"/>
          <w:sz w:val="28"/>
          <w:szCs w:val="28"/>
        </w:rPr>
        <w:t xml:space="preserve">просмотр количества телефонных номеров, расположенных в СУБД </w:t>
      </w:r>
      <w:proofErr w:type="spellStart"/>
      <w:r w:rsidRPr="00FE6187">
        <w:rPr>
          <w:color w:val="000000"/>
          <w:sz w:val="28"/>
          <w:szCs w:val="28"/>
        </w:rPr>
        <w:t>зеркалирующего</w:t>
      </w:r>
      <w:proofErr w:type="spellEnd"/>
      <w:r w:rsidRPr="00FE6187">
        <w:rPr>
          <w:color w:val="000000"/>
          <w:sz w:val="28"/>
          <w:szCs w:val="28"/>
        </w:rPr>
        <w:t xml:space="preserve"> сервера;</w:t>
      </w:r>
    </w:p>
    <w:p w:rsidR="00FE6187" w:rsidRPr="00FB5AAF" w:rsidRDefault="00FE6187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E6187">
        <w:rPr>
          <w:color w:val="000000"/>
          <w:sz w:val="28"/>
          <w:szCs w:val="28"/>
          <w:lang w:val="en"/>
        </w:rPr>
        <w:t> </w:t>
      </w:r>
      <w:r w:rsidRPr="00FE6187">
        <w:rPr>
          <w:color w:val="000000"/>
          <w:sz w:val="28"/>
          <w:szCs w:val="28"/>
        </w:rPr>
        <w:t>функционал, описанный в пункте 3.2.2.3 настоящего технического задания</w:t>
      </w:r>
      <w:r w:rsidR="00FB5AAF">
        <w:rPr>
          <w:color w:val="000000"/>
          <w:sz w:val="28"/>
          <w:szCs w:val="28"/>
        </w:rPr>
        <w:t>.</w:t>
      </w:r>
    </w:p>
    <w:p w:rsidR="00FE6187" w:rsidRPr="00580897" w:rsidRDefault="00B065D7" w:rsidP="003B141A">
      <w:pPr>
        <w:autoSpaceDE w:val="0"/>
        <w:spacing w:before="120" w:after="120"/>
        <w:outlineLvl w:val="3"/>
        <w:rPr>
          <w:bCs/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3.2.2.2</w:t>
      </w:r>
      <w:r>
        <w:rPr>
          <w:b/>
          <w:bCs/>
          <w:color w:val="000000"/>
          <w:sz w:val="28"/>
          <w:szCs w:val="28"/>
        </w:rPr>
        <w:t> </w:t>
      </w:r>
      <w:r w:rsidR="00FE6187" w:rsidRPr="00580897">
        <w:rPr>
          <w:bCs/>
          <w:color w:val="000000"/>
          <w:sz w:val="28"/>
          <w:szCs w:val="28"/>
        </w:rPr>
        <w:t>Требования к дизайну компонентов модуля «</w:t>
      </w:r>
      <w:proofErr w:type="spellStart"/>
      <w:r w:rsidR="00FE6187" w:rsidRPr="00580897">
        <w:rPr>
          <w:bCs/>
          <w:color w:val="000000"/>
          <w:sz w:val="28"/>
          <w:szCs w:val="28"/>
        </w:rPr>
        <w:t>Антимошенник</w:t>
      </w:r>
      <w:proofErr w:type="spellEnd"/>
      <w:r w:rsidR="00FE6187" w:rsidRPr="00580897">
        <w:rPr>
          <w:bCs/>
          <w:color w:val="000000"/>
          <w:sz w:val="28"/>
          <w:szCs w:val="28"/>
        </w:rPr>
        <w:t>» мобильного приложения МВД России.</w:t>
      </w:r>
    </w:p>
    <w:p w:rsidR="00B065D7" w:rsidRPr="0005367B" w:rsidRDefault="00B065D7" w:rsidP="003B141A">
      <w:pPr>
        <w:autoSpaceDE w:val="0"/>
        <w:spacing w:before="120" w:after="120"/>
        <w:ind w:firstLine="1418"/>
        <w:rPr>
          <w:color w:val="000000"/>
          <w:sz w:val="28"/>
          <w:szCs w:val="28"/>
        </w:rPr>
      </w:pPr>
      <w:r w:rsidRPr="0005367B">
        <w:rPr>
          <w:bCs/>
          <w:color w:val="000000"/>
          <w:sz w:val="28"/>
          <w:szCs w:val="28"/>
        </w:rPr>
        <w:t>3.2.2.2.1</w:t>
      </w:r>
      <w:r w:rsidRPr="0005367B">
        <w:rPr>
          <w:color w:val="000000"/>
          <w:sz w:val="28"/>
          <w:szCs w:val="28"/>
          <w:lang w:val="en"/>
        </w:rPr>
        <w:t> </w:t>
      </w:r>
      <w:r w:rsidRPr="0005367B">
        <w:rPr>
          <w:color w:val="000000"/>
          <w:sz w:val="28"/>
          <w:szCs w:val="28"/>
        </w:rPr>
        <w:t>Интерфейсная часть мобильного приложения МВД России на главной странице должна содержать раздел «</w:t>
      </w:r>
      <w:proofErr w:type="spellStart"/>
      <w:r w:rsidRPr="0005367B">
        <w:rPr>
          <w:color w:val="000000"/>
          <w:sz w:val="28"/>
          <w:szCs w:val="28"/>
        </w:rPr>
        <w:t>Антимошенник</w:t>
      </w:r>
      <w:proofErr w:type="spellEnd"/>
      <w:r w:rsidRPr="0005367B">
        <w:rPr>
          <w:color w:val="000000"/>
          <w:sz w:val="28"/>
          <w:szCs w:val="28"/>
        </w:rPr>
        <w:t>», включающий в себя следующие вкладки:</w:t>
      </w:r>
    </w:p>
    <w:p w:rsidR="00B065D7" w:rsidRPr="0005367B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B065D7" w:rsidRPr="0005367B">
        <w:rPr>
          <w:color w:val="000000"/>
          <w:sz w:val="28"/>
          <w:szCs w:val="28"/>
          <w:lang w:val="en"/>
        </w:rPr>
        <w:t> </w:t>
      </w:r>
      <w:r w:rsidR="00B065D7" w:rsidRPr="0005367B">
        <w:rPr>
          <w:color w:val="000000"/>
          <w:sz w:val="28"/>
          <w:szCs w:val="28"/>
        </w:rPr>
        <w:t>«Информация о модуле»;</w:t>
      </w:r>
    </w:p>
    <w:p w:rsidR="00B065D7" w:rsidRPr="0005367B" w:rsidRDefault="0005367B" w:rsidP="003B141A">
      <w:pPr>
        <w:autoSpaceDE w:val="0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B065D7" w:rsidRPr="0005367B">
        <w:rPr>
          <w:sz w:val="28"/>
          <w:szCs w:val="28"/>
          <w:lang w:val="en"/>
        </w:rPr>
        <w:t> </w:t>
      </w:r>
      <w:r w:rsidR="00B065D7" w:rsidRPr="0005367B">
        <w:rPr>
          <w:sz w:val="28"/>
          <w:szCs w:val="28"/>
        </w:rPr>
        <w:t>«Белый список»;</w:t>
      </w:r>
    </w:p>
    <w:p w:rsidR="00B065D7" w:rsidRPr="0005367B" w:rsidRDefault="0005367B" w:rsidP="003B141A">
      <w:pPr>
        <w:autoSpaceDE w:val="0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B065D7" w:rsidRPr="0005367B">
        <w:rPr>
          <w:sz w:val="28"/>
          <w:szCs w:val="28"/>
          <w:lang w:val="en"/>
        </w:rPr>
        <w:t> </w:t>
      </w:r>
      <w:r w:rsidR="00B065D7" w:rsidRPr="0005367B">
        <w:rPr>
          <w:sz w:val="28"/>
          <w:szCs w:val="28"/>
        </w:rPr>
        <w:t>«Обновление»;</w:t>
      </w:r>
    </w:p>
    <w:p w:rsidR="00B065D7" w:rsidRPr="0005367B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B065D7" w:rsidRPr="0005367B">
        <w:rPr>
          <w:color w:val="000000"/>
          <w:sz w:val="28"/>
          <w:szCs w:val="28"/>
          <w:lang w:val="en"/>
        </w:rPr>
        <w:t> </w:t>
      </w:r>
      <w:r w:rsidR="00B065D7" w:rsidRPr="0005367B">
        <w:rPr>
          <w:color w:val="000000"/>
          <w:sz w:val="28"/>
          <w:szCs w:val="28"/>
        </w:rPr>
        <w:t>«Настройки».</w:t>
      </w:r>
    </w:p>
    <w:p w:rsidR="00B065D7" w:rsidRPr="00B065D7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B065D7">
        <w:rPr>
          <w:bCs/>
          <w:color w:val="000000"/>
          <w:sz w:val="28"/>
          <w:szCs w:val="28"/>
        </w:rPr>
        <w:t>3.2.2.2.2 </w:t>
      </w:r>
      <w:r w:rsidRPr="00B065D7">
        <w:rPr>
          <w:color w:val="000000"/>
          <w:sz w:val="28"/>
          <w:szCs w:val="28"/>
        </w:rPr>
        <w:t>Графический интерфейс компонентов модуля «</w:t>
      </w:r>
      <w:proofErr w:type="spellStart"/>
      <w:r w:rsidRPr="00B065D7">
        <w:rPr>
          <w:color w:val="000000"/>
          <w:sz w:val="28"/>
          <w:szCs w:val="28"/>
        </w:rPr>
        <w:t>Антимошенник</w:t>
      </w:r>
      <w:proofErr w:type="spellEnd"/>
      <w:r w:rsidRPr="00B065D7">
        <w:rPr>
          <w:color w:val="000000"/>
          <w:sz w:val="28"/>
          <w:szCs w:val="28"/>
        </w:rPr>
        <w:t>» должен соответствовать существующему дизайну мобильного приложения МВД России.</w:t>
      </w:r>
    </w:p>
    <w:p w:rsidR="00B065D7" w:rsidRPr="00580897" w:rsidRDefault="00B065D7" w:rsidP="003B141A">
      <w:pPr>
        <w:autoSpaceDE w:val="0"/>
        <w:spacing w:before="120" w:after="120"/>
        <w:outlineLvl w:val="3"/>
        <w:rPr>
          <w:bCs/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3.2.2.3</w:t>
      </w:r>
      <w:r w:rsidRPr="00B065D7">
        <w:rPr>
          <w:b/>
          <w:bCs/>
          <w:color w:val="000000"/>
          <w:sz w:val="28"/>
          <w:szCs w:val="28"/>
          <w:lang w:val="en"/>
        </w:rPr>
        <w:t> </w:t>
      </w:r>
      <w:r w:rsidRPr="00580897">
        <w:rPr>
          <w:bCs/>
          <w:color w:val="000000"/>
          <w:sz w:val="28"/>
          <w:szCs w:val="28"/>
        </w:rPr>
        <w:t>Требования к функциональным возможностям модуля «</w:t>
      </w:r>
      <w:proofErr w:type="spellStart"/>
      <w:r w:rsidRPr="00580897">
        <w:rPr>
          <w:bCs/>
          <w:color w:val="000000"/>
          <w:sz w:val="28"/>
          <w:szCs w:val="28"/>
        </w:rPr>
        <w:t>Антимошенник</w:t>
      </w:r>
      <w:proofErr w:type="spellEnd"/>
      <w:r w:rsidRPr="00580897">
        <w:rPr>
          <w:bCs/>
          <w:color w:val="000000"/>
          <w:sz w:val="28"/>
          <w:szCs w:val="28"/>
        </w:rPr>
        <w:t xml:space="preserve">» </w:t>
      </w:r>
      <w:r w:rsidR="00F54FA5">
        <w:rPr>
          <w:bCs/>
          <w:color w:val="000000"/>
          <w:sz w:val="28"/>
          <w:szCs w:val="28"/>
        </w:rPr>
        <w:t>мобильног</w:t>
      </w:r>
      <w:r w:rsidR="00A84B38">
        <w:rPr>
          <w:bCs/>
          <w:color w:val="000000"/>
          <w:sz w:val="28"/>
          <w:szCs w:val="28"/>
        </w:rPr>
        <w:t>о</w:t>
      </w:r>
      <w:r w:rsidR="00F54FA5">
        <w:rPr>
          <w:bCs/>
          <w:color w:val="000000"/>
          <w:sz w:val="28"/>
          <w:szCs w:val="28"/>
        </w:rPr>
        <w:t xml:space="preserve"> приложения</w:t>
      </w:r>
      <w:r w:rsidR="00580897">
        <w:rPr>
          <w:bCs/>
          <w:color w:val="000000"/>
          <w:sz w:val="28"/>
          <w:szCs w:val="28"/>
        </w:rPr>
        <w:t xml:space="preserve"> МВД России</w:t>
      </w:r>
      <w:r w:rsidR="00F54FA5">
        <w:rPr>
          <w:bCs/>
          <w:color w:val="000000"/>
          <w:sz w:val="28"/>
          <w:szCs w:val="28"/>
        </w:rPr>
        <w:t>.</w:t>
      </w:r>
    </w:p>
    <w:p w:rsidR="00B065D7" w:rsidRPr="004D1744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3.2.2.3.1</w:t>
      </w:r>
      <w:r w:rsidRPr="004D1744">
        <w:rPr>
          <w:b/>
          <w:bCs/>
          <w:color w:val="000000"/>
          <w:sz w:val="28"/>
          <w:szCs w:val="28"/>
          <w:lang w:val="en"/>
        </w:rPr>
        <w:t> </w:t>
      </w:r>
      <w:r w:rsidRPr="004D1744">
        <w:rPr>
          <w:color w:val="000000"/>
          <w:sz w:val="28"/>
          <w:szCs w:val="28"/>
        </w:rPr>
        <w:t xml:space="preserve">Мобильное приложение МВД России на устройстве пользователя должно загружать в локальную базу данных массив телефонных </w:t>
      </w:r>
      <w:r w:rsidRPr="004D1744">
        <w:rPr>
          <w:color w:val="000000"/>
          <w:sz w:val="28"/>
          <w:szCs w:val="28"/>
        </w:rPr>
        <w:lastRenderedPageBreak/>
        <w:t xml:space="preserve">номеров, хранимых в локальной СУБД </w:t>
      </w:r>
      <w:proofErr w:type="spellStart"/>
      <w:r w:rsidRPr="004D1744">
        <w:rPr>
          <w:color w:val="000000"/>
          <w:sz w:val="28"/>
          <w:szCs w:val="28"/>
        </w:rPr>
        <w:t>зеркалирующего</w:t>
      </w:r>
      <w:proofErr w:type="spellEnd"/>
      <w:r w:rsidRPr="004D1744">
        <w:rPr>
          <w:color w:val="000000"/>
          <w:sz w:val="28"/>
          <w:szCs w:val="28"/>
        </w:rPr>
        <w:t xml:space="preserve"> сервера, через </w:t>
      </w:r>
      <w:proofErr w:type="spellStart"/>
      <w:r w:rsidRPr="004D1744">
        <w:rPr>
          <w:color w:val="000000"/>
          <w:sz w:val="28"/>
          <w:szCs w:val="28"/>
        </w:rPr>
        <w:t>зеркалирующий</w:t>
      </w:r>
      <w:proofErr w:type="spellEnd"/>
      <w:r w:rsidRPr="004D1744">
        <w:rPr>
          <w:color w:val="000000"/>
          <w:sz w:val="28"/>
          <w:szCs w:val="28"/>
        </w:rPr>
        <w:t xml:space="preserve"> сервер.</w:t>
      </w:r>
    </w:p>
    <w:p w:rsidR="00B065D7" w:rsidRPr="004D1744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3.2.2.3.2</w:t>
      </w:r>
      <w:r w:rsidRPr="004D1744">
        <w:rPr>
          <w:color w:val="000000"/>
          <w:sz w:val="28"/>
          <w:szCs w:val="28"/>
          <w:lang w:val="en"/>
        </w:rPr>
        <w:t> </w:t>
      </w:r>
      <w:r w:rsidRPr="004D1744">
        <w:rPr>
          <w:color w:val="000000"/>
          <w:sz w:val="28"/>
          <w:szCs w:val="28"/>
        </w:rPr>
        <w:t xml:space="preserve">Мобильное приложение МВД России должно иметь функционал отправки </w:t>
      </w:r>
      <w:r w:rsidRPr="004D1744">
        <w:rPr>
          <w:color w:val="000000"/>
          <w:sz w:val="28"/>
          <w:szCs w:val="28"/>
          <w:lang w:val="en-US"/>
        </w:rPr>
        <w:t>push</w:t>
      </w:r>
      <w:r w:rsidRPr="004D1744">
        <w:rPr>
          <w:color w:val="000000"/>
          <w:sz w:val="28"/>
          <w:szCs w:val="28"/>
        </w:rPr>
        <w:t>-уведомлений на устройство пользователя с содержимым, определяемым администратором мобильного приложения. Указанный функционал должен быть реализован в веб-приложении администрирования модуля «</w:t>
      </w:r>
      <w:proofErr w:type="spellStart"/>
      <w:r w:rsidRPr="004D1744">
        <w:rPr>
          <w:color w:val="000000"/>
          <w:sz w:val="28"/>
          <w:szCs w:val="28"/>
        </w:rPr>
        <w:t>Антимошенник</w:t>
      </w:r>
      <w:proofErr w:type="spellEnd"/>
      <w:r w:rsidRPr="004D1744">
        <w:rPr>
          <w:color w:val="000000"/>
          <w:sz w:val="28"/>
          <w:szCs w:val="28"/>
        </w:rPr>
        <w:t>».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3.2.2.3.3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>Вкладка «Белый список» модуля «</w:t>
      </w:r>
      <w:proofErr w:type="spellStart"/>
      <w:r w:rsidR="00B065D7" w:rsidRPr="004D1744">
        <w:rPr>
          <w:color w:val="000000"/>
          <w:sz w:val="28"/>
          <w:szCs w:val="28"/>
        </w:rPr>
        <w:t>Антимошенник</w:t>
      </w:r>
      <w:proofErr w:type="spellEnd"/>
      <w:r w:rsidR="00B065D7" w:rsidRPr="004D1744">
        <w:rPr>
          <w:color w:val="000000"/>
          <w:sz w:val="28"/>
          <w:szCs w:val="28"/>
        </w:rPr>
        <w:t xml:space="preserve">» мобильного приложения МВД России должна иметь функционал, позволяющий добавлять номера в особый список, игнорирующий блокировку входящего вызова, </w:t>
      </w:r>
      <w:r w:rsidR="00B065D7" w:rsidRPr="004D1744">
        <w:rPr>
          <w:color w:val="000000"/>
          <w:sz w:val="28"/>
          <w:szCs w:val="28"/>
          <w:lang w:val="en-US"/>
        </w:rPr>
        <w:t>SMS</w:t>
      </w:r>
      <w:r w:rsidR="00B065D7" w:rsidRPr="004D1744">
        <w:rPr>
          <w:color w:val="000000"/>
          <w:sz w:val="28"/>
          <w:szCs w:val="28"/>
        </w:rPr>
        <w:t xml:space="preserve">, </w:t>
      </w:r>
      <w:r w:rsidR="00B065D7" w:rsidRPr="004D1744">
        <w:rPr>
          <w:color w:val="000000"/>
          <w:sz w:val="28"/>
          <w:szCs w:val="28"/>
          <w:lang w:val="en-US"/>
        </w:rPr>
        <w:t>MMS</w:t>
      </w:r>
      <w:r w:rsidR="00B065D7" w:rsidRPr="004D1744">
        <w:rPr>
          <w:color w:val="000000"/>
          <w:sz w:val="28"/>
          <w:szCs w:val="28"/>
        </w:rPr>
        <w:t xml:space="preserve"> приложением и исключающий возможность выдачи предупредительных уведомлений о подозрении на осуществление мошеннических действий.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3.2.2.3.4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>Вкладка «Обновление» модуля «</w:t>
      </w:r>
      <w:proofErr w:type="spellStart"/>
      <w:r w:rsidR="00B065D7" w:rsidRPr="004D1744">
        <w:rPr>
          <w:color w:val="000000"/>
          <w:sz w:val="28"/>
          <w:szCs w:val="28"/>
        </w:rPr>
        <w:t>Антимошенник</w:t>
      </w:r>
      <w:proofErr w:type="spellEnd"/>
      <w:r w:rsidR="00B065D7" w:rsidRPr="004D1744">
        <w:rPr>
          <w:color w:val="000000"/>
          <w:sz w:val="28"/>
          <w:szCs w:val="28"/>
        </w:rPr>
        <w:t xml:space="preserve">» мобильного приложения МВД России должна иметь функционал, позволяющий задать периодичность обновления баз данных номеров, хранящихся в локальной СУБД </w:t>
      </w:r>
      <w:proofErr w:type="spellStart"/>
      <w:r w:rsidR="00B065D7" w:rsidRPr="004D1744">
        <w:rPr>
          <w:color w:val="000000"/>
          <w:sz w:val="28"/>
          <w:szCs w:val="28"/>
        </w:rPr>
        <w:t>зеркалирующего</w:t>
      </w:r>
      <w:proofErr w:type="spellEnd"/>
      <w:r w:rsidR="00B065D7" w:rsidRPr="004D1744">
        <w:rPr>
          <w:color w:val="000000"/>
          <w:sz w:val="28"/>
          <w:szCs w:val="28"/>
        </w:rPr>
        <w:t xml:space="preserve"> сервера. При этом массив возможных периодов обновления определяется Заказчиком с возможностью последующего изменения указанных периодов.</w:t>
      </w:r>
    </w:p>
    <w:p w:rsidR="00B065D7" w:rsidRPr="004D1744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3.2.2.3.5</w:t>
      </w:r>
      <w:r w:rsidRPr="004D1744">
        <w:rPr>
          <w:b/>
          <w:bCs/>
          <w:color w:val="000000"/>
          <w:sz w:val="28"/>
          <w:szCs w:val="28"/>
          <w:lang w:val="en"/>
        </w:rPr>
        <w:t> </w:t>
      </w:r>
      <w:r w:rsidRPr="004D1744">
        <w:rPr>
          <w:color w:val="000000"/>
          <w:sz w:val="28"/>
          <w:szCs w:val="28"/>
        </w:rPr>
        <w:t>Вкладка «Настройки» модуля «</w:t>
      </w:r>
      <w:proofErr w:type="spellStart"/>
      <w:r w:rsidRPr="004D1744">
        <w:rPr>
          <w:color w:val="000000"/>
          <w:sz w:val="28"/>
          <w:szCs w:val="28"/>
        </w:rPr>
        <w:t>Антимошенник</w:t>
      </w:r>
      <w:proofErr w:type="spellEnd"/>
      <w:r w:rsidRPr="004D1744">
        <w:rPr>
          <w:color w:val="000000"/>
          <w:sz w:val="28"/>
          <w:szCs w:val="28"/>
        </w:rPr>
        <w:t xml:space="preserve">» мобильного приложения МВД России должна иметь функционал, позволяющий выбрать режим работы приложения при осуществлении входящего вызова, отправке </w:t>
      </w:r>
      <w:r w:rsidRPr="004D1744">
        <w:rPr>
          <w:color w:val="000000"/>
          <w:sz w:val="28"/>
          <w:szCs w:val="28"/>
          <w:lang w:val="en-US"/>
        </w:rPr>
        <w:t>SMS</w:t>
      </w:r>
      <w:r w:rsidRPr="004D1744">
        <w:rPr>
          <w:color w:val="000000"/>
          <w:sz w:val="28"/>
          <w:szCs w:val="28"/>
        </w:rPr>
        <w:t xml:space="preserve"> и </w:t>
      </w:r>
      <w:r w:rsidRPr="004D1744">
        <w:rPr>
          <w:color w:val="000000"/>
          <w:sz w:val="28"/>
          <w:szCs w:val="28"/>
          <w:lang w:val="en-US"/>
        </w:rPr>
        <w:t>MMS</w:t>
      </w:r>
      <w:r w:rsidRPr="004D1744">
        <w:rPr>
          <w:color w:val="000000"/>
          <w:sz w:val="28"/>
          <w:szCs w:val="28"/>
        </w:rPr>
        <w:t xml:space="preserve"> пользователю с телефонного номера, хранимого в локальной СУБД </w:t>
      </w:r>
      <w:proofErr w:type="spellStart"/>
      <w:r w:rsidRPr="004D1744">
        <w:rPr>
          <w:color w:val="000000"/>
          <w:sz w:val="28"/>
          <w:szCs w:val="28"/>
        </w:rPr>
        <w:t>зеркалирующего</w:t>
      </w:r>
      <w:proofErr w:type="spellEnd"/>
      <w:r w:rsidRPr="004D1744">
        <w:rPr>
          <w:color w:val="000000"/>
          <w:sz w:val="28"/>
          <w:szCs w:val="28"/>
        </w:rPr>
        <w:t xml:space="preserve"> сервера: «Предупреждение» или «Блокировка».</w:t>
      </w:r>
    </w:p>
    <w:p w:rsidR="00B065D7" w:rsidRPr="004D1744" w:rsidRDefault="004D1744" w:rsidP="0027466B">
      <w:pPr>
        <w:autoSpaceDE w:val="0"/>
        <w:ind w:firstLine="1418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3.2.2.3.6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 xml:space="preserve">При осуществлении входящего вызова, отправке </w:t>
      </w:r>
      <w:r w:rsidR="00B065D7" w:rsidRPr="004D1744">
        <w:rPr>
          <w:color w:val="000000"/>
          <w:sz w:val="28"/>
          <w:szCs w:val="28"/>
          <w:lang w:val="en-US"/>
        </w:rPr>
        <w:t>SMS</w:t>
      </w:r>
      <w:r w:rsidR="00B065D7" w:rsidRPr="004D1744">
        <w:rPr>
          <w:color w:val="000000"/>
          <w:sz w:val="28"/>
          <w:szCs w:val="28"/>
        </w:rPr>
        <w:t xml:space="preserve"> и </w:t>
      </w:r>
      <w:r w:rsidR="00B065D7" w:rsidRPr="004D1744">
        <w:rPr>
          <w:color w:val="000000"/>
          <w:sz w:val="28"/>
          <w:szCs w:val="28"/>
          <w:lang w:val="en-US"/>
        </w:rPr>
        <w:t>MMS</w:t>
      </w:r>
      <w:r w:rsidR="00B065D7" w:rsidRPr="004D1744">
        <w:rPr>
          <w:color w:val="000000"/>
          <w:sz w:val="28"/>
          <w:szCs w:val="28"/>
        </w:rPr>
        <w:t xml:space="preserve"> на устройство пользователя с телефонного номера, хранимого в локальной СУБД </w:t>
      </w:r>
      <w:proofErr w:type="spellStart"/>
      <w:r w:rsidR="00B065D7" w:rsidRPr="004D1744">
        <w:rPr>
          <w:color w:val="000000"/>
          <w:sz w:val="28"/>
          <w:szCs w:val="28"/>
        </w:rPr>
        <w:t>зеркалирующего</w:t>
      </w:r>
      <w:proofErr w:type="spellEnd"/>
      <w:r w:rsidR="00B065D7" w:rsidRPr="004D1744">
        <w:rPr>
          <w:color w:val="000000"/>
          <w:sz w:val="28"/>
          <w:szCs w:val="28"/>
        </w:rPr>
        <w:t xml:space="preserve"> сервера, мобильное приложение МВД России должно вывести информацию о подозрении на осуществление мошеннических действий при условии функционирования мобильного приложения в режиме «Предупреждение».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lastRenderedPageBreak/>
        <w:t>3.2.2.3.7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 xml:space="preserve">При осуществлении входящего вызова на устройство пользователя с телефонного номера, хранимого в локальной СУБД </w:t>
      </w:r>
      <w:proofErr w:type="spellStart"/>
      <w:r w:rsidR="00B065D7" w:rsidRPr="004D1744">
        <w:rPr>
          <w:color w:val="000000"/>
          <w:sz w:val="28"/>
          <w:szCs w:val="28"/>
        </w:rPr>
        <w:t>зеркалирующего</w:t>
      </w:r>
      <w:proofErr w:type="spellEnd"/>
      <w:r w:rsidR="00B065D7" w:rsidRPr="004D1744">
        <w:rPr>
          <w:color w:val="000000"/>
          <w:sz w:val="28"/>
          <w:szCs w:val="28"/>
        </w:rPr>
        <w:t xml:space="preserve"> сервера, мобильное приложение МВД России должно блокировать указанный вызов, </w:t>
      </w:r>
      <w:r w:rsidR="00B065D7" w:rsidRPr="004D1744">
        <w:rPr>
          <w:color w:val="000000"/>
          <w:sz w:val="28"/>
          <w:szCs w:val="28"/>
          <w:lang w:val="en-US"/>
        </w:rPr>
        <w:t>SMS</w:t>
      </w:r>
      <w:r w:rsidR="00B065D7" w:rsidRPr="004D1744">
        <w:rPr>
          <w:color w:val="000000"/>
          <w:sz w:val="28"/>
          <w:szCs w:val="28"/>
        </w:rPr>
        <w:t xml:space="preserve"> и </w:t>
      </w:r>
      <w:r w:rsidR="00B065D7" w:rsidRPr="004D1744">
        <w:rPr>
          <w:color w:val="000000"/>
          <w:sz w:val="28"/>
          <w:szCs w:val="28"/>
          <w:lang w:val="en-US"/>
        </w:rPr>
        <w:t>MMS</w:t>
      </w:r>
      <w:r w:rsidR="00B065D7" w:rsidRPr="004D1744">
        <w:rPr>
          <w:color w:val="000000"/>
          <w:sz w:val="28"/>
          <w:szCs w:val="28"/>
        </w:rPr>
        <w:t xml:space="preserve"> без вывода предупреждения о подозрении на осуществление мошеннических действий при условии функционирования мобильного приложения в режиме «Блокировка».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3.2.2.3.8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 xml:space="preserve">Мобильное приложение МВД России должно предусматривать возможность выбора действий при осуществлении вызова, направлении </w:t>
      </w:r>
      <w:r w:rsidR="00B065D7" w:rsidRPr="004D1744">
        <w:rPr>
          <w:color w:val="000000"/>
          <w:sz w:val="28"/>
          <w:szCs w:val="28"/>
          <w:lang w:val="en-US"/>
        </w:rPr>
        <w:t>SMS</w:t>
      </w:r>
      <w:r w:rsidR="00B065D7" w:rsidRPr="004D1744">
        <w:rPr>
          <w:color w:val="000000"/>
          <w:sz w:val="28"/>
          <w:szCs w:val="28"/>
        </w:rPr>
        <w:t xml:space="preserve"> и </w:t>
      </w:r>
      <w:r w:rsidR="00B065D7" w:rsidRPr="004D1744">
        <w:rPr>
          <w:color w:val="000000"/>
          <w:sz w:val="28"/>
          <w:szCs w:val="28"/>
          <w:lang w:val="en-US"/>
        </w:rPr>
        <w:t>MMS</w:t>
      </w:r>
      <w:r w:rsidR="00B065D7" w:rsidRPr="004D1744">
        <w:rPr>
          <w:color w:val="000000"/>
          <w:sz w:val="28"/>
          <w:szCs w:val="28"/>
        </w:rPr>
        <w:t xml:space="preserve"> со скрытых номеров: «Предупреждение» или «Блокировка».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3.2.2.3.9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 xml:space="preserve">Мобильное приложение МВД России должно иметь функционал сверки локального массива телефонных номеров, хранящегося на мобильном устройстве пользователя, с массивом телефонных номеров, содержащимся в локальной СУБД </w:t>
      </w:r>
      <w:proofErr w:type="spellStart"/>
      <w:r w:rsidR="00B065D7" w:rsidRPr="004D1744">
        <w:rPr>
          <w:color w:val="000000"/>
          <w:sz w:val="28"/>
          <w:szCs w:val="28"/>
        </w:rPr>
        <w:t>зеркалирующего</w:t>
      </w:r>
      <w:proofErr w:type="spellEnd"/>
      <w:r w:rsidR="00B065D7" w:rsidRPr="004D1744">
        <w:rPr>
          <w:color w:val="000000"/>
          <w:sz w:val="28"/>
          <w:szCs w:val="28"/>
        </w:rPr>
        <w:t xml:space="preserve"> сервера, с последующим добавлением новых телефонных номеров или удалением неактуальных телефонных номеров из локального массива телефонных номеров, хранящегося на мобильном устройстве пользователя.</w:t>
      </w:r>
    </w:p>
    <w:p w:rsidR="00B065D7" w:rsidRPr="004D1744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3.2.2.3.10</w:t>
      </w:r>
      <w:r w:rsidRPr="004D1744">
        <w:rPr>
          <w:b/>
          <w:bCs/>
          <w:color w:val="000000"/>
          <w:sz w:val="28"/>
          <w:szCs w:val="28"/>
          <w:lang w:val="en"/>
        </w:rPr>
        <w:t> </w:t>
      </w:r>
      <w:r w:rsidRPr="004D1744">
        <w:rPr>
          <w:color w:val="000000"/>
          <w:sz w:val="28"/>
          <w:szCs w:val="28"/>
        </w:rPr>
        <w:t xml:space="preserve">Мобильное приложение МВД России должно осуществлять хранение массива телефонных номеров, содержащегося в локальной СУБД </w:t>
      </w:r>
      <w:proofErr w:type="spellStart"/>
      <w:r w:rsidRPr="004D1744">
        <w:rPr>
          <w:color w:val="000000"/>
          <w:sz w:val="28"/>
          <w:szCs w:val="28"/>
        </w:rPr>
        <w:t>зеркалирующего</w:t>
      </w:r>
      <w:proofErr w:type="spellEnd"/>
      <w:r w:rsidRPr="004D1744">
        <w:rPr>
          <w:color w:val="000000"/>
          <w:sz w:val="28"/>
          <w:szCs w:val="28"/>
        </w:rPr>
        <w:t xml:space="preserve"> сервера, в локальной базе данных мобильного устройства. При этом технологии хранения информации определяются Заказчиком на этапе технического проектирования.</w:t>
      </w:r>
    </w:p>
    <w:p w:rsidR="00B065D7" w:rsidRPr="004D1744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3.2.2.3.11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 xml:space="preserve">Мобильное приложение МВД России не должно отслеживать и </w:t>
      </w:r>
      <w:proofErr w:type="spellStart"/>
      <w:r w:rsidR="00B065D7" w:rsidRPr="004D1744">
        <w:rPr>
          <w:color w:val="000000"/>
          <w:sz w:val="28"/>
          <w:szCs w:val="28"/>
        </w:rPr>
        <w:t>логировать</w:t>
      </w:r>
      <w:proofErr w:type="spellEnd"/>
      <w:r w:rsidR="00B065D7" w:rsidRPr="004D1744">
        <w:rPr>
          <w:color w:val="000000"/>
          <w:sz w:val="28"/>
          <w:szCs w:val="28"/>
        </w:rPr>
        <w:t xml:space="preserve"> информацию о входящих и исходящих вызовах пользователя устройства, в том числе в случае осуществления входящего вызова с телефонного номера, содержащегося в локальной СУБД </w:t>
      </w:r>
      <w:proofErr w:type="spellStart"/>
      <w:r w:rsidR="00B065D7" w:rsidRPr="004D1744">
        <w:rPr>
          <w:color w:val="000000"/>
          <w:sz w:val="28"/>
          <w:szCs w:val="28"/>
        </w:rPr>
        <w:t>зеркалирующего</w:t>
      </w:r>
      <w:proofErr w:type="spellEnd"/>
      <w:r w:rsidR="00B065D7" w:rsidRPr="004D1744">
        <w:rPr>
          <w:color w:val="000000"/>
          <w:sz w:val="28"/>
          <w:szCs w:val="28"/>
        </w:rPr>
        <w:t xml:space="preserve"> сервера.</w:t>
      </w:r>
    </w:p>
    <w:p w:rsidR="00B065D7" w:rsidRPr="004D1744" w:rsidRDefault="00B065D7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3.2.2.3.12</w:t>
      </w:r>
      <w:r w:rsidRPr="004D1744">
        <w:rPr>
          <w:b/>
          <w:bCs/>
          <w:color w:val="000000"/>
          <w:sz w:val="28"/>
          <w:szCs w:val="28"/>
          <w:lang w:val="en"/>
        </w:rPr>
        <w:t> </w:t>
      </w:r>
      <w:r w:rsidRPr="004D1744">
        <w:rPr>
          <w:color w:val="000000"/>
          <w:sz w:val="28"/>
          <w:szCs w:val="28"/>
        </w:rPr>
        <w:t>Вкладка «Информация о модуле» модуля «</w:t>
      </w:r>
      <w:proofErr w:type="spellStart"/>
      <w:r w:rsidRPr="004D1744">
        <w:rPr>
          <w:color w:val="000000"/>
          <w:sz w:val="28"/>
          <w:szCs w:val="28"/>
        </w:rPr>
        <w:t>Антимошенник</w:t>
      </w:r>
      <w:proofErr w:type="spellEnd"/>
      <w:r w:rsidRPr="004D1744">
        <w:rPr>
          <w:color w:val="000000"/>
          <w:sz w:val="28"/>
          <w:szCs w:val="28"/>
        </w:rPr>
        <w:t xml:space="preserve">» мобильного приложения МВД России должна отражать версию мобильного приложения, дату последнего обновления базы данных телефонных номеров, содержащихся в локальной СУБД </w:t>
      </w:r>
      <w:proofErr w:type="spellStart"/>
      <w:r w:rsidRPr="004D1744">
        <w:rPr>
          <w:color w:val="000000"/>
          <w:sz w:val="28"/>
          <w:szCs w:val="28"/>
        </w:rPr>
        <w:t>зеркалирующего</w:t>
      </w:r>
      <w:proofErr w:type="spellEnd"/>
      <w:r w:rsidRPr="004D1744">
        <w:rPr>
          <w:color w:val="000000"/>
          <w:sz w:val="28"/>
          <w:szCs w:val="28"/>
        </w:rPr>
        <w:t xml:space="preserve"> сервера, иную текстовую </w:t>
      </w:r>
      <w:r w:rsidRPr="004D1744">
        <w:rPr>
          <w:color w:val="000000"/>
          <w:sz w:val="28"/>
          <w:szCs w:val="28"/>
        </w:rPr>
        <w:lastRenderedPageBreak/>
        <w:t>информацию с возможностью изменения администратором мобильного приложения. Функционал размещения иной текстовой информации должен быть реализован в виде веб-приложения администрирования модуля «</w:t>
      </w:r>
      <w:proofErr w:type="spellStart"/>
      <w:r w:rsidRPr="004D1744">
        <w:rPr>
          <w:color w:val="000000"/>
          <w:sz w:val="28"/>
          <w:szCs w:val="28"/>
        </w:rPr>
        <w:t>Антимошенник</w:t>
      </w:r>
      <w:proofErr w:type="spellEnd"/>
      <w:r w:rsidRPr="004D1744">
        <w:rPr>
          <w:color w:val="000000"/>
          <w:sz w:val="28"/>
          <w:szCs w:val="28"/>
        </w:rPr>
        <w:t>».</w:t>
      </w:r>
    </w:p>
    <w:p w:rsidR="00B065D7" w:rsidRDefault="004D1744" w:rsidP="003B141A">
      <w:pPr>
        <w:autoSpaceDE w:val="0"/>
        <w:spacing w:before="120" w:after="120"/>
        <w:ind w:firstLine="1418"/>
        <w:outlineLvl w:val="4"/>
        <w:rPr>
          <w:color w:val="000000"/>
          <w:sz w:val="28"/>
          <w:szCs w:val="28"/>
        </w:rPr>
      </w:pPr>
      <w:r w:rsidRPr="004D1744">
        <w:rPr>
          <w:bCs/>
          <w:color w:val="000000"/>
          <w:sz w:val="28"/>
          <w:szCs w:val="28"/>
        </w:rPr>
        <w:t>3.2.2.3.13</w:t>
      </w:r>
      <w:r w:rsidR="00B065D7" w:rsidRPr="004D1744">
        <w:rPr>
          <w:b/>
          <w:bCs/>
          <w:color w:val="000000"/>
          <w:sz w:val="28"/>
          <w:szCs w:val="28"/>
          <w:lang w:val="en"/>
        </w:rPr>
        <w:t> </w:t>
      </w:r>
      <w:r w:rsidR="00B065D7" w:rsidRPr="004D1744">
        <w:rPr>
          <w:color w:val="000000"/>
          <w:sz w:val="28"/>
          <w:szCs w:val="28"/>
        </w:rPr>
        <w:t>Функционирование модуля «</w:t>
      </w:r>
      <w:proofErr w:type="spellStart"/>
      <w:r w:rsidR="00B065D7" w:rsidRPr="004D1744">
        <w:rPr>
          <w:color w:val="000000"/>
          <w:sz w:val="28"/>
          <w:szCs w:val="28"/>
        </w:rPr>
        <w:t>Антимошенник</w:t>
      </w:r>
      <w:proofErr w:type="spellEnd"/>
      <w:r w:rsidR="00B065D7" w:rsidRPr="004D1744">
        <w:rPr>
          <w:color w:val="000000"/>
          <w:sz w:val="28"/>
          <w:szCs w:val="28"/>
        </w:rPr>
        <w:t>» мобильного приложения МВД России должно происходить в фоновом режиме</w:t>
      </w:r>
      <w:r>
        <w:rPr>
          <w:color w:val="000000"/>
          <w:sz w:val="28"/>
          <w:szCs w:val="28"/>
        </w:rPr>
        <w:t xml:space="preserve"> </w:t>
      </w:r>
      <w:r w:rsidR="00B065D7" w:rsidRPr="004D1744">
        <w:rPr>
          <w:color w:val="000000"/>
          <w:sz w:val="28"/>
          <w:szCs w:val="28"/>
        </w:rPr>
        <w:t>на устройстве пользователя, за исключением процедуры конфигурирования данного модуля в мобильном приложении МВД России.</w:t>
      </w:r>
    </w:p>
    <w:p w:rsidR="004D1744" w:rsidRPr="004D1744" w:rsidRDefault="004D1744" w:rsidP="00555217">
      <w:pPr>
        <w:pStyle w:val="2"/>
        <w:numPr>
          <w:ilvl w:val="0"/>
          <w:numId w:val="0"/>
        </w:numPr>
        <w:tabs>
          <w:tab w:val="clear" w:pos="1418"/>
          <w:tab w:val="left" w:pos="-2520"/>
        </w:tabs>
        <w:ind w:left="-426" w:firstLine="710"/>
      </w:pPr>
      <w:bookmarkStart w:id="100" w:name="_Toc52447564"/>
      <w:r w:rsidRPr="004D1744">
        <w:t>3.3</w:t>
      </w:r>
      <w:r w:rsidRPr="004D1744">
        <w:rPr>
          <w:lang w:val="en"/>
        </w:rPr>
        <w:t> </w:t>
      </w:r>
      <w:r w:rsidRPr="004D1744">
        <w:t>Требования к среде функцио</w:t>
      </w:r>
      <w:r w:rsidR="0005367B">
        <w:t>нирования мобильного приложения</w:t>
      </w:r>
      <w:bookmarkEnd w:id="100"/>
    </w:p>
    <w:p w:rsidR="004D1744" w:rsidRPr="004D1744" w:rsidRDefault="004D1744" w:rsidP="003B141A">
      <w:pPr>
        <w:autoSpaceDE w:val="0"/>
        <w:ind w:firstLine="720"/>
        <w:rPr>
          <w:color w:val="000000"/>
          <w:sz w:val="28"/>
          <w:szCs w:val="28"/>
        </w:rPr>
      </w:pPr>
      <w:r w:rsidRPr="004D1744">
        <w:rPr>
          <w:color w:val="000000"/>
          <w:sz w:val="28"/>
          <w:szCs w:val="28"/>
        </w:rPr>
        <w:t>Мобильное приложение должно функционировать на устройствах под управлением следующих операционных систем:</w:t>
      </w:r>
    </w:p>
    <w:p w:rsidR="004D1744" w:rsidRPr="004D1744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D1744" w:rsidRPr="004D1744">
        <w:rPr>
          <w:color w:val="000000"/>
          <w:sz w:val="28"/>
          <w:szCs w:val="28"/>
          <w:lang w:val="en"/>
        </w:rPr>
        <w:t> </w:t>
      </w:r>
      <w:proofErr w:type="gramStart"/>
      <w:r w:rsidR="004D1744" w:rsidRPr="004D1744">
        <w:rPr>
          <w:color w:val="000000"/>
          <w:sz w:val="28"/>
          <w:szCs w:val="28"/>
          <w:lang w:val="en"/>
        </w:rPr>
        <w:t>iOS</w:t>
      </w:r>
      <w:proofErr w:type="gramEnd"/>
      <w:r w:rsidR="004D1744" w:rsidRPr="004D1744">
        <w:rPr>
          <w:color w:val="000000"/>
          <w:sz w:val="28"/>
          <w:szCs w:val="28"/>
        </w:rPr>
        <w:t>;</w:t>
      </w:r>
    </w:p>
    <w:p w:rsidR="004D1744" w:rsidRPr="004D1744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D1744" w:rsidRPr="004D1744">
        <w:rPr>
          <w:color w:val="000000"/>
          <w:sz w:val="28"/>
          <w:szCs w:val="28"/>
          <w:lang w:val="en"/>
        </w:rPr>
        <w:t> Android</w:t>
      </w:r>
      <w:r w:rsidR="004D1744" w:rsidRPr="004D1744">
        <w:rPr>
          <w:color w:val="000000"/>
          <w:sz w:val="28"/>
          <w:szCs w:val="28"/>
        </w:rPr>
        <w:t>.</w:t>
      </w:r>
    </w:p>
    <w:p w:rsidR="004D1744" w:rsidRPr="004D1744" w:rsidRDefault="004D1744" w:rsidP="003B141A">
      <w:pPr>
        <w:autoSpaceDE w:val="0"/>
        <w:rPr>
          <w:color w:val="000000"/>
          <w:sz w:val="28"/>
          <w:szCs w:val="28"/>
        </w:rPr>
      </w:pPr>
      <w:r w:rsidRPr="004D1744">
        <w:rPr>
          <w:color w:val="000000"/>
          <w:sz w:val="28"/>
          <w:szCs w:val="28"/>
        </w:rPr>
        <w:t>При этом необходимо учитывать версии операционных систем, на которых функционирует текущее мобильное приложение МВД России.</w:t>
      </w:r>
    </w:p>
    <w:p w:rsidR="004D1744" w:rsidRPr="004D1744" w:rsidRDefault="004D1744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1" w:name="_Toc52447565"/>
      <w:r w:rsidRPr="004D1744">
        <w:rPr>
          <w:b/>
          <w:bCs/>
          <w:color w:val="000000"/>
          <w:sz w:val="28"/>
          <w:szCs w:val="28"/>
        </w:rPr>
        <w:t>3.4</w:t>
      </w:r>
      <w:r w:rsidRPr="004D1744">
        <w:rPr>
          <w:b/>
          <w:bCs/>
          <w:color w:val="000000"/>
          <w:sz w:val="28"/>
          <w:szCs w:val="28"/>
          <w:lang w:val="en"/>
        </w:rPr>
        <w:t> </w:t>
      </w:r>
      <w:r w:rsidRPr="004D1744">
        <w:rPr>
          <w:b/>
          <w:bCs/>
          <w:color w:val="000000"/>
          <w:sz w:val="28"/>
          <w:szCs w:val="28"/>
        </w:rPr>
        <w:t>Тре</w:t>
      </w:r>
      <w:r w:rsidR="0005367B">
        <w:rPr>
          <w:b/>
          <w:bCs/>
          <w:color w:val="000000"/>
          <w:sz w:val="28"/>
          <w:szCs w:val="28"/>
        </w:rPr>
        <w:t>бования радиоэлектронной защиты</w:t>
      </w:r>
      <w:bookmarkEnd w:id="101"/>
    </w:p>
    <w:p w:rsidR="004D1744" w:rsidRPr="004D1744" w:rsidRDefault="004D1744" w:rsidP="003B141A">
      <w:pPr>
        <w:autoSpaceDE w:val="0"/>
        <w:ind w:firstLine="720"/>
        <w:rPr>
          <w:color w:val="000000"/>
          <w:sz w:val="28"/>
          <w:szCs w:val="28"/>
        </w:rPr>
      </w:pPr>
      <w:r w:rsidRPr="004D1744">
        <w:rPr>
          <w:color w:val="000000"/>
          <w:sz w:val="28"/>
          <w:szCs w:val="28"/>
        </w:rPr>
        <w:t>Требования не предъявляются.</w:t>
      </w:r>
    </w:p>
    <w:p w:rsidR="004D1744" w:rsidRPr="004D1744" w:rsidRDefault="004244D6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2" w:name="_Toc52447566"/>
      <w:r>
        <w:rPr>
          <w:b/>
          <w:bCs/>
          <w:color w:val="000000"/>
          <w:sz w:val="28"/>
          <w:szCs w:val="28"/>
        </w:rPr>
        <w:t>3.5</w:t>
      </w:r>
      <w:r w:rsidR="004D1744" w:rsidRPr="004D1744">
        <w:rPr>
          <w:b/>
          <w:bCs/>
          <w:color w:val="000000"/>
          <w:sz w:val="28"/>
          <w:szCs w:val="28"/>
          <w:lang w:val="en"/>
        </w:rPr>
        <w:t> </w:t>
      </w:r>
      <w:r w:rsidR="004D1744" w:rsidRPr="004D1744">
        <w:rPr>
          <w:b/>
          <w:bCs/>
          <w:color w:val="000000"/>
          <w:sz w:val="28"/>
          <w:szCs w:val="28"/>
        </w:rPr>
        <w:t>Требования живучести и с</w:t>
      </w:r>
      <w:r w:rsidR="0005367B">
        <w:rPr>
          <w:b/>
          <w:bCs/>
          <w:color w:val="000000"/>
          <w:sz w:val="28"/>
          <w:szCs w:val="28"/>
        </w:rPr>
        <w:t>тойкости к внешним воздействиям</w:t>
      </w:r>
      <w:bookmarkEnd w:id="102"/>
    </w:p>
    <w:p w:rsidR="004D1744" w:rsidRDefault="004D1744" w:rsidP="003B141A">
      <w:pPr>
        <w:autoSpaceDE w:val="0"/>
        <w:ind w:firstLine="720"/>
        <w:rPr>
          <w:color w:val="000000"/>
          <w:sz w:val="28"/>
          <w:szCs w:val="28"/>
        </w:rPr>
      </w:pPr>
      <w:r w:rsidRPr="004D1744">
        <w:rPr>
          <w:color w:val="000000"/>
          <w:sz w:val="28"/>
          <w:szCs w:val="28"/>
        </w:rPr>
        <w:t>Требования не предъявляются.</w:t>
      </w:r>
    </w:p>
    <w:p w:rsidR="004244D6" w:rsidRPr="004244D6" w:rsidRDefault="004244D6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3" w:name="_Toc52447567"/>
      <w:r>
        <w:rPr>
          <w:b/>
          <w:bCs/>
          <w:color w:val="000000"/>
          <w:sz w:val="28"/>
          <w:szCs w:val="28"/>
        </w:rPr>
        <w:t>3.6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="0005367B">
        <w:rPr>
          <w:b/>
          <w:bCs/>
          <w:color w:val="000000"/>
          <w:sz w:val="28"/>
          <w:szCs w:val="28"/>
        </w:rPr>
        <w:t>Требования надежности</w:t>
      </w:r>
      <w:bookmarkEnd w:id="103"/>
    </w:p>
    <w:p w:rsidR="004244D6" w:rsidRPr="004244D6" w:rsidRDefault="004244D6" w:rsidP="003B141A">
      <w:pPr>
        <w:autoSpaceDE w:val="0"/>
        <w:spacing w:before="120" w:after="120"/>
        <w:outlineLvl w:val="2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3.6.1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Модуль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 России должен обеспечивать сохранность информации и восстановление выполнения своих функций при возникновении следующих аварийных ситуаций:</w:t>
      </w:r>
    </w:p>
    <w:p w:rsidR="004244D6" w:rsidRPr="004244D6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 xml:space="preserve">при сбоях в системе электроснабжения аппаратной части </w:t>
      </w:r>
      <w:proofErr w:type="spellStart"/>
      <w:r w:rsidR="004244D6" w:rsidRPr="004244D6">
        <w:rPr>
          <w:color w:val="000000"/>
          <w:sz w:val="28"/>
          <w:szCs w:val="28"/>
        </w:rPr>
        <w:t>зеркалирующего</w:t>
      </w:r>
      <w:proofErr w:type="spellEnd"/>
      <w:r w:rsidR="004244D6" w:rsidRPr="004244D6">
        <w:rPr>
          <w:color w:val="000000"/>
          <w:sz w:val="28"/>
          <w:szCs w:val="28"/>
        </w:rPr>
        <w:t xml:space="preserve"> сервера;</w:t>
      </w:r>
    </w:p>
    <w:p w:rsidR="004244D6" w:rsidRPr="004244D6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при сбоях в работе аппаратных средств (кроме носителей данных и программ): восстановление работоспособности должно происходить после восстановления работоспособности аппаратных сре</w:t>
      </w:r>
      <w:proofErr w:type="gramStart"/>
      <w:r w:rsidR="004244D6" w:rsidRPr="004244D6">
        <w:rPr>
          <w:color w:val="000000"/>
          <w:sz w:val="28"/>
          <w:szCs w:val="28"/>
        </w:rPr>
        <w:t>дств ср</w:t>
      </w:r>
      <w:proofErr w:type="gramEnd"/>
      <w:r w:rsidR="004244D6" w:rsidRPr="004244D6">
        <w:rPr>
          <w:color w:val="000000"/>
          <w:sz w:val="28"/>
          <w:szCs w:val="28"/>
        </w:rPr>
        <w:t>едствами операционной системы;</w:t>
      </w:r>
    </w:p>
    <w:p w:rsidR="004244D6" w:rsidRPr="004244D6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при сбоях в работе системного программного обеспечения (операционной системы, драйверов устройств): восстановление работоспособности должно происходить после восстановления работоспособности системного программного обеспечения средствами операционной системы;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задержки в интернет-каналах, снижение скорости обмена информацией по сети: восстановление работоспособности должно происходить после устранения задержек, восстановления установленной скорости обмена.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3.6.2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Аварийные ситуации должны обрабатываться программными средствами с выдачей соответствующих сообщений, с корректной обработкой ситуации (завершение транзакций, закрытие файлов и т.</w:t>
      </w:r>
      <w:r w:rsidRPr="004244D6">
        <w:rPr>
          <w:color w:val="000000"/>
          <w:sz w:val="28"/>
          <w:szCs w:val="28"/>
          <w:lang w:val="en-US"/>
        </w:rPr>
        <w:t> </w:t>
      </w:r>
      <w:r w:rsidRPr="004244D6">
        <w:rPr>
          <w:color w:val="000000"/>
          <w:sz w:val="28"/>
          <w:szCs w:val="28"/>
        </w:rPr>
        <w:t>п.) без потери обрабатываемой информации.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3.6.3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В модуле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 xml:space="preserve">» мобильного приложения МВД России должны быть предусмотрены средства, обеспечивающие целостность данных в случае отказа программных или аппаратных средств, исключая случаи физического уничтожения носителя или нарушения функциональности носителя, операционной системы или СУБД по вине их производителя либо обслуживающего персонала. 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3.6.4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В целях обеспечения надежного функционирования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 России должно быть предусмотрено:</w:t>
      </w:r>
    </w:p>
    <w:p w:rsidR="004244D6" w:rsidRPr="004244D6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сохранение работоспособности при некорректных действиях пользователя;</w:t>
      </w:r>
    </w:p>
    <w:p w:rsidR="004244D6" w:rsidRPr="004244D6" w:rsidRDefault="00786506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резервное копирование информации на внешние носители с возможностью оперативного восстановления.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lastRenderedPageBreak/>
        <w:t>3.6.5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</w:t>
      </w:r>
      <w:r>
        <w:rPr>
          <w:color w:val="000000"/>
          <w:sz w:val="28"/>
          <w:szCs w:val="28"/>
        </w:rPr>
        <w:t> </w:t>
      </w:r>
      <w:r w:rsidRPr="004244D6">
        <w:rPr>
          <w:color w:val="000000"/>
          <w:sz w:val="28"/>
          <w:szCs w:val="28"/>
        </w:rPr>
        <w:t>России при функционировании должно обеспечивать достижение следующих показателей надежности: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суммарное время простоя в результате отказа – не более 4 ч. в месяц и</w:t>
      </w:r>
      <w:r w:rsidR="004244D6">
        <w:rPr>
          <w:color w:val="000000"/>
          <w:sz w:val="28"/>
          <w:szCs w:val="28"/>
        </w:rPr>
        <w:t> </w:t>
      </w:r>
      <w:r w:rsidR="004244D6" w:rsidRPr="004244D6">
        <w:rPr>
          <w:color w:val="000000"/>
          <w:sz w:val="28"/>
          <w:szCs w:val="28"/>
        </w:rPr>
        <w:t>не</w:t>
      </w:r>
      <w:r w:rsidR="004244D6">
        <w:rPr>
          <w:color w:val="000000"/>
          <w:sz w:val="28"/>
          <w:szCs w:val="28"/>
        </w:rPr>
        <w:t> </w:t>
      </w:r>
      <w:r w:rsidR="004244D6" w:rsidRPr="004244D6">
        <w:rPr>
          <w:color w:val="000000"/>
          <w:sz w:val="28"/>
          <w:szCs w:val="28"/>
        </w:rPr>
        <w:t>более 48 ч. в год;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время восстановления работоспособности после отказа – не более 4 ч.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3.6.6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</w:t>
      </w:r>
      <w:r>
        <w:rPr>
          <w:color w:val="000000"/>
          <w:sz w:val="28"/>
          <w:szCs w:val="28"/>
        </w:rPr>
        <w:t> </w:t>
      </w:r>
      <w:r w:rsidRPr="004244D6">
        <w:rPr>
          <w:color w:val="000000"/>
          <w:sz w:val="28"/>
          <w:szCs w:val="28"/>
        </w:rPr>
        <w:t>России должно автоматически восстанавливать функционирование в</w:t>
      </w:r>
      <w:r>
        <w:rPr>
          <w:color w:val="000000"/>
          <w:sz w:val="28"/>
          <w:szCs w:val="28"/>
        </w:rPr>
        <w:t> </w:t>
      </w:r>
      <w:r w:rsidRPr="004244D6">
        <w:rPr>
          <w:color w:val="000000"/>
          <w:sz w:val="28"/>
          <w:szCs w:val="28"/>
        </w:rPr>
        <w:t>точке сбоя при перезапуске аппаратных средств.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3.6.7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</w:t>
      </w:r>
      <w:r>
        <w:rPr>
          <w:color w:val="000000"/>
          <w:sz w:val="28"/>
          <w:szCs w:val="28"/>
        </w:rPr>
        <w:t> </w:t>
      </w:r>
      <w:r w:rsidRPr="004244D6">
        <w:rPr>
          <w:color w:val="000000"/>
          <w:sz w:val="28"/>
          <w:szCs w:val="28"/>
        </w:rPr>
        <w:t>России должно иметь функционал: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восстановления данных из резервных копий, в том числе после аварий;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организации резервного копирования данных;</w:t>
      </w:r>
    </w:p>
    <w:p w:rsid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аутентификации пользователей (сотрудников МВД</w:t>
      </w:r>
      <w:r w:rsidR="004244D6" w:rsidRPr="004244D6">
        <w:rPr>
          <w:color w:val="000000"/>
          <w:sz w:val="28"/>
          <w:szCs w:val="28"/>
          <w:lang w:val="en-US"/>
        </w:rPr>
        <w:t> </w:t>
      </w:r>
      <w:r w:rsidR="004244D6" w:rsidRPr="004244D6">
        <w:rPr>
          <w:color w:val="000000"/>
          <w:sz w:val="28"/>
          <w:szCs w:val="28"/>
        </w:rPr>
        <w:t>России) в веб-приложении администрирования модуля «</w:t>
      </w:r>
      <w:proofErr w:type="spellStart"/>
      <w:r w:rsidR="004244D6" w:rsidRPr="004244D6">
        <w:rPr>
          <w:color w:val="000000"/>
          <w:sz w:val="28"/>
          <w:szCs w:val="28"/>
        </w:rPr>
        <w:t>Антимошенник</w:t>
      </w:r>
      <w:proofErr w:type="spellEnd"/>
      <w:r w:rsidR="004244D6" w:rsidRPr="004244D6">
        <w:rPr>
          <w:color w:val="000000"/>
          <w:sz w:val="28"/>
          <w:szCs w:val="28"/>
        </w:rPr>
        <w:t>» посредством СУДИС ИСОД МВД</w:t>
      </w:r>
      <w:r w:rsidR="004244D6" w:rsidRPr="004244D6">
        <w:rPr>
          <w:color w:val="000000"/>
          <w:sz w:val="28"/>
          <w:szCs w:val="28"/>
          <w:lang w:val="en-US"/>
        </w:rPr>
        <w:t> </w:t>
      </w:r>
      <w:r w:rsidR="004244D6" w:rsidRPr="004244D6">
        <w:rPr>
          <w:color w:val="000000"/>
          <w:sz w:val="28"/>
          <w:szCs w:val="28"/>
        </w:rPr>
        <w:t>России.</w:t>
      </w:r>
    </w:p>
    <w:p w:rsidR="004244D6" w:rsidRPr="004244D6" w:rsidRDefault="004244D6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4" w:name="_Toc52447568"/>
      <w:r w:rsidRPr="004244D6">
        <w:rPr>
          <w:b/>
          <w:bCs/>
          <w:color w:val="000000"/>
          <w:sz w:val="28"/>
          <w:szCs w:val="28"/>
        </w:rPr>
        <w:t>3.7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b/>
          <w:bCs/>
          <w:color w:val="000000"/>
          <w:sz w:val="28"/>
          <w:szCs w:val="28"/>
        </w:rPr>
        <w:t>Требования эргономики, оби</w:t>
      </w:r>
      <w:r w:rsidR="0005367B">
        <w:rPr>
          <w:b/>
          <w:bCs/>
          <w:color w:val="000000"/>
          <w:sz w:val="28"/>
          <w:szCs w:val="28"/>
        </w:rPr>
        <w:t>таемости и технической эстетики</w:t>
      </w:r>
      <w:bookmarkEnd w:id="104"/>
    </w:p>
    <w:p w:rsidR="004244D6" w:rsidRDefault="004244D6" w:rsidP="003B141A">
      <w:pPr>
        <w:autoSpaceDE w:val="0"/>
        <w:ind w:firstLine="720"/>
        <w:rPr>
          <w:color w:val="000000"/>
          <w:sz w:val="28"/>
          <w:szCs w:val="28"/>
        </w:rPr>
      </w:pPr>
      <w:r w:rsidRPr="004244D6">
        <w:rPr>
          <w:color w:val="000000"/>
          <w:sz w:val="28"/>
          <w:szCs w:val="28"/>
        </w:rPr>
        <w:t>Требования не предъявляются.</w:t>
      </w:r>
    </w:p>
    <w:p w:rsidR="004244D6" w:rsidRPr="004244D6" w:rsidRDefault="004244D6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5" w:name="_Toc52447569"/>
      <w:r w:rsidRPr="004244D6">
        <w:rPr>
          <w:b/>
          <w:bCs/>
          <w:color w:val="000000"/>
          <w:sz w:val="28"/>
          <w:szCs w:val="28"/>
        </w:rPr>
        <w:t>3.8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b/>
          <w:bCs/>
          <w:color w:val="000000"/>
          <w:sz w:val="28"/>
          <w:szCs w:val="28"/>
        </w:rPr>
        <w:t>Требования к эксплуатации, хранению, удобству техн</w:t>
      </w:r>
      <w:r w:rsidR="0005367B">
        <w:rPr>
          <w:b/>
          <w:bCs/>
          <w:color w:val="000000"/>
          <w:sz w:val="28"/>
          <w:szCs w:val="28"/>
        </w:rPr>
        <w:t>ического обслуживания и ремонта</w:t>
      </w:r>
      <w:bookmarkEnd w:id="105"/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3.8.1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 России должно работать в непрерывном режиме: 7 дней в неделю, 24 часа в сутки, 365 дней в году, за исключением технологических перерывов (в случаях функционирования в аварийном режиме и режиме технического обслуживания, пр</w:t>
      </w:r>
      <w:r w:rsidR="0005367B">
        <w:rPr>
          <w:color w:val="000000"/>
          <w:sz w:val="28"/>
          <w:szCs w:val="28"/>
        </w:rPr>
        <w:t>едусмотренных п. 3.8.3</w:t>
      </w:r>
      <w:r w:rsidRPr="004244D6">
        <w:rPr>
          <w:color w:val="000000"/>
          <w:sz w:val="28"/>
          <w:szCs w:val="28"/>
        </w:rPr>
        <w:t>).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lastRenderedPageBreak/>
        <w:t>3.8.2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 xml:space="preserve">Исполнитель обеспечивает доступность для пользователей мобильных платформ </w:t>
      </w:r>
      <w:r w:rsidRPr="004244D6">
        <w:rPr>
          <w:color w:val="000000"/>
          <w:sz w:val="28"/>
          <w:szCs w:val="28"/>
          <w:lang w:val="en-US"/>
        </w:rPr>
        <w:t>iOS</w:t>
      </w:r>
      <w:r w:rsidRPr="004244D6">
        <w:rPr>
          <w:color w:val="000000"/>
          <w:sz w:val="28"/>
          <w:szCs w:val="28"/>
        </w:rPr>
        <w:t xml:space="preserve"> и </w:t>
      </w:r>
      <w:r w:rsidRPr="004244D6">
        <w:rPr>
          <w:color w:val="000000"/>
          <w:sz w:val="28"/>
          <w:szCs w:val="28"/>
          <w:lang w:val="en-US"/>
        </w:rPr>
        <w:t>Android</w:t>
      </w:r>
      <w:r w:rsidRPr="004244D6">
        <w:rPr>
          <w:color w:val="000000"/>
          <w:sz w:val="28"/>
          <w:szCs w:val="28"/>
        </w:rPr>
        <w:t xml:space="preserve"> мобильного приложения МВД России.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3.8.3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В эксплуатационной документации на 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 России должна быть дана оценка следующих эксплуатационных данных: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 xml:space="preserve">удобство обслуживания; 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 xml:space="preserve">устойчивость против воздействия внешней среды; 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возможность быстрого устранения отказов;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контроль качества работы ПО модуля «</w:t>
      </w:r>
      <w:proofErr w:type="spellStart"/>
      <w:r w:rsidR="004244D6" w:rsidRPr="004244D6">
        <w:rPr>
          <w:color w:val="000000"/>
          <w:sz w:val="28"/>
          <w:szCs w:val="28"/>
        </w:rPr>
        <w:t>Антимошенник</w:t>
      </w:r>
      <w:proofErr w:type="spellEnd"/>
      <w:r w:rsidR="004244D6" w:rsidRPr="004244D6">
        <w:rPr>
          <w:color w:val="000000"/>
          <w:sz w:val="28"/>
          <w:szCs w:val="28"/>
        </w:rPr>
        <w:t>» мобильного приложения МВД Рос</w:t>
      </w:r>
      <w:r>
        <w:rPr>
          <w:color w:val="000000"/>
          <w:sz w:val="28"/>
          <w:szCs w:val="28"/>
        </w:rPr>
        <w:t>сии;</w:t>
      </w:r>
    </w:p>
    <w:p w:rsidR="004244D6" w:rsidRPr="004244D6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4244D6" w:rsidRPr="004244D6">
        <w:rPr>
          <w:color w:val="000000"/>
          <w:sz w:val="28"/>
          <w:szCs w:val="28"/>
          <w:lang w:val="en"/>
        </w:rPr>
        <w:t> </w:t>
      </w:r>
      <w:r w:rsidR="004244D6" w:rsidRPr="004244D6">
        <w:rPr>
          <w:color w:val="000000"/>
          <w:sz w:val="28"/>
          <w:szCs w:val="28"/>
        </w:rPr>
        <w:t>обеспеченность средствами контроля технического состояния.</w:t>
      </w:r>
    </w:p>
    <w:p w:rsidR="004244D6" w:rsidRPr="004244D6" w:rsidRDefault="004244D6" w:rsidP="003B141A">
      <w:pPr>
        <w:autoSpaceDE w:val="0"/>
        <w:ind w:firstLine="900"/>
        <w:rPr>
          <w:color w:val="000000"/>
          <w:sz w:val="28"/>
          <w:szCs w:val="28"/>
        </w:rPr>
      </w:pPr>
      <w:r w:rsidRPr="006A65A4">
        <w:rPr>
          <w:bCs/>
          <w:color w:val="000000"/>
          <w:sz w:val="28"/>
          <w:szCs w:val="28"/>
        </w:rPr>
        <w:t>3.8.4</w:t>
      </w:r>
      <w:r w:rsidRPr="004244D6">
        <w:rPr>
          <w:b/>
          <w:bCs/>
          <w:color w:val="000000"/>
          <w:sz w:val="28"/>
          <w:szCs w:val="28"/>
          <w:lang w:val="en"/>
        </w:rPr>
        <w:t> </w:t>
      </w:r>
      <w:r w:rsidRPr="004244D6">
        <w:rPr>
          <w:color w:val="000000"/>
          <w:sz w:val="28"/>
          <w:szCs w:val="28"/>
        </w:rPr>
        <w:t>Требования к составу, численности, режиму работы и квалификации обслуживающего персонала ПО модуля «</w:t>
      </w:r>
      <w:proofErr w:type="spellStart"/>
      <w:r w:rsidRPr="004244D6">
        <w:rPr>
          <w:color w:val="000000"/>
          <w:sz w:val="28"/>
          <w:szCs w:val="28"/>
        </w:rPr>
        <w:t>Антимошенник</w:t>
      </w:r>
      <w:proofErr w:type="spellEnd"/>
      <w:r w:rsidRPr="004244D6">
        <w:rPr>
          <w:color w:val="000000"/>
          <w:sz w:val="28"/>
          <w:szCs w:val="28"/>
        </w:rPr>
        <w:t>» мобильного приложения МВД России должны быть определены Исполнителем на этапе технического проектирования.</w:t>
      </w:r>
    </w:p>
    <w:p w:rsidR="008A2822" w:rsidRPr="008A2822" w:rsidRDefault="008A2822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6" w:name="_Toc52447570"/>
      <w:r w:rsidRPr="008A2822">
        <w:rPr>
          <w:b/>
          <w:bCs/>
          <w:color w:val="000000"/>
          <w:sz w:val="28"/>
          <w:szCs w:val="28"/>
        </w:rPr>
        <w:t>3.9</w:t>
      </w:r>
      <w:r w:rsidRPr="008A2822">
        <w:rPr>
          <w:b/>
          <w:bCs/>
          <w:color w:val="000000"/>
          <w:sz w:val="28"/>
          <w:szCs w:val="28"/>
          <w:lang w:val="en"/>
        </w:rPr>
        <w:t> </w:t>
      </w:r>
      <w:r w:rsidR="0005367B">
        <w:rPr>
          <w:b/>
          <w:bCs/>
          <w:color w:val="000000"/>
          <w:sz w:val="28"/>
          <w:szCs w:val="28"/>
        </w:rPr>
        <w:t>Требования транспортабельности</w:t>
      </w:r>
      <w:bookmarkEnd w:id="106"/>
    </w:p>
    <w:p w:rsidR="008A2822" w:rsidRPr="008A2822" w:rsidRDefault="008A2822" w:rsidP="003B141A">
      <w:pPr>
        <w:autoSpaceDE w:val="0"/>
        <w:ind w:firstLine="900"/>
        <w:rPr>
          <w:color w:val="000000"/>
          <w:sz w:val="28"/>
          <w:szCs w:val="28"/>
        </w:rPr>
      </w:pPr>
      <w:r w:rsidRPr="008A2822">
        <w:rPr>
          <w:color w:val="000000"/>
          <w:sz w:val="28"/>
          <w:szCs w:val="28"/>
        </w:rPr>
        <w:t>Требования не предъявляются.</w:t>
      </w:r>
    </w:p>
    <w:p w:rsidR="008A2822" w:rsidRPr="008A2822" w:rsidRDefault="008A2822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7" w:name="_Toc52447571"/>
      <w:r>
        <w:rPr>
          <w:b/>
          <w:bCs/>
          <w:color w:val="000000"/>
          <w:sz w:val="28"/>
          <w:szCs w:val="28"/>
        </w:rPr>
        <w:t>3.10</w:t>
      </w:r>
      <w:r w:rsidRPr="008A2822">
        <w:rPr>
          <w:b/>
          <w:bCs/>
          <w:color w:val="000000"/>
          <w:sz w:val="28"/>
          <w:szCs w:val="28"/>
          <w:lang w:val="en"/>
        </w:rPr>
        <w:t> </w:t>
      </w:r>
      <w:r w:rsidR="0005367B">
        <w:rPr>
          <w:b/>
          <w:bCs/>
          <w:color w:val="000000"/>
          <w:sz w:val="28"/>
          <w:szCs w:val="28"/>
        </w:rPr>
        <w:t>Требования безопасности</w:t>
      </w:r>
      <w:bookmarkEnd w:id="107"/>
    </w:p>
    <w:p w:rsidR="008A2822" w:rsidRDefault="008A2822" w:rsidP="003B141A">
      <w:pPr>
        <w:autoSpaceDE w:val="0"/>
        <w:ind w:firstLine="900"/>
        <w:rPr>
          <w:color w:val="000000"/>
          <w:sz w:val="28"/>
          <w:szCs w:val="28"/>
        </w:rPr>
      </w:pPr>
      <w:r w:rsidRPr="008A2822">
        <w:rPr>
          <w:color w:val="000000"/>
          <w:sz w:val="28"/>
          <w:szCs w:val="28"/>
        </w:rPr>
        <w:t>Требования не предъявляются.</w:t>
      </w:r>
    </w:p>
    <w:p w:rsidR="008A2822" w:rsidRPr="008A2822" w:rsidRDefault="008A2822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8" w:name="_Toc52447572"/>
      <w:r w:rsidRPr="008A2822">
        <w:rPr>
          <w:b/>
          <w:bCs/>
          <w:color w:val="000000"/>
          <w:sz w:val="28"/>
          <w:szCs w:val="28"/>
        </w:rPr>
        <w:t>3.11</w:t>
      </w:r>
      <w:r w:rsidRPr="008A2822">
        <w:rPr>
          <w:b/>
          <w:bCs/>
          <w:color w:val="000000"/>
          <w:sz w:val="28"/>
          <w:szCs w:val="28"/>
          <w:lang w:val="en"/>
        </w:rPr>
        <w:t> </w:t>
      </w:r>
      <w:r w:rsidRPr="008A2822">
        <w:rPr>
          <w:b/>
          <w:bCs/>
          <w:color w:val="000000"/>
          <w:sz w:val="28"/>
          <w:szCs w:val="28"/>
        </w:rPr>
        <w:t>Требования</w:t>
      </w:r>
      <w:r w:rsidR="0005367B">
        <w:rPr>
          <w:b/>
          <w:bCs/>
          <w:color w:val="000000"/>
          <w:sz w:val="28"/>
          <w:szCs w:val="28"/>
        </w:rPr>
        <w:t xml:space="preserve"> обеспечение режима секретности</w:t>
      </w:r>
      <w:bookmarkEnd w:id="108"/>
    </w:p>
    <w:p w:rsidR="008A2822" w:rsidRPr="008A2822" w:rsidRDefault="008A2822" w:rsidP="003B141A">
      <w:pPr>
        <w:autoSpaceDE w:val="0"/>
        <w:ind w:firstLine="900"/>
        <w:rPr>
          <w:color w:val="000000"/>
          <w:sz w:val="28"/>
          <w:szCs w:val="28"/>
        </w:rPr>
      </w:pPr>
      <w:r w:rsidRPr="008A2822">
        <w:rPr>
          <w:color w:val="000000"/>
          <w:sz w:val="28"/>
          <w:szCs w:val="28"/>
        </w:rPr>
        <w:t>Требования не предъявляются.</w:t>
      </w:r>
    </w:p>
    <w:p w:rsidR="008A2822" w:rsidRPr="008A2822" w:rsidRDefault="008A2822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09" w:name="_Toc52447573"/>
      <w:r w:rsidRPr="008A2822">
        <w:rPr>
          <w:b/>
          <w:bCs/>
          <w:color w:val="000000"/>
          <w:sz w:val="28"/>
          <w:szCs w:val="28"/>
        </w:rPr>
        <w:t>3.12</w:t>
      </w:r>
      <w:r>
        <w:rPr>
          <w:b/>
          <w:bCs/>
          <w:color w:val="000000"/>
          <w:sz w:val="28"/>
          <w:szCs w:val="28"/>
        </w:rPr>
        <w:t> </w:t>
      </w:r>
      <w:r w:rsidRPr="008A2822">
        <w:rPr>
          <w:b/>
          <w:bCs/>
          <w:color w:val="000000"/>
          <w:sz w:val="28"/>
          <w:szCs w:val="28"/>
        </w:rPr>
        <w:t xml:space="preserve">Требования защиты от </w:t>
      </w:r>
      <w:r>
        <w:rPr>
          <w:b/>
          <w:bCs/>
          <w:color w:val="000000"/>
          <w:sz w:val="28"/>
          <w:szCs w:val="28"/>
        </w:rPr>
        <w:t>иностранных технических разведок</w:t>
      </w:r>
      <w:bookmarkEnd w:id="109"/>
    </w:p>
    <w:p w:rsidR="008A2822" w:rsidRDefault="008A2822" w:rsidP="003B141A">
      <w:pPr>
        <w:autoSpaceDE w:val="0"/>
        <w:ind w:firstLine="900"/>
        <w:rPr>
          <w:color w:val="000000"/>
          <w:sz w:val="28"/>
          <w:szCs w:val="28"/>
        </w:rPr>
      </w:pPr>
      <w:r w:rsidRPr="008A2822">
        <w:rPr>
          <w:color w:val="000000"/>
          <w:sz w:val="28"/>
          <w:szCs w:val="28"/>
        </w:rPr>
        <w:t>Требования не предъявляются.</w:t>
      </w:r>
    </w:p>
    <w:p w:rsidR="000830E4" w:rsidRPr="0005367B" w:rsidRDefault="000830E4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10" w:name="_Toc52447574"/>
      <w:r w:rsidRPr="000830E4">
        <w:rPr>
          <w:rFonts w:ascii="PT Astra Serif" w:hAnsi="PT Astra Serif" w:cs="PT Astra Serif"/>
          <w:b/>
          <w:bCs/>
          <w:color w:val="000000"/>
          <w:sz w:val="28"/>
          <w:szCs w:val="28"/>
        </w:rPr>
        <w:lastRenderedPageBreak/>
        <w:t>3.13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  <w:lang w:val="en"/>
        </w:rPr>
        <w:t> </w:t>
      </w:r>
      <w:r w:rsidRPr="0005367B">
        <w:rPr>
          <w:b/>
          <w:bCs/>
          <w:color w:val="000000"/>
          <w:sz w:val="28"/>
          <w:szCs w:val="28"/>
        </w:rPr>
        <w:t>Требования по информационной безопасности</w:t>
      </w:r>
      <w:bookmarkEnd w:id="110"/>
    </w:p>
    <w:p w:rsidR="000830E4" w:rsidRPr="000830E4" w:rsidRDefault="000830E4" w:rsidP="003B141A">
      <w:pPr>
        <w:autoSpaceDE w:val="0"/>
        <w:ind w:firstLine="1260"/>
        <w:rPr>
          <w:color w:val="000000"/>
          <w:sz w:val="28"/>
          <w:szCs w:val="28"/>
        </w:rPr>
      </w:pPr>
      <w:r w:rsidRPr="004F6B1F">
        <w:rPr>
          <w:bCs/>
          <w:color w:val="000000"/>
          <w:sz w:val="28"/>
          <w:szCs w:val="28"/>
        </w:rPr>
        <w:t>3.13.1</w:t>
      </w:r>
      <w:r w:rsidRPr="000830E4">
        <w:rPr>
          <w:b/>
          <w:bCs/>
          <w:color w:val="000000"/>
          <w:sz w:val="28"/>
          <w:szCs w:val="28"/>
          <w:lang w:val="en"/>
        </w:rPr>
        <w:t> </w:t>
      </w:r>
      <w:r w:rsidRPr="000830E4">
        <w:rPr>
          <w:color w:val="000000"/>
          <w:sz w:val="28"/>
          <w:szCs w:val="28"/>
        </w:rPr>
        <w:t>Программное обеспечение должно разрабатываться в соответствии с ГОСТ Р 56939-2016 «Защита информации. Разработка безопасного программного обеспечения. Общие требования».</w:t>
      </w:r>
    </w:p>
    <w:p w:rsidR="000830E4" w:rsidRPr="000830E4" w:rsidRDefault="000830E4" w:rsidP="003B141A">
      <w:pPr>
        <w:autoSpaceDE w:val="0"/>
        <w:ind w:firstLine="1260"/>
        <w:rPr>
          <w:color w:val="000000"/>
          <w:sz w:val="28"/>
          <w:szCs w:val="28"/>
        </w:rPr>
      </w:pPr>
      <w:r w:rsidRPr="004F6B1F">
        <w:rPr>
          <w:bCs/>
          <w:color w:val="000000"/>
          <w:sz w:val="28"/>
          <w:szCs w:val="28"/>
        </w:rPr>
        <w:t>3.13.2</w:t>
      </w:r>
      <w:r w:rsidRPr="000830E4">
        <w:rPr>
          <w:b/>
          <w:bCs/>
          <w:color w:val="000000"/>
          <w:sz w:val="28"/>
          <w:szCs w:val="28"/>
          <w:lang w:val="en"/>
        </w:rPr>
        <w:t> </w:t>
      </w:r>
      <w:r w:rsidRPr="000830E4">
        <w:rPr>
          <w:color w:val="000000"/>
          <w:sz w:val="28"/>
          <w:szCs w:val="28"/>
        </w:rPr>
        <w:t xml:space="preserve">Механизмы мобильного приложения МВД России не должны содержать в себе </w:t>
      </w:r>
      <w:proofErr w:type="spellStart"/>
      <w:r w:rsidRPr="000830E4">
        <w:rPr>
          <w:color w:val="000000"/>
          <w:sz w:val="28"/>
          <w:szCs w:val="28"/>
        </w:rPr>
        <w:t>недекларированных</w:t>
      </w:r>
      <w:proofErr w:type="spellEnd"/>
      <w:r w:rsidRPr="000830E4">
        <w:rPr>
          <w:color w:val="000000"/>
          <w:sz w:val="28"/>
          <w:szCs w:val="28"/>
        </w:rPr>
        <w:t xml:space="preserve"> возможностей.</w:t>
      </w:r>
    </w:p>
    <w:p w:rsidR="000830E4" w:rsidRPr="004F6B1F" w:rsidRDefault="000830E4" w:rsidP="003B141A">
      <w:pPr>
        <w:autoSpaceDE w:val="0"/>
        <w:ind w:firstLine="1260"/>
        <w:rPr>
          <w:color w:val="000000"/>
          <w:sz w:val="28"/>
          <w:szCs w:val="28"/>
        </w:rPr>
      </w:pPr>
      <w:r w:rsidRPr="004F6B1F">
        <w:rPr>
          <w:bCs/>
          <w:color w:val="000000"/>
          <w:sz w:val="28"/>
          <w:szCs w:val="28"/>
        </w:rPr>
        <w:t>3.13.3</w:t>
      </w:r>
      <w:r w:rsidRPr="004F6B1F">
        <w:rPr>
          <w:bCs/>
          <w:color w:val="000000"/>
          <w:sz w:val="28"/>
          <w:szCs w:val="28"/>
          <w:lang w:val="en"/>
        </w:rPr>
        <w:t> </w:t>
      </w:r>
      <w:r w:rsidRPr="004F6B1F">
        <w:rPr>
          <w:color w:val="000000"/>
          <w:sz w:val="28"/>
          <w:szCs w:val="28"/>
        </w:rPr>
        <w:t>Мобильное приложение МВД России не должно содержать известных уязвимостей в своем коде, вредоносного кода, а также иных уязвимостей.</w:t>
      </w:r>
    </w:p>
    <w:p w:rsidR="000830E4" w:rsidRPr="004F6B1F" w:rsidRDefault="000830E4" w:rsidP="003B141A">
      <w:pPr>
        <w:autoSpaceDE w:val="0"/>
        <w:ind w:firstLine="1260"/>
        <w:rPr>
          <w:color w:val="000000"/>
          <w:sz w:val="28"/>
          <w:szCs w:val="28"/>
        </w:rPr>
      </w:pPr>
      <w:r w:rsidRPr="004F6B1F">
        <w:rPr>
          <w:bCs/>
          <w:color w:val="000000"/>
          <w:sz w:val="28"/>
          <w:szCs w:val="28"/>
        </w:rPr>
        <w:t>3.13.4</w:t>
      </w:r>
      <w:r w:rsidRPr="004F6B1F">
        <w:rPr>
          <w:bCs/>
          <w:color w:val="000000"/>
          <w:sz w:val="28"/>
          <w:szCs w:val="28"/>
          <w:lang w:val="en"/>
        </w:rPr>
        <w:t> </w:t>
      </w:r>
      <w:r w:rsidRPr="004F6B1F">
        <w:rPr>
          <w:color w:val="000000"/>
          <w:sz w:val="28"/>
          <w:szCs w:val="28"/>
        </w:rPr>
        <w:t>Данные, передаваемые между серверными и клиентскими частями приложения (независимо от направления передачи информации), должны проходить проверку на соответствие корректной структуре (типам, размерам и значениям), а также адекватную реакцию на поступающие некорректные данные.</w:t>
      </w:r>
    </w:p>
    <w:p w:rsidR="000830E4" w:rsidRPr="00A3453F" w:rsidRDefault="000830E4" w:rsidP="003B141A">
      <w:pPr>
        <w:autoSpaceDE w:val="0"/>
        <w:ind w:firstLine="1260"/>
        <w:rPr>
          <w:color w:val="000000"/>
          <w:sz w:val="28"/>
          <w:szCs w:val="28"/>
        </w:rPr>
      </w:pPr>
      <w:r w:rsidRPr="004F6B1F">
        <w:rPr>
          <w:bCs/>
          <w:color w:val="000000"/>
          <w:sz w:val="28"/>
          <w:szCs w:val="28"/>
        </w:rPr>
        <w:t>3.13.5</w:t>
      </w:r>
      <w:r w:rsidRPr="004F6B1F">
        <w:rPr>
          <w:bCs/>
          <w:color w:val="000000"/>
          <w:sz w:val="28"/>
          <w:szCs w:val="28"/>
          <w:lang w:val="en"/>
        </w:rPr>
        <w:t> </w:t>
      </w:r>
      <w:r w:rsidRPr="004F6B1F">
        <w:rPr>
          <w:color w:val="000000"/>
          <w:sz w:val="28"/>
          <w:szCs w:val="28"/>
        </w:rPr>
        <w:t xml:space="preserve">Конфигурация мобильного приложения МВД России должна исключать возможность несанкционированного доступа к серверным и клиентским частям </w:t>
      </w:r>
      <w:r w:rsidRPr="00A3453F">
        <w:rPr>
          <w:color w:val="000000"/>
          <w:sz w:val="28"/>
          <w:szCs w:val="28"/>
        </w:rPr>
        <w:t>или отказа указанных частей.</w:t>
      </w:r>
    </w:p>
    <w:p w:rsidR="000830E4" w:rsidRPr="000830E4" w:rsidRDefault="000830E4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11" w:name="_Toc52447575"/>
      <w:r>
        <w:rPr>
          <w:b/>
          <w:bCs/>
          <w:color w:val="000000"/>
          <w:sz w:val="28"/>
          <w:szCs w:val="28"/>
        </w:rPr>
        <w:t>3.14</w:t>
      </w:r>
      <w:r w:rsidRPr="000830E4">
        <w:rPr>
          <w:b/>
          <w:bCs/>
          <w:color w:val="000000"/>
          <w:sz w:val="28"/>
          <w:szCs w:val="28"/>
          <w:lang w:val="en"/>
        </w:rPr>
        <w:t> </w:t>
      </w:r>
      <w:r w:rsidRPr="000830E4">
        <w:rPr>
          <w:b/>
          <w:bCs/>
          <w:color w:val="000000"/>
          <w:sz w:val="28"/>
          <w:szCs w:val="28"/>
        </w:rPr>
        <w:t>Требова</w:t>
      </w:r>
      <w:r w:rsidR="0005367B">
        <w:rPr>
          <w:b/>
          <w:bCs/>
          <w:color w:val="000000"/>
          <w:sz w:val="28"/>
          <w:szCs w:val="28"/>
        </w:rPr>
        <w:t>ния стандартизации и унификации</w:t>
      </w:r>
      <w:bookmarkEnd w:id="111"/>
    </w:p>
    <w:p w:rsidR="000830E4" w:rsidRDefault="000830E4" w:rsidP="003B141A">
      <w:pPr>
        <w:autoSpaceDE w:val="0"/>
        <w:ind w:firstLine="900"/>
        <w:rPr>
          <w:color w:val="000000"/>
          <w:sz w:val="28"/>
          <w:szCs w:val="28"/>
        </w:rPr>
      </w:pPr>
      <w:r w:rsidRPr="000830E4">
        <w:rPr>
          <w:color w:val="000000"/>
          <w:sz w:val="28"/>
          <w:szCs w:val="28"/>
        </w:rPr>
        <w:t>Требования не предъявляются.</w:t>
      </w:r>
    </w:p>
    <w:p w:rsidR="000830E4" w:rsidRPr="000830E4" w:rsidRDefault="000830E4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12" w:name="_Toc52447576"/>
      <w:r w:rsidRPr="000830E4">
        <w:rPr>
          <w:b/>
          <w:bCs/>
          <w:color w:val="000000"/>
          <w:sz w:val="28"/>
          <w:szCs w:val="28"/>
        </w:rPr>
        <w:t>3.15</w:t>
      </w:r>
      <w:r w:rsidRPr="000830E4">
        <w:rPr>
          <w:b/>
          <w:bCs/>
          <w:color w:val="000000"/>
          <w:sz w:val="28"/>
          <w:szCs w:val="28"/>
          <w:lang w:val="en"/>
        </w:rPr>
        <w:t> </w:t>
      </w:r>
      <w:r w:rsidRPr="000830E4">
        <w:rPr>
          <w:b/>
          <w:bCs/>
          <w:color w:val="000000"/>
          <w:sz w:val="28"/>
          <w:szCs w:val="28"/>
        </w:rPr>
        <w:t>Требования технологичности</w:t>
      </w:r>
      <w:bookmarkEnd w:id="112"/>
    </w:p>
    <w:p w:rsidR="000830E4" w:rsidRPr="000830E4" w:rsidRDefault="000830E4" w:rsidP="003B141A">
      <w:pPr>
        <w:autoSpaceDE w:val="0"/>
        <w:ind w:firstLine="900"/>
        <w:rPr>
          <w:color w:val="000000"/>
          <w:sz w:val="28"/>
          <w:szCs w:val="28"/>
        </w:rPr>
      </w:pPr>
      <w:r w:rsidRPr="000830E4">
        <w:rPr>
          <w:color w:val="000000"/>
          <w:sz w:val="28"/>
          <w:szCs w:val="28"/>
        </w:rPr>
        <w:t xml:space="preserve">Необходимо использовать стек технологий, используемый в текущей версии мобильного приложения. Требования к </w:t>
      </w:r>
      <w:proofErr w:type="spellStart"/>
      <w:r w:rsidRPr="000830E4">
        <w:rPr>
          <w:color w:val="000000"/>
          <w:sz w:val="28"/>
          <w:szCs w:val="28"/>
        </w:rPr>
        <w:t>зеркалирующему</w:t>
      </w:r>
      <w:proofErr w:type="spellEnd"/>
      <w:r w:rsidRPr="000830E4">
        <w:rPr>
          <w:color w:val="000000"/>
          <w:sz w:val="28"/>
          <w:szCs w:val="28"/>
        </w:rPr>
        <w:t xml:space="preserve"> серверу модуля «</w:t>
      </w:r>
      <w:proofErr w:type="spellStart"/>
      <w:r w:rsidRPr="000830E4">
        <w:rPr>
          <w:color w:val="000000"/>
          <w:sz w:val="28"/>
          <w:szCs w:val="28"/>
        </w:rPr>
        <w:t>Антимошенник</w:t>
      </w:r>
      <w:proofErr w:type="spellEnd"/>
      <w:r w:rsidRPr="000830E4">
        <w:rPr>
          <w:color w:val="000000"/>
          <w:sz w:val="28"/>
          <w:szCs w:val="28"/>
        </w:rPr>
        <w:t>» мобильного приложения МВД России уточняются на этапе технического проектирования.</w:t>
      </w:r>
    </w:p>
    <w:p w:rsidR="000830E4" w:rsidRPr="000830E4" w:rsidRDefault="000830E4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13" w:name="_Toc52447577"/>
      <w:r w:rsidRPr="000830E4">
        <w:rPr>
          <w:b/>
          <w:bCs/>
          <w:color w:val="000000"/>
          <w:sz w:val="28"/>
          <w:szCs w:val="28"/>
        </w:rPr>
        <w:t>3.16</w:t>
      </w:r>
      <w:r w:rsidRPr="000830E4">
        <w:rPr>
          <w:b/>
          <w:bCs/>
          <w:color w:val="000000"/>
          <w:sz w:val="28"/>
          <w:szCs w:val="28"/>
          <w:lang w:val="en"/>
        </w:rPr>
        <w:t> </w:t>
      </w:r>
      <w:r w:rsidR="0005367B">
        <w:rPr>
          <w:b/>
          <w:bCs/>
          <w:color w:val="000000"/>
          <w:sz w:val="28"/>
          <w:szCs w:val="28"/>
        </w:rPr>
        <w:t>Конструктивные требования</w:t>
      </w:r>
      <w:bookmarkEnd w:id="113"/>
    </w:p>
    <w:p w:rsidR="000830E4" w:rsidRDefault="000830E4" w:rsidP="003B141A">
      <w:pPr>
        <w:autoSpaceDE w:val="0"/>
        <w:ind w:firstLine="900"/>
        <w:rPr>
          <w:color w:val="000000"/>
          <w:sz w:val="28"/>
          <w:szCs w:val="28"/>
        </w:rPr>
      </w:pPr>
      <w:r w:rsidRPr="000830E4">
        <w:rPr>
          <w:color w:val="000000"/>
          <w:sz w:val="28"/>
          <w:szCs w:val="28"/>
        </w:rPr>
        <w:t>Требования не предъявляются.</w:t>
      </w:r>
    </w:p>
    <w:p w:rsidR="0004653D" w:rsidRPr="0004653D" w:rsidRDefault="0004653D" w:rsidP="00ED53BC">
      <w:pPr>
        <w:ind w:left="0" w:firstLine="567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</w:t>
      </w:r>
      <w:r w:rsidR="000526DE">
        <w:rPr>
          <w:b/>
          <w:bCs/>
          <w:iCs/>
          <w:sz w:val="28"/>
          <w:szCs w:val="28"/>
        </w:rPr>
        <w:t> ТЕХНИКО</w:t>
      </w:r>
      <w:r w:rsidR="00FA347D">
        <w:rPr>
          <w:b/>
          <w:bCs/>
          <w:iCs/>
          <w:sz w:val="28"/>
          <w:szCs w:val="28"/>
        </w:rPr>
        <w:t>-</w:t>
      </w:r>
      <w:r w:rsidR="00ED53BC">
        <w:rPr>
          <w:b/>
          <w:bCs/>
          <w:iCs/>
          <w:sz w:val="28"/>
          <w:szCs w:val="28"/>
        </w:rPr>
        <w:t>Э</w:t>
      </w:r>
      <w:r w:rsidRPr="0004653D">
        <w:rPr>
          <w:b/>
          <w:bCs/>
          <w:iCs/>
          <w:sz w:val="28"/>
          <w:szCs w:val="28"/>
        </w:rPr>
        <w:t>КОНОМИЧЕСКИЕ ТРЕБОВАНИЯ</w:t>
      </w:r>
    </w:p>
    <w:p w:rsidR="000526DE" w:rsidRDefault="000526DE" w:rsidP="000526DE">
      <w:pPr>
        <w:autoSpaceDE w:val="0"/>
        <w:outlineLvl w:val="1"/>
        <w:rPr>
          <w:color w:val="000000"/>
          <w:sz w:val="28"/>
          <w:szCs w:val="28"/>
        </w:rPr>
      </w:pPr>
      <w:bookmarkStart w:id="114" w:name="_Toc52182853"/>
      <w:bookmarkStart w:id="115" w:name="_Toc52189012"/>
      <w:bookmarkStart w:id="116" w:name="_Toc52206972"/>
      <w:bookmarkStart w:id="117" w:name="_Toc52447578"/>
      <w:r w:rsidRPr="00372F07">
        <w:rPr>
          <w:color w:val="000000"/>
          <w:sz w:val="28"/>
          <w:szCs w:val="28"/>
        </w:rPr>
        <w:t xml:space="preserve">Исполнитель в рамках выполнения </w:t>
      </w:r>
      <w:proofErr w:type="gramStart"/>
      <w:r w:rsidRPr="00372F07">
        <w:rPr>
          <w:color w:val="000000"/>
          <w:sz w:val="28"/>
          <w:szCs w:val="28"/>
        </w:rPr>
        <w:t>ОКР</w:t>
      </w:r>
      <w:proofErr w:type="gramEnd"/>
      <w:r w:rsidRPr="00372F07">
        <w:rPr>
          <w:color w:val="000000"/>
          <w:sz w:val="28"/>
          <w:szCs w:val="28"/>
        </w:rPr>
        <w:t xml:space="preserve"> на этапе технического проектирования должен предоставить расчет по определению стоимости сопровождения процесса эксплуатации и технической </w:t>
      </w:r>
      <w:r w:rsidRPr="00A3453F">
        <w:rPr>
          <w:color w:val="000000"/>
          <w:sz w:val="28"/>
          <w:szCs w:val="28"/>
        </w:rPr>
        <w:t>поддержки разрабатываемого модуля «</w:t>
      </w:r>
      <w:proofErr w:type="spellStart"/>
      <w:r w:rsidRPr="00A3453F">
        <w:rPr>
          <w:color w:val="000000"/>
          <w:sz w:val="28"/>
          <w:szCs w:val="28"/>
        </w:rPr>
        <w:t>Антимошенник</w:t>
      </w:r>
      <w:proofErr w:type="spellEnd"/>
      <w:r w:rsidRPr="00A3453F">
        <w:rPr>
          <w:color w:val="000000"/>
          <w:sz w:val="28"/>
          <w:szCs w:val="28"/>
        </w:rPr>
        <w:t xml:space="preserve">», а также предоставить требования к вычислительным мощностям, необходимым для функционирования </w:t>
      </w:r>
      <w:proofErr w:type="spellStart"/>
      <w:r w:rsidRPr="00A3453F">
        <w:rPr>
          <w:color w:val="000000"/>
          <w:sz w:val="28"/>
          <w:szCs w:val="28"/>
        </w:rPr>
        <w:t>зеркалирующего</w:t>
      </w:r>
      <w:proofErr w:type="spellEnd"/>
      <w:r w:rsidRPr="00A3453F">
        <w:rPr>
          <w:color w:val="000000"/>
          <w:sz w:val="28"/>
          <w:szCs w:val="28"/>
        </w:rPr>
        <w:t xml:space="preserve"> сервера</w:t>
      </w:r>
      <w:r w:rsidR="00ED53BC">
        <w:rPr>
          <w:color w:val="000000"/>
          <w:sz w:val="28"/>
          <w:szCs w:val="28"/>
        </w:rPr>
        <w:t xml:space="preserve"> </w:t>
      </w:r>
      <w:r w:rsidRPr="00A3453F">
        <w:rPr>
          <w:color w:val="000000"/>
          <w:sz w:val="28"/>
          <w:szCs w:val="28"/>
        </w:rPr>
        <w:t>и веб-приложения администрирования модуля «</w:t>
      </w:r>
      <w:proofErr w:type="spellStart"/>
      <w:r w:rsidRPr="00A3453F">
        <w:rPr>
          <w:color w:val="000000"/>
          <w:sz w:val="28"/>
          <w:szCs w:val="28"/>
        </w:rPr>
        <w:t>Антимошенник</w:t>
      </w:r>
      <w:proofErr w:type="spellEnd"/>
      <w:r w:rsidRPr="00A3453F">
        <w:rPr>
          <w:color w:val="000000"/>
          <w:sz w:val="28"/>
          <w:szCs w:val="28"/>
        </w:rPr>
        <w:t>» мобильного приложения МВД России.</w:t>
      </w:r>
      <w:bookmarkEnd w:id="114"/>
      <w:bookmarkEnd w:id="115"/>
      <w:bookmarkEnd w:id="116"/>
      <w:bookmarkEnd w:id="117"/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372F07" w:rsidRDefault="00372F07" w:rsidP="003B141A">
      <w:pPr>
        <w:autoSpaceDE w:val="0"/>
        <w:rPr>
          <w:color w:val="000000"/>
          <w:sz w:val="28"/>
          <w:szCs w:val="28"/>
        </w:rPr>
      </w:pPr>
    </w:p>
    <w:p w:rsidR="000526DE" w:rsidRDefault="00FA5B7D" w:rsidP="000526DE">
      <w:pPr>
        <w:keepNext/>
        <w:keepLines/>
        <w:pageBreakBefore/>
        <w:widowControl w:val="0"/>
        <w:suppressAutoHyphens/>
        <w:autoSpaceDN w:val="0"/>
        <w:adjustRightInd w:val="0"/>
        <w:spacing w:before="0" w:after="120"/>
        <w:ind w:left="0" w:firstLine="567"/>
        <w:textAlignment w:val="baseline"/>
        <w:outlineLvl w:val="0"/>
        <w:rPr>
          <w:rFonts w:eastAsia="Times New Roman" w:cs="Arial"/>
          <w:b/>
          <w:bCs/>
          <w:caps/>
          <w:kern w:val="32"/>
          <w:sz w:val="28"/>
          <w:szCs w:val="32"/>
        </w:rPr>
      </w:pPr>
      <w:bookmarkStart w:id="118" w:name="_Toc43220772"/>
      <w:bookmarkStart w:id="119" w:name="_Toc52447579"/>
      <w:r w:rsidRPr="000526DE">
        <w:rPr>
          <w:rFonts w:eastAsia="Times New Roman" w:cs="Arial"/>
          <w:b/>
          <w:bCs/>
          <w:caps/>
          <w:kern w:val="32"/>
          <w:sz w:val="28"/>
          <w:szCs w:val="32"/>
        </w:rPr>
        <w:lastRenderedPageBreak/>
        <w:t>5 Требования кат</w:t>
      </w:r>
      <w:r w:rsidR="00EF5AC8">
        <w:rPr>
          <w:rFonts w:eastAsia="Times New Roman" w:cs="Arial"/>
          <w:b/>
          <w:bCs/>
          <w:caps/>
          <w:kern w:val="32"/>
          <w:sz w:val="28"/>
          <w:szCs w:val="32"/>
        </w:rPr>
        <w:t>А</w:t>
      </w:r>
      <w:r w:rsidRPr="000526DE">
        <w:rPr>
          <w:rFonts w:eastAsia="Times New Roman" w:cs="Arial"/>
          <w:b/>
          <w:bCs/>
          <w:caps/>
          <w:kern w:val="32"/>
          <w:sz w:val="28"/>
          <w:szCs w:val="32"/>
        </w:rPr>
        <w:t>логизации</w:t>
      </w:r>
      <w:bookmarkEnd w:id="118"/>
      <w:bookmarkEnd w:id="119"/>
    </w:p>
    <w:p w:rsidR="000526DE" w:rsidRDefault="000526DE" w:rsidP="000526DE">
      <w:pPr>
        <w:autoSpaceDE w:val="0"/>
        <w:ind w:left="0"/>
        <w:rPr>
          <w:color w:val="000000"/>
          <w:sz w:val="28"/>
          <w:szCs w:val="28"/>
        </w:rPr>
      </w:pPr>
      <w:r w:rsidRPr="008A2822">
        <w:rPr>
          <w:color w:val="000000"/>
          <w:sz w:val="28"/>
          <w:szCs w:val="28"/>
        </w:rPr>
        <w:t>Требования не предъявляются.</w:t>
      </w:r>
    </w:p>
    <w:p w:rsidR="00372F07" w:rsidRPr="00372F07" w:rsidRDefault="00FA5B7D" w:rsidP="000526DE">
      <w:pPr>
        <w:pStyle w:val="1"/>
        <w:numPr>
          <w:ilvl w:val="0"/>
          <w:numId w:val="0"/>
        </w:numPr>
        <w:ind w:firstLine="567"/>
      </w:pPr>
      <w:bookmarkStart w:id="120" w:name="_Toc52447580"/>
      <w:r>
        <w:lastRenderedPageBreak/>
        <w:t>6</w:t>
      </w:r>
      <w:r w:rsidR="002C7293">
        <w:t xml:space="preserve"> </w:t>
      </w:r>
      <w:r w:rsidR="000526DE">
        <w:t xml:space="preserve">Требования к видам </w:t>
      </w:r>
      <w:r w:rsidR="00372F07" w:rsidRPr="00372F07">
        <w:t>обеспечения</w:t>
      </w:r>
      <w:bookmarkEnd w:id="120"/>
    </w:p>
    <w:p w:rsidR="00372F07" w:rsidRPr="00372F07" w:rsidRDefault="00FA5B7D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21" w:name="_Toc52447581"/>
      <w:r>
        <w:rPr>
          <w:b/>
          <w:bCs/>
          <w:color w:val="000000"/>
          <w:sz w:val="28"/>
          <w:szCs w:val="28"/>
        </w:rPr>
        <w:t>6</w:t>
      </w:r>
      <w:r w:rsidR="0014209C">
        <w:rPr>
          <w:b/>
          <w:bCs/>
          <w:color w:val="000000"/>
          <w:sz w:val="28"/>
          <w:szCs w:val="28"/>
        </w:rPr>
        <w:t>.1</w:t>
      </w:r>
      <w:r w:rsidR="00372F07" w:rsidRPr="00372F07">
        <w:rPr>
          <w:b/>
          <w:bCs/>
          <w:color w:val="000000"/>
          <w:sz w:val="28"/>
          <w:szCs w:val="28"/>
          <w:lang w:val="en"/>
        </w:rPr>
        <w:t> </w:t>
      </w:r>
      <w:r w:rsidR="00372F07" w:rsidRPr="00372F07">
        <w:rPr>
          <w:b/>
          <w:bCs/>
          <w:color w:val="000000"/>
          <w:sz w:val="28"/>
          <w:szCs w:val="28"/>
        </w:rPr>
        <w:t>Требования к норм</w:t>
      </w:r>
      <w:r w:rsidR="0005367B">
        <w:rPr>
          <w:b/>
          <w:bCs/>
          <w:color w:val="000000"/>
          <w:sz w:val="28"/>
          <w:szCs w:val="28"/>
        </w:rPr>
        <w:t>ативно-техническому обеспечению</w:t>
      </w:r>
      <w:bookmarkEnd w:id="121"/>
    </w:p>
    <w:p w:rsidR="00372F07" w:rsidRPr="00372F07" w:rsidRDefault="00372F07" w:rsidP="003B141A">
      <w:pPr>
        <w:autoSpaceDE w:val="0"/>
        <w:ind w:firstLine="720"/>
        <w:rPr>
          <w:color w:val="000000"/>
          <w:sz w:val="28"/>
          <w:szCs w:val="28"/>
        </w:rPr>
      </w:pPr>
      <w:r w:rsidRPr="00372F07">
        <w:rPr>
          <w:color w:val="000000"/>
          <w:sz w:val="28"/>
          <w:szCs w:val="28"/>
        </w:rPr>
        <w:t xml:space="preserve">В рамках выполнения ОКР Исполнителем должны быть соблюдены требования следующих нормативных документов: 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19.202-78 «Единая система программной документации. Спецификация.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19.301-79 «Единая система программной документации. Программа и методика испытаний.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19.402-78 «Единая система программной документации. Описание программы»;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19.404-79 «Единая система программной документации. Пояснительная записка.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19.502-78 «Единая система программной документации. Описание применения.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19.507-79 «Единая система программной документации. Ведомость эксплуатационных документов»;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19.503-79 «Единая система программной документации. Руководство системного программиста.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19.504-79 «Единая система программной документации. Руководство программиста.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19.505-79 «Единая система программной документации. Руководство оператора.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19.401-7</w:t>
      </w:r>
      <w:r w:rsidR="00C817B2" w:rsidRPr="00026632">
        <w:rPr>
          <w:color w:val="000000"/>
          <w:sz w:val="28"/>
          <w:szCs w:val="28"/>
        </w:rPr>
        <w:t>8</w:t>
      </w:r>
      <w:r w:rsidR="00372F07" w:rsidRPr="00372F07">
        <w:rPr>
          <w:color w:val="000000"/>
          <w:sz w:val="28"/>
          <w:szCs w:val="28"/>
        </w:rPr>
        <w:t xml:space="preserve"> «Единая система программной документации. Текст программы. Требования к содержанию и оформлению»;</w:t>
      </w:r>
    </w:p>
    <w:p w:rsidR="00372F07" w:rsidRP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19.501-78 «Единая система программной документации. Формуляр. Требования к содержанию и оформлению»;</w:t>
      </w:r>
    </w:p>
    <w:p w:rsidR="00372F07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372F07" w:rsidRPr="00372F07">
        <w:rPr>
          <w:color w:val="000000"/>
          <w:sz w:val="28"/>
          <w:szCs w:val="28"/>
          <w:lang w:val="en"/>
        </w:rPr>
        <w:t> </w:t>
      </w:r>
      <w:r w:rsidR="00372F07" w:rsidRPr="00372F07">
        <w:rPr>
          <w:color w:val="000000"/>
          <w:sz w:val="28"/>
          <w:szCs w:val="28"/>
        </w:rPr>
        <w:t>ГОСТ Р 15.011-96 «Система разработки и постановки продукции на производство. Патентные исследования. Содержание и порядок проведения».</w:t>
      </w:r>
    </w:p>
    <w:p w:rsidR="00B84898" w:rsidRDefault="00B84898" w:rsidP="003B141A">
      <w:pPr>
        <w:autoSpaceDE w:val="0"/>
        <w:rPr>
          <w:b/>
          <w:color w:val="000000"/>
          <w:sz w:val="28"/>
          <w:szCs w:val="28"/>
        </w:rPr>
      </w:pPr>
      <w:r w:rsidRPr="000526DE">
        <w:rPr>
          <w:b/>
          <w:color w:val="000000"/>
          <w:sz w:val="28"/>
          <w:szCs w:val="28"/>
        </w:rPr>
        <w:t>6.2 Требования к метрологическому обеспечению</w:t>
      </w:r>
    </w:p>
    <w:p w:rsidR="00B84898" w:rsidRPr="00EE13E1" w:rsidRDefault="00B84898" w:rsidP="00B84898">
      <w:pPr>
        <w:autoSpaceDE w:val="0"/>
        <w:ind w:firstLine="720"/>
        <w:rPr>
          <w:color w:val="000000"/>
          <w:sz w:val="28"/>
          <w:szCs w:val="28"/>
        </w:rPr>
      </w:pPr>
      <w:r w:rsidRPr="00372F07">
        <w:rPr>
          <w:color w:val="000000"/>
          <w:sz w:val="28"/>
          <w:szCs w:val="28"/>
        </w:rPr>
        <w:t>Требования</w:t>
      </w:r>
      <w:r w:rsidRPr="00EE13E1">
        <w:rPr>
          <w:color w:val="000000"/>
          <w:sz w:val="28"/>
          <w:szCs w:val="28"/>
        </w:rPr>
        <w:t xml:space="preserve"> </w:t>
      </w:r>
      <w:r w:rsidRPr="00372F07">
        <w:rPr>
          <w:color w:val="000000"/>
          <w:sz w:val="28"/>
          <w:szCs w:val="28"/>
        </w:rPr>
        <w:t>не</w:t>
      </w:r>
      <w:r w:rsidRPr="00EE13E1">
        <w:rPr>
          <w:color w:val="000000"/>
          <w:sz w:val="28"/>
          <w:szCs w:val="28"/>
        </w:rPr>
        <w:t xml:space="preserve"> </w:t>
      </w:r>
      <w:r w:rsidRPr="00372F07">
        <w:rPr>
          <w:color w:val="000000"/>
          <w:sz w:val="28"/>
          <w:szCs w:val="28"/>
        </w:rPr>
        <w:t>предъявляются</w:t>
      </w:r>
      <w:r w:rsidRPr="00EE13E1">
        <w:rPr>
          <w:color w:val="000000"/>
          <w:sz w:val="28"/>
          <w:szCs w:val="28"/>
        </w:rPr>
        <w:t>.</w:t>
      </w:r>
    </w:p>
    <w:p w:rsidR="00372F07" w:rsidRPr="00372F07" w:rsidRDefault="00FA5B7D" w:rsidP="003B141A">
      <w:pPr>
        <w:autoSpaceDE w:val="0"/>
        <w:outlineLvl w:val="1"/>
        <w:rPr>
          <w:b/>
          <w:bCs/>
          <w:color w:val="000000"/>
          <w:sz w:val="28"/>
          <w:szCs w:val="28"/>
        </w:rPr>
      </w:pPr>
      <w:bookmarkStart w:id="122" w:name="_Toc52447582"/>
      <w:r>
        <w:rPr>
          <w:b/>
          <w:bCs/>
          <w:color w:val="000000"/>
          <w:sz w:val="28"/>
          <w:szCs w:val="28"/>
        </w:rPr>
        <w:t>6</w:t>
      </w:r>
      <w:r w:rsidR="00372F07" w:rsidRPr="00372F07">
        <w:rPr>
          <w:b/>
          <w:bCs/>
          <w:color w:val="000000"/>
          <w:sz w:val="28"/>
          <w:szCs w:val="28"/>
        </w:rPr>
        <w:t>.</w:t>
      </w:r>
      <w:r w:rsidR="00B84898">
        <w:rPr>
          <w:b/>
          <w:bCs/>
          <w:color w:val="000000"/>
          <w:sz w:val="28"/>
          <w:szCs w:val="28"/>
        </w:rPr>
        <w:t>3</w:t>
      </w:r>
      <w:r w:rsidR="00372F07" w:rsidRPr="00372F07">
        <w:rPr>
          <w:b/>
          <w:bCs/>
          <w:color w:val="000000"/>
          <w:sz w:val="28"/>
          <w:szCs w:val="28"/>
          <w:lang w:val="en"/>
        </w:rPr>
        <w:t> </w:t>
      </w:r>
      <w:r w:rsidR="00372F07" w:rsidRPr="00372F07">
        <w:rPr>
          <w:b/>
          <w:bCs/>
          <w:color w:val="000000"/>
          <w:sz w:val="28"/>
          <w:szCs w:val="28"/>
        </w:rPr>
        <w:t>Требования</w:t>
      </w:r>
      <w:r w:rsidR="0014209C">
        <w:rPr>
          <w:b/>
          <w:bCs/>
          <w:color w:val="000000"/>
          <w:sz w:val="28"/>
          <w:szCs w:val="28"/>
        </w:rPr>
        <w:t xml:space="preserve"> к диагностическому обеспечению</w:t>
      </w:r>
      <w:bookmarkEnd w:id="122"/>
    </w:p>
    <w:p w:rsidR="00372F07" w:rsidRPr="00EE13E1" w:rsidRDefault="00372F07" w:rsidP="003B141A">
      <w:pPr>
        <w:autoSpaceDE w:val="0"/>
        <w:ind w:firstLine="720"/>
        <w:rPr>
          <w:color w:val="000000"/>
          <w:sz w:val="28"/>
          <w:szCs w:val="28"/>
        </w:rPr>
      </w:pPr>
      <w:r w:rsidRPr="00372F07">
        <w:rPr>
          <w:color w:val="000000"/>
          <w:sz w:val="28"/>
          <w:szCs w:val="28"/>
        </w:rPr>
        <w:t>Требования</w:t>
      </w:r>
      <w:r w:rsidRPr="00EE13E1">
        <w:rPr>
          <w:color w:val="000000"/>
          <w:sz w:val="28"/>
          <w:szCs w:val="28"/>
        </w:rPr>
        <w:t xml:space="preserve"> </w:t>
      </w:r>
      <w:r w:rsidRPr="00372F07">
        <w:rPr>
          <w:color w:val="000000"/>
          <w:sz w:val="28"/>
          <w:szCs w:val="28"/>
        </w:rPr>
        <w:t>не</w:t>
      </w:r>
      <w:r w:rsidRPr="00EE13E1">
        <w:rPr>
          <w:color w:val="000000"/>
          <w:sz w:val="28"/>
          <w:szCs w:val="28"/>
        </w:rPr>
        <w:t xml:space="preserve"> </w:t>
      </w:r>
      <w:r w:rsidRPr="00372F07">
        <w:rPr>
          <w:color w:val="000000"/>
          <w:sz w:val="28"/>
          <w:szCs w:val="28"/>
        </w:rPr>
        <w:t>предъявляются</w:t>
      </w:r>
      <w:r w:rsidRPr="00EE13E1">
        <w:rPr>
          <w:color w:val="000000"/>
          <w:sz w:val="28"/>
          <w:szCs w:val="28"/>
        </w:rPr>
        <w:t>.</w:t>
      </w:r>
    </w:p>
    <w:p w:rsidR="00FC4EAA" w:rsidRDefault="00FA5B7D" w:rsidP="003B141A">
      <w:pPr>
        <w:autoSpaceDE w:val="0"/>
        <w:spacing w:line="240" w:lineRule="auto"/>
        <w:outlineLvl w:val="1"/>
        <w:rPr>
          <w:b/>
          <w:bCs/>
          <w:color w:val="000000"/>
          <w:sz w:val="28"/>
          <w:szCs w:val="28"/>
        </w:rPr>
      </w:pPr>
      <w:bookmarkStart w:id="123" w:name="_Toc52447583"/>
      <w:r>
        <w:rPr>
          <w:b/>
          <w:bCs/>
          <w:color w:val="000000"/>
          <w:sz w:val="28"/>
          <w:szCs w:val="28"/>
        </w:rPr>
        <w:t>6</w:t>
      </w:r>
      <w:r w:rsidR="00FC4EAA" w:rsidRPr="00FC4EAA">
        <w:rPr>
          <w:b/>
          <w:bCs/>
          <w:color w:val="000000"/>
          <w:sz w:val="28"/>
          <w:szCs w:val="28"/>
        </w:rPr>
        <w:t>.</w:t>
      </w:r>
      <w:r w:rsidR="00B84898">
        <w:rPr>
          <w:b/>
          <w:bCs/>
          <w:color w:val="000000"/>
          <w:sz w:val="28"/>
          <w:szCs w:val="28"/>
        </w:rPr>
        <w:t>4</w:t>
      </w:r>
      <w:r w:rsidR="00FC4EAA" w:rsidRPr="00FC4EAA">
        <w:rPr>
          <w:b/>
          <w:bCs/>
          <w:color w:val="000000"/>
          <w:sz w:val="28"/>
          <w:szCs w:val="28"/>
          <w:lang w:val="en"/>
        </w:rPr>
        <w:t> </w:t>
      </w:r>
      <w:r w:rsidR="00FC4EAA" w:rsidRPr="00FC4EAA">
        <w:rPr>
          <w:b/>
          <w:bCs/>
          <w:color w:val="000000"/>
          <w:sz w:val="28"/>
          <w:szCs w:val="28"/>
        </w:rPr>
        <w:t>Требования к математическому, программному и</w:t>
      </w:r>
      <w:r w:rsidR="00FC4EAA">
        <w:rPr>
          <w:b/>
          <w:bCs/>
          <w:color w:val="000000"/>
          <w:sz w:val="28"/>
          <w:szCs w:val="28"/>
        </w:rPr>
        <w:t> </w:t>
      </w:r>
      <w:r w:rsidR="00FC4EAA" w:rsidRPr="00FC4EAA">
        <w:rPr>
          <w:b/>
          <w:bCs/>
          <w:color w:val="000000"/>
          <w:sz w:val="28"/>
          <w:szCs w:val="28"/>
        </w:rPr>
        <w:t>информационно</w:t>
      </w:r>
      <w:r w:rsidR="00FC4EAA">
        <w:rPr>
          <w:b/>
          <w:bCs/>
          <w:color w:val="000000"/>
          <w:sz w:val="28"/>
          <w:szCs w:val="28"/>
        </w:rPr>
        <w:t>-</w:t>
      </w:r>
      <w:r w:rsidR="0014209C">
        <w:rPr>
          <w:b/>
          <w:bCs/>
          <w:color w:val="000000"/>
          <w:sz w:val="28"/>
          <w:szCs w:val="28"/>
        </w:rPr>
        <w:t>лингвистическому обеспечению</w:t>
      </w:r>
      <w:bookmarkEnd w:id="123"/>
    </w:p>
    <w:p w:rsidR="00FC4EAA" w:rsidRPr="0014209C" w:rsidRDefault="00FA5B7D" w:rsidP="003B141A">
      <w:pPr>
        <w:autoSpaceDE w:val="0"/>
        <w:ind w:firstLine="9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C4EAA" w:rsidRPr="0014209C">
        <w:rPr>
          <w:bCs/>
          <w:color w:val="000000"/>
          <w:sz w:val="28"/>
          <w:szCs w:val="28"/>
        </w:rPr>
        <w:t>.</w:t>
      </w:r>
      <w:r w:rsidR="00B84898">
        <w:rPr>
          <w:bCs/>
          <w:color w:val="000000"/>
          <w:sz w:val="28"/>
          <w:szCs w:val="28"/>
        </w:rPr>
        <w:t>4</w:t>
      </w:r>
      <w:r w:rsidR="00FC4EAA" w:rsidRPr="0014209C">
        <w:rPr>
          <w:bCs/>
          <w:color w:val="000000"/>
          <w:sz w:val="28"/>
          <w:szCs w:val="28"/>
        </w:rPr>
        <w:t>.1</w:t>
      </w:r>
      <w:r w:rsidR="00FC4EAA" w:rsidRPr="0014209C">
        <w:rPr>
          <w:bCs/>
          <w:color w:val="000000"/>
          <w:sz w:val="28"/>
          <w:szCs w:val="28"/>
          <w:lang w:val="en"/>
        </w:rPr>
        <w:t> </w:t>
      </w:r>
      <w:r w:rsidR="00FC4EAA" w:rsidRPr="0014209C">
        <w:rPr>
          <w:bCs/>
          <w:color w:val="000000"/>
          <w:sz w:val="28"/>
          <w:szCs w:val="28"/>
        </w:rPr>
        <w:t>Требования к математическому обеспечени</w:t>
      </w:r>
      <w:r w:rsidR="0014209C" w:rsidRPr="0014209C">
        <w:rPr>
          <w:bCs/>
          <w:color w:val="000000"/>
          <w:sz w:val="28"/>
          <w:szCs w:val="28"/>
        </w:rPr>
        <w:t>ю</w:t>
      </w:r>
    </w:p>
    <w:p w:rsidR="00FC4EAA" w:rsidRPr="00FC4EAA" w:rsidRDefault="00FC4EAA" w:rsidP="003B141A">
      <w:pPr>
        <w:autoSpaceDE w:val="0"/>
        <w:ind w:firstLine="900"/>
        <w:rPr>
          <w:color w:val="000000"/>
          <w:sz w:val="28"/>
          <w:szCs w:val="28"/>
        </w:rPr>
      </w:pPr>
      <w:r w:rsidRPr="00FC4EAA">
        <w:rPr>
          <w:color w:val="000000"/>
          <w:sz w:val="28"/>
          <w:szCs w:val="28"/>
        </w:rPr>
        <w:t>Требования не предъявляются.</w:t>
      </w:r>
    </w:p>
    <w:p w:rsidR="00FC4EAA" w:rsidRPr="0014209C" w:rsidRDefault="00FA5B7D" w:rsidP="003B141A">
      <w:pPr>
        <w:autoSpaceDE w:val="0"/>
        <w:ind w:firstLine="9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C4EAA" w:rsidRPr="0014209C">
        <w:rPr>
          <w:bCs/>
          <w:color w:val="000000"/>
          <w:sz w:val="28"/>
          <w:szCs w:val="28"/>
        </w:rPr>
        <w:t>.</w:t>
      </w:r>
      <w:r w:rsidR="00B84898">
        <w:rPr>
          <w:bCs/>
          <w:color w:val="000000"/>
          <w:sz w:val="28"/>
          <w:szCs w:val="28"/>
        </w:rPr>
        <w:t>4</w:t>
      </w:r>
      <w:r w:rsidR="00FC4EAA" w:rsidRPr="0014209C">
        <w:rPr>
          <w:bCs/>
          <w:color w:val="000000"/>
          <w:sz w:val="28"/>
          <w:szCs w:val="28"/>
        </w:rPr>
        <w:t>.2</w:t>
      </w:r>
      <w:r w:rsidR="00FC4EAA" w:rsidRPr="0014209C">
        <w:rPr>
          <w:bCs/>
          <w:color w:val="000000"/>
          <w:sz w:val="28"/>
          <w:szCs w:val="28"/>
          <w:lang w:val="en"/>
        </w:rPr>
        <w:t> </w:t>
      </w:r>
      <w:r w:rsidR="00FC4EAA" w:rsidRPr="0014209C">
        <w:rPr>
          <w:bCs/>
          <w:color w:val="000000"/>
          <w:sz w:val="28"/>
          <w:szCs w:val="28"/>
        </w:rPr>
        <w:t>Требов</w:t>
      </w:r>
      <w:r w:rsidR="0014209C" w:rsidRPr="0014209C">
        <w:rPr>
          <w:bCs/>
          <w:color w:val="000000"/>
          <w:sz w:val="28"/>
          <w:szCs w:val="28"/>
        </w:rPr>
        <w:t>ания к программному обеспечению</w:t>
      </w:r>
    </w:p>
    <w:p w:rsidR="00FC4EAA" w:rsidRPr="0014209C" w:rsidRDefault="00FA5B7D" w:rsidP="003B141A">
      <w:pPr>
        <w:autoSpaceDE w:val="0"/>
        <w:ind w:firstLine="9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C4EAA" w:rsidRPr="0014209C">
        <w:rPr>
          <w:bCs/>
          <w:color w:val="000000"/>
          <w:sz w:val="28"/>
          <w:szCs w:val="28"/>
        </w:rPr>
        <w:t>.</w:t>
      </w:r>
      <w:r w:rsidR="00B84898">
        <w:rPr>
          <w:bCs/>
          <w:color w:val="000000"/>
          <w:sz w:val="28"/>
          <w:szCs w:val="28"/>
        </w:rPr>
        <w:t>4</w:t>
      </w:r>
      <w:r w:rsidR="00FC4EAA" w:rsidRPr="0014209C">
        <w:rPr>
          <w:bCs/>
          <w:color w:val="000000"/>
          <w:sz w:val="28"/>
          <w:szCs w:val="28"/>
        </w:rPr>
        <w:t xml:space="preserve">.2.1 </w:t>
      </w:r>
      <w:r w:rsidR="00FC4EAA" w:rsidRPr="0014209C">
        <w:rPr>
          <w:color w:val="000000"/>
          <w:sz w:val="28"/>
          <w:szCs w:val="28"/>
        </w:rPr>
        <w:t xml:space="preserve">Необходимо обеспечить работу </w:t>
      </w:r>
      <w:proofErr w:type="spellStart"/>
      <w:r w:rsidR="00FC4EAA" w:rsidRPr="0014209C">
        <w:rPr>
          <w:color w:val="000000"/>
          <w:sz w:val="28"/>
          <w:szCs w:val="28"/>
        </w:rPr>
        <w:t>зеркалирующего</w:t>
      </w:r>
      <w:proofErr w:type="spellEnd"/>
      <w:r w:rsidR="00FC4EAA" w:rsidRPr="0014209C">
        <w:rPr>
          <w:color w:val="000000"/>
          <w:sz w:val="28"/>
          <w:szCs w:val="28"/>
        </w:rPr>
        <w:t xml:space="preserve"> сервера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 xml:space="preserve">» мобильного приложения МВД России на серверном оборудовании, построенном с использованием процессоров архитектуры </w:t>
      </w:r>
      <w:r w:rsidR="00FC4EAA" w:rsidRPr="0014209C">
        <w:rPr>
          <w:color w:val="000000"/>
          <w:sz w:val="28"/>
          <w:szCs w:val="28"/>
          <w:lang w:val="en-US"/>
        </w:rPr>
        <w:t>x</w:t>
      </w:r>
      <w:r w:rsidR="00FC4EAA" w:rsidRPr="0014209C">
        <w:rPr>
          <w:color w:val="000000"/>
          <w:sz w:val="28"/>
          <w:szCs w:val="28"/>
        </w:rPr>
        <w:t xml:space="preserve">86 и </w:t>
      </w:r>
      <w:r w:rsidR="00FC4EAA" w:rsidRPr="0014209C">
        <w:rPr>
          <w:color w:val="000000"/>
          <w:sz w:val="28"/>
          <w:szCs w:val="28"/>
          <w:lang w:val="en-US"/>
        </w:rPr>
        <w:t>VLIW</w:t>
      </w:r>
      <w:r w:rsidR="00FC4EAA" w:rsidRPr="0014209C">
        <w:rPr>
          <w:color w:val="000000"/>
          <w:sz w:val="28"/>
          <w:szCs w:val="28"/>
        </w:rPr>
        <w:t xml:space="preserve"> под управлением операционных систем, входящих в Единый реестр российских программ для электронно-вычислительных машин и баз данных Минкомсвязи России. Выбор операционной системы согласовывается с Заказчиком на этапе технического проектирования.</w:t>
      </w:r>
    </w:p>
    <w:p w:rsidR="00FC4EAA" w:rsidRPr="0014209C" w:rsidRDefault="00FA5B7D" w:rsidP="003B141A">
      <w:pPr>
        <w:autoSpaceDE w:val="0"/>
        <w:ind w:firstLine="90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C4EAA" w:rsidRPr="0014209C">
        <w:rPr>
          <w:bCs/>
          <w:color w:val="000000"/>
          <w:sz w:val="28"/>
          <w:szCs w:val="28"/>
        </w:rPr>
        <w:t>.</w:t>
      </w:r>
      <w:r w:rsidR="00B84898">
        <w:rPr>
          <w:bCs/>
          <w:color w:val="000000"/>
          <w:sz w:val="28"/>
          <w:szCs w:val="28"/>
        </w:rPr>
        <w:t>4</w:t>
      </w:r>
      <w:r w:rsidR="00FC4EAA" w:rsidRPr="0014209C">
        <w:rPr>
          <w:bCs/>
          <w:color w:val="000000"/>
          <w:sz w:val="28"/>
          <w:szCs w:val="28"/>
        </w:rPr>
        <w:t xml:space="preserve">.2.2 </w:t>
      </w:r>
      <w:r w:rsidR="00FC4EAA" w:rsidRPr="0014209C">
        <w:rPr>
          <w:color w:val="000000"/>
          <w:sz w:val="28"/>
          <w:szCs w:val="28"/>
        </w:rPr>
        <w:t>При создании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 xml:space="preserve">» допускается использовать только компоненты (программное обеспечение), созданные Исполнителем или программное обеспечение, распространяемое на условиях простой (неисключительной) лицензии, которая позволяет пользователю на безвозмездной основе использовать программу в любых не запрещенных законом целях, изучать исходные тексты (коды) программы, дорабатывать программу, распространять </w:t>
      </w:r>
      <w:r w:rsidR="00FC4EAA" w:rsidRPr="0014209C">
        <w:rPr>
          <w:color w:val="000000"/>
          <w:sz w:val="28"/>
          <w:szCs w:val="28"/>
        </w:rPr>
        <w:lastRenderedPageBreak/>
        <w:t>программу и ее производные в любой форме и любыми способами. Исполнитель обязан предоставить Заказчику полный перечень всех компонентов, которые не были созданы Исполнителем при разработке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>», но были включены в его состав или необходимы для его эксплуатации, а также исчерпывающую информацию об условиях использования таких компонентов. Все исходные тексты компонентов (программного обеспечения), созданных Исполнителем при разработке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>», должны быть переданы Заказчику вместе с исключительными правами на использование программы, доработку программы, распространение программы и ее производных в любой форме и любыми способами. Исполнитель обязан исключить противоречия между лицензиями на компоненты создаваемого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>», если такие противоречия будут обнаружены при разработке модуля «</w:t>
      </w:r>
      <w:proofErr w:type="spellStart"/>
      <w:r w:rsidR="00FC4EAA" w:rsidRPr="0014209C">
        <w:rPr>
          <w:color w:val="000000"/>
          <w:sz w:val="28"/>
          <w:szCs w:val="28"/>
        </w:rPr>
        <w:t>Антимошенник</w:t>
      </w:r>
      <w:proofErr w:type="spellEnd"/>
      <w:r w:rsidR="00FC4EAA" w:rsidRPr="0014209C">
        <w:rPr>
          <w:color w:val="000000"/>
          <w:sz w:val="28"/>
          <w:szCs w:val="28"/>
        </w:rPr>
        <w:t xml:space="preserve">», а также при его последующей эксплуатации - в соответствии с приказом </w:t>
      </w:r>
      <w:proofErr w:type="spellStart"/>
      <w:r w:rsidR="00FC4EAA" w:rsidRPr="0014209C">
        <w:rPr>
          <w:color w:val="000000"/>
          <w:sz w:val="28"/>
          <w:szCs w:val="28"/>
        </w:rPr>
        <w:t>Минкомсвязи</w:t>
      </w:r>
      <w:proofErr w:type="spellEnd"/>
      <w:r w:rsidR="00FC4EAA" w:rsidRPr="0014209C">
        <w:rPr>
          <w:color w:val="000000"/>
          <w:sz w:val="28"/>
          <w:szCs w:val="28"/>
        </w:rPr>
        <w:t xml:space="preserve"> </w:t>
      </w:r>
      <w:r w:rsidR="0027466B">
        <w:rPr>
          <w:color w:val="000000"/>
          <w:sz w:val="28"/>
          <w:szCs w:val="28"/>
        </w:rPr>
        <w:br/>
      </w:r>
      <w:r w:rsidR="00FC4EAA" w:rsidRPr="0014209C">
        <w:rPr>
          <w:color w:val="000000"/>
          <w:sz w:val="28"/>
          <w:szCs w:val="28"/>
        </w:rPr>
        <w:t>№ 305 от 19.08.2015.</w:t>
      </w:r>
    </w:p>
    <w:p w:rsidR="002C7293" w:rsidRPr="0014209C" w:rsidRDefault="00FA5B7D" w:rsidP="003B141A">
      <w:pPr>
        <w:autoSpaceDE w:val="0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2C7293" w:rsidRPr="0014209C">
        <w:rPr>
          <w:bCs/>
          <w:color w:val="000000"/>
          <w:sz w:val="28"/>
          <w:szCs w:val="28"/>
        </w:rPr>
        <w:t>.</w:t>
      </w:r>
      <w:r w:rsidR="00B84898">
        <w:rPr>
          <w:bCs/>
          <w:color w:val="000000"/>
          <w:sz w:val="28"/>
          <w:szCs w:val="28"/>
        </w:rPr>
        <w:t>4</w:t>
      </w:r>
      <w:r w:rsidR="002C7293" w:rsidRPr="0014209C">
        <w:rPr>
          <w:bCs/>
          <w:color w:val="000000"/>
          <w:sz w:val="28"/>
          <w:szCs w:val="28"/>
        </w:rPr>
        <w:t>.3 Требования к информационно-лингвистическому обеспечению.</w:t>
      </w:r>
    </w:p>
    <w:p w:rsidR="002C7293" w:rsidRPr="0014209C" w:rsidRDefault="002C7293" w:rsidP="003B141A">
      <w:pPr>
        <w:autoSpaceDE w:val="0"/>
        <w:ind w:firstLine="720"/>
        <w:rPr>
          <w:color w:val="000000"/>
          <w:sz w:val="28"/>
          <w:szCs w:val="28"/>
        </w:rPr>
      </w:pPr>
      <w:r w:rsidRPr="0014209C">
        <w:rPr>
          <w:color w:val="000000"/>
          <w:sz w:val="28"/>
          <w:szCs w:val="28"/>
        </w:rPr>
        <w:t>Все экранные формы, выходные формы, вся документация должны быть выполнены на русском языке. Исключения могут составлять только системные сообщения, не подлежащие русификации.</w:t>
      </w:r>
    </w:p>
    <w:p w:rsidR="002C7293" w:rsidRPr="002C7293" w:rsidRDefault="00FA5B7D" w:rsidP="000526DE">
      <w:pPr>
        <w:pStyle w:val="1"/>
        <w:numPr>
          <w:ilvl w:val="0"/>
          <w:numId w:val="0"/>
        </w:numPr>
        <w:ind w:firstLine="567"/>
      </w:pPr>
      <w:bookmarkStart w:id="124" w:name="_Toc52447584"/>
      <w:r>
        <w:lastRenderedPageBreak/>
        <w:t>7</w:t>
      </w:r>
      <w:r w:rsidR="002C7293">
        <w:t xml:space="preserve"> </w:t>
      </w:r>
      <w:r w:rsidR="002C7293" w:rsidRPr="002C7293">
        <w:t>Требования к сырью, материалам и КИМП</w:t>
      </w:r>
      <w:bookmarkEnd w:id="124"/>
    </w:p>
    <w:p w:rsidR="002C7293" w:rsidRPr="002C7293" w:rsidRDefault="002C7293" w:rsidP="000526DE">
      <w:pPr>
        <w:autoSpaceDE w:val="0"/>
        <w:ind w:left="142" w:firstLine="720"/>
        <w:rPr>
          <w:color w:val="000000"/>
          <w:sz w:val="28"/>
          <w:szCs w:val="28"/>
        </w:rPr>
      </w:pPr>
      <w:r w:rsidRPr="002C7293">
        <w:rPr>
          <w:color w:val="000000"/>
          <w:sz w:val="28"/>
          <w:szCs w:val="28"/>
        </w:rPr>
        <w:t>Требования не предъявляются.</w:t>
      </w: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Default="002C7293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</w:p>
    <w:p w:rsidR="002C7293" w:rsidRPr="002C7293" w:rsidRDefault="00FA5B7D" w:rsidP="003B141A">
      <w:pPr>
        <w:pStyle w:val="1"/>
        <w:numPr>
          <w:ilvl w:val="0"/>
          <w:numId w:val="0"/>
        </w:numPr>
        <w:ind w:left="-425" w:firstLine="709"/>
      </w:pPr>
      <w:bookmarkStart w:id="125" w:name="_Toc52447585"/>
      <w:r>
        <w:lastRenderedPageBreak/>
        <w:t>8</w:t>
      </w:r>
      <w:r w:rsidR="004E27D3">
        <w:t> </w:t>
      </w:r>
      <w:r w:rsidR="002C7293" w:rsidRPr="002C7293">
        <w:t>Требования</w:t>
      </w:r>
      <w:r w:rsidR="004E27D3">
        <w:t> </w:t>
      </w:r>
      <w:r w:rsidR="002C7293" w:rsidRPr="002C7293">
        <w:t>к</w:t>
      </w:r>
      <w:r w:rsidR="004E27D3">
        <w:t> </w:t>
      </w:r>
      <w:r w:rsidR="002C7293" w:rsidRPr="002C7293">
        <w:t>консервации, упаковке и маркировке</w:t>
      </w:r>
      <w:bookmarkEnd w:id="125"/>
    </w:p>
    <w:p w:rsidR="002C7293" w:rsidRPr="002C7293" w:rsidRDefault="00FA5B7D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C7293">
        <w:rPr>
          <w:b/>
          <w:bCs/>
          <w:color w:val="000000"/>
          <w:sz w:val="28"/>
          <w:szCs w:val="28"/>
        </w:rPr>
        <w:t xml:space="preserve">.1 </w:t>
      </w:r>
      <w:r w:rsidR="002C7293" w:rsidRPr="002C7293">
        <w:rPr>
          <w:b/>
          <w:bCs/>
          <w:color w:val="000000"/>
          <w:sz w:val="28"/>
          <w:szCs w:val="28"/>
        </w:rPr>
        <w:t xml:space="preserve">Требования к </w:t>
      </w:r>
      <w:r w:rsidR="0005367B">
        <w:rPr>
          <w:b/>
          <w:bCs/>
          <w:color w:val="000000"/>
          <w:sz w:val="28"/>
          <w:szCs w:val="28"/>
        </w:rPr>
        <w:t>маркировке программного изделия</w:t>
      </w:r>
    </w:p>
    <w:p w:rsidR="002C7293" w:rsidRPr="002C7293" w:rsidRDefault="002C7293" w:rsidP="003B141A">
      <w:pPr>
        <w:autoSpaceDE w:val="0"/>
        <w:rPr>
          <w:color w:val="000000"/>
          <w:sz w:val="28"/>
          <w:szCs w:val="28"/>
        </w:rPr>
      </w:pPr>
      <w:r w:rsidRPr="002C7293">
        <w:rPr>
          <w:color w:val="000000"/>
          <w:sz w:val="28"/>
          <w:szCs w:val="28"/>
        </w:rPr>
        <w:t>Программное изделие должно иметь маркировку с обозначением товарного знака компании-разработчика, типа (наименования), номера версии, порядкового номера, даты изготовления и номера сертификата соответствия Госстандарта России (если таковой имеется). Маркировка должна быть нанесена на программное изделие (компакт-диск) в виде наклейки, выполненной полиграфическим способом с учетом требований ГОСТ 26828-86.</w:t>
      </w:r>
    </w:p>
    <w:p w:rsidR="002C7293" w:rsidRPr="002C7293" w:rsidRDefault="00FA5B7D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C7293">
        <w:rPr>
          <w:b/>
          <w:bCs/>
          <w:color w:val="000000"/>
          <w:sz w:val="28"/>
          <w:szCs w:val="28"/>
        </w:rPr>
        <w:t xml:space="preserve">.2 </w:t>
      </w:r>
      <w:r w:rsidR="002C7293" w:rsidRPr="002C7293">
        <w:rPr>
          <w:b/>
          <w:bCs/>
          <w:color w:val="000000"/>
          <w:sz w:val="28"/>
          <w:szCs w:val="28"/>
        </w:rPr>
        <w:t>Требования к маркировке компакт-дисков, содержащих тексты программ</w:t>
      </w:r>
    </w:p>
    <w:p w:rsidR="002C7293" w:rsidRPr="002C7293" w:rsidRDefault="00FA5B7D" w:rsidP="003B141A">
      <w:pPr>
        <w:autoSpaceDE w:val="0"/>
        <w:ind w:firstLine="72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2C7293" w:rsidRPr="0014209C">
        <w:rPr>
          <w:bCs/>
          <w:color w:val="000000"/>
          <w:sz w:val="28"/>
          <w:szCs w:val="28"/>
        </w:rPr>
        <w:t>.2.1</w:t>
      </w:r>
      <w:r w:rsidR="002C7293">
        <w:rPr>
          <w:b/>
          <w:bCs/>
          <w:color w:val="000000"/>
          <w:sz w:val="28"/>
          <w:szCs w:val="28"/>
        </w:rPr>
        <w:t xml:space="preserve"> </w:t>
      </w:r>
      <w:r w:rsidR="002C7293" w:rsidRPr="002C7293">
        <w:rPr>
          <w:color w:val="000000"/>
          <w:sz w:val="28"/>
          <w:szCs w:val="28"/>
        </w:rPr>
        <w:t>Этикетка на упаковке компакт-дисков, содержащих тексты программ, должна быть оформлена в соответствии с ГОСТ 28388-89. Этикетка на компакт-дисках, содержащих тексты программ, должна содержать следующие сведения:</w:t>
      </w:r>
    </w:p>
    <w:p w:rsidR="002C7293" w:rsidRPr="002C7293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C7293" w:rsidRPr="002C7293">
        <w:rPr>
          <w:color w:val="000000"/>
          <w:sz w:val="28"/>
          <w:szCs w:val="28"/>
          <w:lang w:val="en"/>
        </w:rPr>
        <w:t> </w:t>
      </w:r>
      <w:r w:rsidR="002C7293" w:rsidRPr="002C7293">
        <w:rPr>
          <w:color w:val="000000"/>
          <w:sz w:val="28"/>
          <w:szCs w:val="28"/>
        </w:rPr>
        <w:t>наименование документа, например, «Текст программы»;</w:t>
      </w:r>
    </w:p>
    <w:p w:rsidR="002C7293" w:rsidRPr="002C7293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C7293" w:rsidRPr="002C7293">
        <w:rPr>
          <w:color w:val="000000"/>
          <w:sz w:val="28"/>
          <w:szCs w:val="28"/>
          <w:lang w:val="en"/>
        </w:rPr>
        <w:t> </w:t>
      </w:r>
      <w:r w:rsidR="002C7293" w:rsidRPr="002C7293">
        <w:rPr>
          <w:color w:val="000000"/>
          <w:sz w:val="28"/>
          <w:szCs w:val="28"/>
        </w:rPr>
        <w:t>обозначение документа, выполненного в электронном виде;</w:t>
      </w:r>
    </w:p>
    <w:p w:rsidR="002C7293" w:rsidRPr="002C7293" w:rsidRDefault="0005367B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C7293" w:rsidRPr="002C7293">
        <w:rPr>
          <w:color w:val="000000"/>
          <w:sz w:val="28"/>
          <w:szCs w:val="28"/>
          <w:lang w:val="en"/>
        </w:rPr>
        <w:t> </w:t>
      </w:r>
      <w:r w:rsidR="002C7293" w:rsidRPr="002C7293">
        <w:rPr>
          <w:color w:val="000000"/>
          <w:sz w:val="28"/>
          <w:szCs w:val="28"/>
        </w:rPr>
        <w:t>шифр ОКР «Дистанция».</w:t>
      </w:r>
    </w:p>
    <w:p w:rsidR="002C7293" w:rsidRPr="002C7293" w:rsidRDefault="00FA5B7D" w:rsidP="003B141A">
      <w:pPr>
        <w:autoSpaceDE w:val="0"/>
        <w:ind w:firstLine="72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2C7293" w:rsidRPr="0014209C">
        <w:rPr>
          <w:bCs/>
          <w:color w:val="000000"/>
          <w:sz w:val="28"/>
          <w:szCs w:val="28"/>
        </w:rPr>
        <w:t>.2.2</w:t>
      </w:r>
      <w:r w:rsidR="002C7293">
        <w:rPr>
          <w:b/>
          <w:bCs/>
          <w:color w:val="000000"/>
          <w:sz w:val="28"/>
          <w:szCs w:val="28"/>
        </w:rPr>
        <w:t xml:space="preserve"> </w:t>
      </w:r>
      <w:r w:rsidR="002C7293" w:rsidRPr="002C7293">
        <w:rPr>
          <w:color w:val="000000"/>
          <w:sz w:val="28"/>
          <w:szCs w:val="28"/>
        </w:rPr>
        <w:t>К компакт-дискам должна прилагаться ведомость машинного носителя записи, выполненная в соответствии с формой №</w:t>
      </w:r>
      <w:r w:rsidR="002C7293">
        <w:rPr>
          <w:color w:val="000000"/>
          <w:sz w:val="28"/>
          <w:szCs w:val="28"/>
        </w:rPr>
        <w:t xml:space="preserve"> </w:t>
      </w:r>
      <w:r w:rsidR="002C7293" w:rsidRPr="002C7293">
        <w:rPr>
          <w:color w:val="000000"/>
          <w:sz w:val="28"/>
          <w:szCs w:val="28"/>
        </w:rPr>
        <w:t>2 приложения №</w:t>
      </w:r>
      <w:r w:rsidR="002C7293">
        <w:rPr>
          <w:color w:val="000000"/>
          <w:sz w:val="28"/>
          <w:szCs w:val="28"/>
        </w:rPr>
        <w:t xml:space="preserve"> </w:t>
      </w:r>
      <w:r w:rsidR="002C7293" w:rsidRPr="002C7293">
        <w:rPr>
          <w:color w:val="000000"/>
          <w:sz w:val="28"/>
          <w:szCs w:val="28"/>
        </w:rPr>
        <w:t>9 ГОСТ 28388-89. К ведомости машинного носителя записи должна прилагаться информационно-поисковая характеристика, выполненная в соответствии с ГОСТ 28388-89.</w:t>
      </w:r>
    </w:p>
    <w:p w:rsidR="002C7293" w:rsidRPr="002C7293" w:rsidRDefault="00FA5B7D" w:rsidP="003B141A">
      <w:pPr>
        <w:pStyle w:val="1"/>
        <w:numPr>
          <w:ilvl w:val="0"/>
          <w:numId w:val="0"/>
        </w:numPr>
        <w:ind w:left="-425" w:firstLine="709"/>
      </w:pPr>
      <w:bookmarkStart w:id="126" w:name="_Toc52447586"/>
      <w:r>
        <w:lastRenderedPageBreak/>
        <w:t>9</w:t>
      </w:r>
      <w:r w:rsidR="002C7293" w:rsidRPr="002C7293">
        <w:t xml:space="preserve"> Требования защиты государственной тайны при выполнении ОКР</w:t>
      </w:r>
      <w:bookmarkEnd w:id="126"/>
    </w:p>
    <w:p w:rsidR="002C7293" w:rsidRPr="00823146" w:rsidRDefault="002C7293" w:rsidP="000526DE">
      <w:pPr>
        <w:autoSpaceDE w:val="0"/>
        <w:ind w:left="851" w:firstLine="22"/>
        <w:rPr>
          <w:color w:val="000000"/>
          <w:sz w:val="28"/>
          <w:szCs w:val="28"/>
        </w:rPr>
      </w:pPr>
      <w:r w:rsidRPr="002C7293">
        <w:rPr>
          <w:color w:val="000000"/>
          <w:sz w:val="28"/>
          <w:szCs w:val="28"/>
        </w:rPr>
        <w:t>Требования</w:t>
      </w:r>
      <w:r w:rsidRPr="00823146">
        <w:rPr>
          <w:color w:val="000000"/>
          <w:sz w:val="28"/>
          <w:szCs w:val="28"/>
        </w:rPr>
        <w:t xml:space="preserve"> </w:t>
      </w:r>
      <w:r w:rsidRPr="002C7293">
        <w:rPr>
          <w:color w:val="000000"/>
          <w:sz w:val="28"/>
          <w:szCs w:val="28"/>
        </w:rPr>
        <w:t>не</w:t>
      </w:r>
      <w:r w:rsidRPr="00823146">
        <w:rPr>
          <w:color w:val="000000"/>
          <w:sz w:val="28"/>
          <w:szCs w:val="28"/>
        </w:rPr>
        <w:t xml:space="preserve"> </w:t>
      </w:r>
      <w:r w:rsidRPr="002C7293">
        <w:rPr>
          <w:color w:val="000000"/>
          <w:sz w:val="28"/>
          <w:szCs w:val="28"/>
        </w:rPr>
        <w:t>предъявляются</w:t>
      </w:r>
      <w:r w:rsidRPr="00823146">
        <w:rPr>
          <w:color w:val="000000"/>
          <w:sz w:val="28"/>
          <w:szCs w:val="28"/>
        </w:rPr>
        <w:t>.</w:t>
      </w:r>
    </w:p>
    <w:p w:rsidR="002C7293" w:rsidRDefault="002C7293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ED53BC" w:rsidRDefault="00ED53BC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p w:rsidR="00270BCA" w:rsidRPr="00ED53BC" w:rsidRDefault="00FA5B7D" w:rsidP="00ED53BC">
      <w:pPr>
        <w:pStyle w:val="1"/>
        <w:numPr>
          <w:ilvl w:val="0"/>
          <w:numId w:val="0"/>
        </w:numPr>
        <w:ind w:left="-425" w:firstLine="709"/>
        <w:rPr>
          <w:sz w:val="26"/>
          <w:szCs w:val="26"/>
        </w:rPr>
      </w:pPr>
      <w:bookmarkStart w:id="127" w:name="_Toc52447587"/>
      <w:r w:rsidRPr="00ED53BC">
        <w:rPr>
          <w:sz w:val="26"/>
          <w:szCs w:val="26"/>
        </w:rPr>
        <w:lastRenderedPageBreak/>
        <w:t>10</w:t>
      </w:r>
      <w:r w:rsidR="00ED53BC" w:rsidRPr="00ED53BC">
        <w:rPr>
          <w:sz w:val="26"/>
          <w:szCs w:val="26"/>
        </w:rPr>
        <w:t xml:space="preserve"> Требования к порядку</w:t>
      </w:r>
      <w:r w:rsidR="00ED53BC">
        <w:rPr>
          <w:sz w:val="26"/>
          <w:szCs w:val="26"/>
        </w:rPr>
        <w:t xml:space="preserve"> </w:t>
      </w:r>
      <w:r w:rsidR="00270BCA" w:rsidRPr="00ED53BC">
        <w:rPr>
          <w:sz w:val="26"/>
          <w:szCs w:val="26"/>
        </w:rPr>
        <w:t>разработки</w:t>
      </w:r>
      <w:r w:rsidR="00ED53BC">
        <w:rPr>
          <w:sz w:val="26"/>
          <w:szCs w:val="26"/>
        </w:rPr>
        <w:t xml:space="preserve"> </w:t>
      </w:r>
      <w:r w:rsidR="00270BCA" w:rsidRPr="00ED53BC">
        <w:rPr>
          <w:sz w:val="26"/>
          <w:szCs w:val="26"/>
        </w:rPr>
        <w:t>конструкторской документации на военное время.</w:t>
      </w:r>
      <w:bookmarkEnd w:id="127"/>
    </w:p>
    <w:p w:rsidR="00270BCA" w:rsidRPr="00823146" w:rsidRDefault="00270BCA" w:rsidP="000526DE">
      <w:pPr>
        <w:autoSpaceDE w:val="0"/>
        <w:ind w:left="709" w:firstLine="0"/>
        <w:rPr>
          <w:color w:val="000000"/>
          <w:sz w:val="28"/>
          <w:szCs w:val="28"/>
        </w:rPr>
      </w:pPr>
      <w:r w:rsidRPr="00270BCA">
        <w:rPr>
          <w:color w:val="000000"/>
          <w:sz w:val="28"/>
          <w:szCs w:val="28"/>
        </w:rPr>
        <w:t>Требования</w:t>
      </w:r>
      <w:r w:rsidRPr="00823146">
        <w:rPr>
          <w:color w:val="000000"/>
          <w:sz w:val="28"/>
          <w:szCs w:val="28"/>
        </w:rPr>
        <w:t xml:space="preserve"> </w:t>
      </w:r>
      <w:r w:rsidRPr="00270BCA">
        <w:rPr>
          <w:color w:val="000000"/>
          <w:sz w:val="28"/>
          <w:szCs w:val="28"/>
        </w:rPr>
        <w:t>не</w:t>
      </w:r>
      <w:r w:rsidRPr="00823146">
        <w:rPr>
          <w:color w:val="000000"/>
          <w:sz w:val="28"/>
          <w:szCs w:val="28"/>
        </w:rPr>
        <w:t xml:space="preserve"> </w:t>
      </w:r>
      <w:r w:rsidRPr="00270BCA">
        <w:rPr>
          <w:color w:val="000000"/>
          <w:sz w:val="28"/>
          <w:szCs w:val="28"/>
        </w:rPr>
        <w:t>предъявляются</w:t>
      </w:r>
      <w:r w:rsidRPr="00823146">
        <w:rPr>
          <w:color w:val="000000"/>
          <w:sz w:val="28"/>
          <w:szCs w:val="28"/>
        </w:rPr>
        <w:t>.</w:t>
      </w:r>
    </w:p>
    <w:p w:rsidR="00270BCA" w:rsidRPr="00270BCA" w:rsidRDefault="00270BCA" w:rsidP="003B141A">
      <w:pPr>
        <w:autoSpaceDE w:val="0"/>
        <w:ind w:firstLine="720"/>
        <w:rPr>
          <w:bCs/>
          <w:color w:val="000000"/>
          <w:sz w:val="28"/>
          <w:szCs w:val="28"/>
        </w:rPr>
      </w:pPr>
    </w:p>
    <w:bookmarkEnd w:id="97"/>
    <w:bookmarkEnd w:id="98"/>
    <w:bookmarkEnd w:id="99"/>
    <w:p w:rsidR="00787B10" w:rsidRDefault="00787B10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F47B5E" w:rsidRPr="00823146" w:rsidRDefault="00F47B5E" w:rsidP="003B141A">
      <w:pPr>
        <w:pStyle w:val="1"/>
        <w:numPr>
          <w:ilvl w:val="0"/>
          <w:numId w:val="0"/>
        </w:numPr>
        <w:spacing w:before="0" w:after="0"/>
        <w:ind w:left="-425" w:firstLine="709"/>
      </w:pPr>
      <w:bookmarkStart w:id="128" w:name="_Toc526240553"/>
      <w:bookmarkStart w:id="129" w:name="_Toc535250448"/>
      <w:bookmarkStart w:id="130" w:name="_Toc43220789"/>
      <w:bookmarkStart w:id="131" w:name="_Toc52447588"/>
      <w:r w:rsidRPr="00823146">
        <w:lastRenderedPageBreak/>
        <w:t>1</w:t>
      </w:r>
      <w:r w:rsidR="00FA5B7D">
        <w:t>1</w:t>
      </w:r>
      <w:r w:rsidRPr="00823146">
        <w:t xml:space="preserve"> </w:t>
      </w:r>
      <w:r w:rsidRPr="004743CD">
        <w:t>Этапы выполнения ОКР</w:t>
      </w:r>
      <w:bookmarkEnd w:id="128"/>
      <w:bookmarkEnd w:id="129"/>
      <w:bookmarkEnd w:id="130"/>
      <w:bookmarkEnd w:id="131"/>
    </w:p>
    <w:p w:rsidR="00F47B5E" w:rsidRPr="004743CD" w:rsidRDefault="00F47B5E" w:rsidP="003B141A">
      <w:pPr>
        <w:pStyle w:val="ad"/>
      </w:pPr>
      <w:r w:rsidRPr="004743CD">
        <w:t xml:space="preserve">Этапы выполнения опытно-конструкторской работы </w:t>
      </w:r>
      <w:r w:rsidRPr="00386606">
        <w:t>«</w:t>
      </w:r>
      <w:r w:rsidRPr="00555217">
        <w:t>Дис</w:t>
      </w:r>
      <w:r w:rsidR="00555217">
        <w:t>танция</w:t>
      </w:r>
      <w:r w:rsidRPr="00386606">
        <w:t>»</w:t>
      </w:r>
      <w:r>
        <w:t xml:space="preserve"> </w:t>
      </w:r>
      <w:r w:rsidRPr="004743CD">
        <w:t xml:space="preserve">представлены в таблице </w:t>
      </w:r>
      <w:r w:rsidRPr="004743CD">
        <w:fldChar w:fldCharType="begin"/>
      </w:r>
      <w:r w:rsidRPr="004743CD">
        <w:instrText xml:space="preserve"> REF _Ref535228563 \h  \* MERGEFORMAT </w:instrText>
      </w:r>
      <w:r w:rsidRPr="004743CD">
        <w:fldChar w:fldCharType="separate"/>
      </w:r>
      <w:r w:rsidR="00C240B9" w:rsidRPr="00C240B9">
        <w:rPr>
          <w:vanish/>
        </w:rPr>
        <w:t xml:space="preserve">Таблица </w:t>
      </w:r>
      <w:r w:rsidR="00C240B9">
        <w:rPr>
          <w:noProof/>
        </w:rPr>
        <w:t>1</w:t>
      </w:r>
      <w:r w:rsidRPr="004743CD">
        <w:fldChar w:fldCharType="end"/>
      </w:r>
      <w:r w:rsidRPr="004743CD">
        <w:t>.</w:t>
      </w:r>
    </w:p>
    <w:p w:rsidR="00F47B5E" w:rsidRPr="004743CD" w:rsidRDefault="00F47B5E" w:rsidP="003B141A">
      <w:pPr>
        <w:pStyle w:val="af"/>
        <w:spacing w:before="0" w:after="0" w:line="360" w:lineRule="auto"/>
      </w:pPr>
      <w:bookmarkStart w:id="132" w:name="_Ref535228563"/>
      <w:r w:rsidRPr="004743CD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C240B9">
        <w:rPr>
          <w:noProof/>
        </w:rPr>
        <w:t>1</w:t>
      </w:r>
      <w:r>
        <w:rPr>
          <w:noProof/>
        </w:rPr>
        <w:fldChar w:fldCharType="end"/>
      </w:r>
      <w:bookmarkEnd w:id="132"/>
      <w:r>
        <w:t>.</w:t>
      </w:r>
      <w:r w:rsidRPr="004743CD">
        <w:t xml:space="preserve"> Этапы выполнения работ</w:t>
      </w:r>
      <w:r>
        <w:t>.</w:t>
      </w:r>
    </w:p>
    <w:tbl>
      <w:tblPr>
        <w:tblW w:w="9599" w:type="dxa"/>
        <w:tblInd w:w="-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981"/>
        <w:gridCol w:w="2669"/>
        <w:gridCol w:w="1726"/>
        <w:gridCol w:w="1983"/>
        <w:gridCol w:w="2228"/>
      </w:tblGrid>
      <w:tr w:rsidR="00E418BF" w:rsidRPr="00C3689E" w:rsidTr="00613707">
        <w:trPr>
          <w:gridBefore w:val="1"/>
          <w:wBefore w:w="12" w:type="dxa"/>
          <w:trHeight w:val="1"/>
        </w:trPr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b/>
              </w:rPr>
            </w:pPr>
            <w:r w:rsidRPr="00C3689E">
              <w:rPr>
                <w:b/>
              </w:rPr>
              <w:t>Этап</w:t>
            </w:r>
          </w:p>
        </w:tc>
        <w:tc>
          <w:tcPr>
            <w:tcW w:w="2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b/>
              </w:rPr>
            </w:pPr>
            <w:r w:rsidRPr="00C3689E">
              <w:rPr>
                <w:b/>
              </w:rPr>
              <w:t>Наименование</w:t>
            </w:r>
            <w:r w:rsidR="002F7719" w:rsidRPr="00C3689E">
              <w:rPr>
                <w:b/>
              </w:rPr>
              <w:t xml:space="preserve"> </w:t>
            </w:r>
            <w:r w:rsidRPr="00C3689E">
              <w:rPr>
                <w:b/>
              </w:rPr>
              <w:t>работы, этапов</w:t>
            </w:r>
          </w:p>
        </w:tc>
        <w:tc>
          <w:tcPr>
            <w:tcW w:w="3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b/>
                <w:lang w:val="en"/>
              </w:rPr>
            </w:pPr>
            <w:r w:rsidRPr="00C3689E">
              <w:rPr>
                <w:b/>
              </w:rPr>
              <w:t>Срок</w:t>
            </w:r>
            <w:r w:rsidRPr="00C3689E">
              <w:rPr>
                <w:b/>
                <w:lang w:val="en-US"/>
              </w:rPr>
              <w:t xml:space="preserve"> </w:t>
            </w:r>
            <w:r w:rsidRPr="00C3689E">
              <w:rPr>
                <w:b/>
              </w:rPr>
              <w:t>выполнения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-18" w:firstLine="18"/>
              <w:jc w:val="center"/>
              <w:rPr>
                <w:b/>
                <w:lang w:val="en"/>
              </w:rPr>
            </w:pPr>
            <w:r w:rsidRPr="00C3689E">
              <w:rPr>
                <w:b/>
              </w:rPr>
              <w:t>Результат</w:t>
            </w:r>
          </w:p>
        </w:tc>
      </w:tr>
      <w:tr w:rsidR="00E418BF" w:rsidRPr="00C3689E" w:rsidTr="00613707">
        <w:trPr>
          <w:gridBefore w:val="1"/>
          <w:wBefore w:w="12" w:type="dxa"/>
          <w:trHeight w:val="643"/>
        </w:trPr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after="200" w:line="240" w:lineRule="auto"/>
              <w:rPr>
                <w:lang w:val="en"/>
              </w:rPr>
            </w:pPr>
          </w:p>
        </w:tc>
        <w:tc>
          <w:tcPr>
            <w:tcW w:w="2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after="200" w:line="240" w:lineRule="auto"/>
              <w:rPr>
                <w:lang w:val="en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b/>
                <w:lang w:val="en"/>
              </w:rPr>
            </w:pPr>
            <w:r w:rsidRPr="00C3689E">
              <w:rPr>
                <w:b/>
              </w:rPr>
              <w:t>Начало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b/>
                <w:lang w:val="en"/>
              </w:rPr>
            </w:pPr>
            <w:r w:rsidRPr="00C3689E">
              <w:rPr>
                <w:b/>
              </w:rPr>
              <w:t>Окончание</w:t>
            </w:r>
          </w:p>
        </w:tc>
        <w:tc>
          <w:tcPr>
            <w:tcW w:w="2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after="200" w:line="240" w:lineRule="auto"/>
              <w:rPr>
                <w:lang w:val="en"/>
              </w:rPr>
            </w:pPr>
          </w:p>
        </w:tc>
      </w:tr>
      <w:tr w:rsidR="00E418BF" w:rsidRPr="00C3689E" w:rsidTr="00613707">
        <w:trPr>
          <w:gridBefore w:val="1"/>
          <w:wBefore w:w="12" w:type="dxa"/>
          <w:trHeight w:val="1733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rPr>
                <w:b/>
                <w:bCs/>
              </w:rPr>
            </w:pPr>
            <w:r w:rsidRPr="00C3689E">
              <w:rPr>
                <w:b/>
                <w:bCs/>
              </w:rPr>
              <w:t>1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Разработка</w:t>
            </w:r>
            <w:r w:rsidR="00823146" w:rsidRPr="00C3689E">
              <w:t xml:space="preserve"> </w:t>
            </w:r>
            <w:r w:rsidRPr="00C3689E">
              <w:t>технического</w:t>
            </w:r>
            <w:r w:rsidRPr="00C3689E">
              <w:rPr>
                <w:lang w:val="en-US"/>
              </w:rPr>
              <w:t xml:space="preserve"> </w:t>
            </w:r>
            <w:r w:rsidRPr="00C3689E">
              <w:t>проекта</w:t>
            </w:r>
            <w:r w:rsidRPr="00C3689E">
              <w:rPr>
                <w:lang w:val="en-US"/>
              </w:rPr>
              <w:t>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lang w:val="en"/>
              </w:rPr>
            </w:pPr>
            <w:r w:rsidRPr="00C3689E">
              <w:t>С</w:t>
            </w:r>
            <w:r w:rsidRPr="00C3689E">
              <w:rPr>
                <w:lang w:val="en-US"/>
              </w:rPr>
              <w:t xml:space="preserve"> </w:t>
            </w:r>
            <w:r w:rsidRPr="00C3689E">
              <w:t>момента</w:t>
            </w:r>
            <w:r w:rsidRPr="00C3689E">
              <w:rPr>
                <w:lang w:val="en-US"/>
              </w:rPr>
              <w:t xml:space="preserve"> </w:t>
            </w:r>
            <w:r w:rsidRPr="00C3689E">
              <w:t>заключения</w:t>
            </w:r>
            <w:r w:rsidRPr="00C3689E">
              <w:rPr>
                <w:lang w:val="en-US"/>
              </w:rPr>
              <w:t xml:space="preserve"> </w:t>
            </w:r>
            <w:r w:rsidRPr="00C3689E">
              <w:t>контракта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5"/>
              <w:jc w:val="center"/>
              <w:rPr>
                <w:lang w:val="en"/>
              </w:rPr>
            </w:pPr>
            <w:r w:rsidRPr="00C3689E">
              <w:t>Не</w:t>
            </w:r>
            <w:r w:rsidRPr="00C3689E">
              <w:rPr>
                <w:lang w:val="en-US"/>
              </w:rPr>
              <w:t xml:space="preserve"> </w:t>
            </w:r>
            <w:r w:rsidRPr="00C3689E">
              <w:t>более</w:t>
            </w:r>
            <w:r w:rsidRPr="00C3689E">
              <w:rPr>
                <w:lang w:val="en-US"/>
              </w:rPr>
              <w:t xml:space="preserve"> 100</w:t>
            </w:r>
            <w:r w:rsidRPr="00C3689E">
              <w:t xml:space="preserve"> календарных</w:t>
            </w:r>
            <w:r w:rsidRPr="00C3689E">
              <w:rPr>
                <w:lang w:val="en-US"/>
              </w:rPr>
              <w:t xml:space="preserve"> </w:t>
            </w:r>
            <w:r w:rsidRPr="00C3689E">
              <w:t>дней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555217">
            <w:pPr>
              <w:autoSpaceDE w:val="0"/>
              <w:spacing w:line="240" w:lineRule="auto"/>
              <w:ind w:left="0" w:firstLine="0"/>
              <w:jc w:val="center"/>
            </w:pPr>
            <w:r w:rsidRPr="00C3689E">
              <w:t>Технический проект,</w:t>
            </w:r>
            <w:r w:rsidR="00823146" w:rsidRPr="00C3689E">
              <w:t xml:space="preserve"> </w:t>
            </w:r>
            <w:r w:rsidRPr="00C3689E">
              <w:t>акт</w:t>
            </w:r>
            <w:r w:rsidR="00F54FA5">
              <w:t>ы</w:t>
            </w:r>
            <w:r w:rsidRPr="00C3689E">
              <w:t xml:space="preserve"> сдачи-приемки этапа 1.</w:t>
            </w:r>
          </w:p>
        </w:tc>
      </w:tr>
      <w:tr w:rsidR="00E418BF" w:rsidRPr="00C3689E" w:rsidTr="00613707">
        <w:trPr>
          <w:gridBefore w:val="1"/>
          <w:wBefore w:w="12" w:type="dxa"/>
          <w:trHeight w:val="3281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rPr>
                <w:b/>
                <w:bCs/>
              </w:rPr>
            </w:pPr>
            <w:r w:rsidRPr="00C3689E">
              <w:rPr>
                <w:b/>
                <w:bCs/>
              </w:rPr>
              <w:t>2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3707" w:rsidRDefault="00E418BF" w:rsidP="00613707">
            <w:pPr>
              <w:autoSpaceDE w:val="0"/>
              <w:spacing w:line="240" w:lineRule="auto"/>
              <w:ind w:left="0" w:firstLine="8"/>
            </w:pPr>
            <w:r w:rsidRPr="00C3689E">
              <w:t>Разработка рабочей конструкторской документации (РКД).</w:t>
            </w:r>
          </w:p>
          <w:p w:rsidR="00613707" w:rsidRDefault="00E418BF" w:rsidP="00613707">
            <w:pPr>
              <w:autoSpaceDE w:val="0"/>
              <w:spacing w:line="240" w:lineRule="auto"/>
              <w:ind w:left="0" w:firstLine="8"/>
            </w:pPr>
            <w:r w:rsidRPr="00C3689E">
              <w:t>Разработка</w:t>
            </w:r>
            <w:r w:rsidR="00613707">
              <w:rPr>
                <w:lang w:val="en-US"/>
              </w:rPr>
              <w:t> </w:t>
            </w:r>
            <w:r w:rsidRPr="00C3689E">
              <w:t>опытного образца</w:t>
            </w:r>
            <w:r w:rsidR="00613707">
              <w:rPr>
                <w:lang w:val="en-US"/>
              </w:rPr>
              <w:t> </w:t>
            </w:r>
            <w:r w:rsidR="00585911">
              <w:t>(ОО)</w:t>
            </w:r>
            <w:r w:rsidRPr="00C3689E">
              <w:t>.</w:t>
            </w:r>
            <w:r w:rsidR="00C3689E">
              <w:t xml:space="preserve"> </w:t>
            </w:r>
          </w:p>
          <w:p w:rsidR="00E418BF" w:rsidRPr="00C3689E" w:rsidRDefault="00823146" w:rsidP="00613707">
            <w:pPr>
              <w:autoSpaceDE w:val="0"/>
              <w:spacing w:line="240" w:lineRule="auto"/>
              <w:ind w:left="0" w:firstLine="8"/>
            </w:pPr>
            <w:r w:rsidRPr="00C3689E">
              <w:t>П</w:t>
            </w:r>
            <w:r w:rsidR="00E418BF" w:rsidRPr="00C3689E">
              <w:t>роведение</w:t>
            </w:r>
            <w:r w:rsidRPr="00C3689E">
              <w:t xml:space="preserve"> </w:t>
            </w:r>
            <w:r w:rsidR="00E418BF" w:rsidRPr="00C3689E">
              <w:t>предварительных</w:t>
            </w:r>
            <w:r w:rsidRPr="00C3689E">
              <w:t xml:space="preserve"> </w:t>
            </w:r>
            <w:r w:rsidR="00E418BF" w:rsidRPr="00C3689E">
              <w:t>испытаний.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</w:pPr>
            <w:r w:rsidRPr="00C3689E">
              <w:t>С момента завершения</w:t>
            </w:r>
            <w:r w:rsidR="00823146" w:rsidRPr="00C3689E">
              <w:t xml:space="preserve"> </w:t>
            </w:r>
            <w:r w:rsidRPr="00C3689E">
              <w:t>этапа 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5"/>
              <w:jc w:val="center"/>
            </w:pPr>
            <w:r w:rsidRPr="00C3689E">
              <w:t>Не более 120 календарных дней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FA347D" w:rsidRDefault="00585911" w:rsidP="00613707">
            <w:pPr>
              <w:autoSpaceDE w:val="0"/>
              <w:spacing w:line="240" w:lineRule="auto"/>
              <w:ind w:left="0" w:firstLine="0"/>
              <w:jc w:val="center"/>
            </w:pPr>
            <w:r w:rsidRPr="00FA347D">
              <w:t>ОО</w:t>
            </w:r>
            <w:r w:rsidR="00415507" w:rsidRPr="00FA347D">
              <w:t xml:space="preserve">, </w:t>
            </w:r>
            <w:r w:rsidR="00E418BF" w:rsidRPr="00FA347D">
              <w:t>ПМИ, РКД,</w:t>
            </w:r>
            <w:r w:rsidR="00316A92" w:rsidRPr="00FA347D">
              <w:t xml:space="preserve"> </w:t>
            </w:r>
            <w:r w:rsidR="00E418BF" w:rsidRPr="00FA347D">
              <w:t>протокол</w:t>
            </w:r>
            <w:r w:rsidR="00415507" w:rsidRPr="00FA347D">
              <w:t xml:space="preserve"> и акт</w:t>
            </w:r>
            <w:r w:rsidR="00E418BF" w:rsidRPr="00FA347D">
              <w:t xml:space="preserve"> предварительных испытаний, акт</w:t>
            </w:r>
            <w:r w:rsidR="00415507" w:rsidRPr="00FA347D">
              <w:t>ы</w:t>
            </w:r>
            <w:r w:rsidR="00E418BF" w:rsidRPr="00FA347D">
              <w:t xml:space="preserve"> сдачи-приемки этапа</w:t>
            </w:r>
            <w:r w:rsidR="00613707">
              <w:rPr>
                <w:lang w:val="en-US"/>
              </w:rPr>
              <w:t> </w:t>
            </w:r>
            <w:r w:rsidR="00E418BF" w:rsidRPr="00FA347D">
              <w:t>2</w:t>
            </w:r>
          </w:p>
        </w:tc>
      </w:tr>
      <w:tr w:rsidR="00E418BF" w:rsidRPr="00C3689E" w:rsidTr="00613707">
        <w:trPr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rPr>
                <w:b/>
                <w:bCs/>
              </w:rPr>
            </w:pPr>
            <w:r w:rsidRPr="00C3689E">
              <w:rPr>
                <w:b/>
                <w:bCs/>
              </w:rPr>
              <w:t>3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Проведение</w:t>
            </w:r>
            <w:r w:rsidRPr="00C3689E">
              <w:rPr>
                <w:lang w:val="en-US"/>
              </w:rPr>
              <w:t xml:space="preserve"> </w:t>
            </w:r>
            <w:r w:rsidRPr="00C3689E">
              <w:t>государственных</w:t>
            </w:r>
            <w:r w:rsidR="00823146" w:rsidRPr="00C3689E">
              <w:t xml:space="preserve"> </w:t>
            </w:r>
            <w:r w:rsidRPr="00C3689E">
              <w:t>испытаний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lang w:val="en"/>
              </w:rPr>
            </w:pPr>
            <w:r w:rsidRPr="00C3689E">
              <w:t>С</w:t>
            </w:r>
            <w:r w:rsidRPr="00C3689E">
              <w:rPr>
                <w:lang w:val="en-US"/>
              </w:rPr>
              <w:t xml:space="preserve"> </w:t>
            </w:r>
            <w:r w:rsidRPr="00C3689E">
              <w:t>момента</w:t>
            </w:r>
            <w:r w:rsidRPr="00C3689E">
              <w:rPr>
                <w:lang w:val="en-US"/>
              </w:rPr>
              <w:t xml:space="preserve"> </w:t>
            </w:r>
            <w:r w:rsidRPr="00C3689E">
              <w:t>завершения</w:t>
            </w:r>
            <w:r w:rsidR="00823146" w:rsidRPr="00C3689E">
              <w:t xml:space="preserve"> </w:t>
            </w:r>
            <w:r w:rsidRPr="00C3689E">
              <w:t>этапа</w:t>
            </w:r>
            <w:r w:rsidRPr="00C3689E">
              <w:rPr>
                <w:lang w:val="en-US"/>
              </w:rPr>
              <w:t xml:space="preserve"> 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C3689E" w:rsidRDefault="00E418BF" w:rsidP="00784F28">
            <w:pPr>
              <w:autoSpaceDE w:val="0"/>
              <w:spacing w:line="240" w:lineRule="auto"/>
              <w:ind w:left="0" w:firstLine="0"/>
              <w:jc w:val="center"/>
              <w:rPr>
                <w:lang w:val="en"/>
              </w:rPr>
            </w:pPr>
            <w:r w:rsidRPr="00C3689E">
              <w:t>Не</w:t>
            </w:r>
            <w:r w:rsidRPr="00C3689E">
              <w:rPr>
                <w:lang w:val="en-US"/>
              </w:rPr>
              <w:t xml:space="preserve"> </w:t>
            </w:r>
            <w:r w:rsidRPr="00C3689E">
              <w:t>более</w:t>
            </w:r>
            <w:r w:rsidRPr="00C3689E">
              <w:rPr>
                <w:lang w:val="en-US"/>
              </w:rPr>
              <w:t xml:space="preserve"> 60</w:t>
            </w:r>
            <w:r w:rsidRPr="00C3689E">
              <w:t xml:space="preserve"> календарных</w:t>
            </w:r>
            <w:r w:rsidRPr="00C3689E">
              <w:rPr>
                <w:lang w:val="en-US"/>
              </w:rPr>
              <w:t xml:space="preserve"> </w:t>
            </w:r>
            <w:r w:rsidRPr="00C3689E">
              <w:t>дней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8BF" w:rsidRPr="00FA347D" w:rsidRDefault="00415507" w:rsidP="00415507">
            <w:pPr>
              <w:autoSpaceDE w:val="0"/>
              <w:spacing w:line="240" w:lineRule="auto"/>
              <w:ind w:left="-102" w:firstLine="0"/>
              <w:jc w:val="center"/>
            </w:pPr>
            <w:r w:rsidRPr="00FA347D">
              <w:t>Д</w:t>
            </w:r>
            <w:r w:rsidR="00585911" w:rsidRPr="00FA347D">
              <w:t>о</w:t>
            </w:r>
            <w:r w:rsidRPr="00FA347D">
              <w:t>работанные ОО и</w:t>
            </w:r>
            <w:r w:rsidR="00613707">
              <w:rPr>
                <w:lang w:val="en-US"/>
              </w:rPr>
              <w:t> </w:t>
            </w:r>
            <w:r w:rsidRPr="00FA347D">
              <w:t>РКД</w:t>
            </w:r>
            <w:r w:rsidR="00E418BF" w:rsidRPr="00FA347D">
              <w:t>, ПМИ, протокол</w:t>
            </w:r>
            <w:r w:rsidRPr="00FA347D">
              <w:t xml:space="preserve"> и акт</w:t>
            </w:r>
            <w:r w:rsidR="00E418BF" w:rsidRPr="00FA347D">
              <w:t xml:space="preserve"> государственных испытаний</w:t>
            </w:r>
            <w:r w:rsidRPr="00FA347D">
              <w:t>,</w:t>
            </w:r>
            <w:r w:rsidR="00823146" w:rsidRPr="00FA347D">
              <w:t xml:space="preserve"> </w:t>
            </w:r>
            <w:r w:rsidR="00E418BF" w:rsidRPr="00FA347D">
              <w:t>отчет о патентных исследованиях, акт</w:t>
            </w:r>
            <w:r w:rsidR="00F54FA5">
              <w:t>ы</w:t>
            </w:r>
            <w:r w:rsidR="00613707">
              <w:rPr>
                <w:lang w:val="en-US"/>
              </w:rPr>
              <w:t> </w:t>
            </w:r>
            <w:r w:rsidR="00E418BF" w:rsidRPr="00FA347D">
              <w:t>сдачи-приемки этапа 3</w:t>
            </w:r>
          </w:p>
          <w:p w:rsidR="00415507" w:rsidRPr="00FA347D" w:rsidRDefault="00415507" w:rsidP="00613707">
            <w:pPr>
              <w:autoSpaceDE w:val="0"/>
              <w:spacing w:line="240" w:lineRule="auto"/>
              <w:ind w:left="-102" w:firstLine="0"/>
              <w:jc w:val="center"/>
            </w:pPr>
            <w:r w:rsidRPr="00FA347D">
              <w:t>Акт о приемке ОКР в</w:t>
            </w:r>
            <w:r w:rsidR="00613707">
              <w:rPr>
                <w:lang w:val="en-US"/>
              </w:rPr>
              <w:t> </w:t>
            </w:r>
            <w:r w:rsidRPr="00FA347D">
              <w:t>целом</w:t>
            </w:r>
          </w:p>
        </w:tc>
      </w:tr>
    </w:tbl>
    <w:p w:rsidR="00270BCA" w:rsidRPr="00270BCA" w:rsidRDefault="00270BCA" w:rsidP="003B141A">
      <w:pPr>
        <w:pStyle w:val="1"/>
        <w:numPr>
          <w:ilvl w:val="0"/>
          <w:numId w:val="0"/>
        </w:numPr>
        <w:ind w:left="-425" w:firstLine="709"/>
      </w:pPr>
      <w:bookmarkStart w:id="133" w:name="_Toc52447589"/>
      <w:r w:rsidRPr="00270BCA">
        <w:lastRenderedPageBreak/>
        <w:t>1</w:t>
      </w:r>
      <w:r w:rsidR="00FA5B7D">
        <w:t>2</w:t>
      </w:r>
      <w:r w:rsidR="004758D2">
        <w:t xml:space="preserve"> Порядок выполнения </w:t>
      </w:r>
      <w:r w:rsidRPr="00270BCA">
        <w:t>и приемки этапов ОКР</w:t>
      </w:r>
      <w:bookmarkEnd w:id="133"/>
    </w:p>
    <w:p w:rsidR="003D6CFA" w:rsidRDefault="00270BCA" w:rsidP="003B141A">
      <w:pPr>
        <w:autoSpaceDE w:val="0"/>
        <w:ind w:firstLine="720"/>
        <w:rPr>
          <w:b/>
          <w:bCs/>
          <w:color w:val="000000"/>
          <w:sz w:val="28"/>
          <w:szCs w:val="28"/>
        </w:rPr>
      </w:pPr>
      <w:r w:rsidRPr="00270BCA">
        <w:rPr>
          <w:b/>
          <w:bCs/>
          <w:color w:val="000000"/>
          <w:sz w:val="28"/>
          <w:szCs w:val="28"/>
        </w:rPr>
        <w:t>1</w:t>
      </w:r>
      <w:r w:rsidR="00FA5B7D">
        <w:rPr>
          <w:b/>
          <w:bCs/>
          <w:color w:val="000000"/>
          <w:sz w:val="28"/>
          <w:szCs w:val="28"/>
        </w:rPr>
        <w:t>2</w:t>
      </w:r>
      <w:r w:rsidRPr="00270BCA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 xml:space="preserve"> </w:t>
      </w:r>
      <w:r w:rsidR="003D6CFA">
        <w:rPr>
          <w:b/>
          <w:bCs/>
          <w:color w:val="000000"/>
          <w:sz w:val="28"/>
          <w:szCs w:val="28"/>
        </w:rPr>
        <w:t>Порядок выполнения ОКР</w:t>
      </w:r>
    </w:p>
    <w:p w:rsidR="003D6CFA" w:rsidRDefault="003D6CFA" w:rsidP="003D6CFA">
      <w:pPr>
        <w:autoSpaceDE w:val="0"/>
        <w:ind w:firstLine="72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FA5B7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.1.1 </w:t>
      </w:r>
      <w:r w:rsidR="00270BCA" w:rsidRPr="00270BCA">
        <w:rPr>
          <w:color w:val="000000"/>
          <w:sz w:val="28"/>
          <w:szCs w:val="28"/>
        </w:rPr>
        <w:t xml:space="preserve">Правила и порядок выполнения и приемки этапов </w:t>
      </w:r>
      <w:proofErr w:type="gramStart"/>
      <w:r w:rsidR="00270BCA" w:rsidRPr="00270BCA">
        <w:rPr>
          <w:color w:val="000000"/>
          <w:sz w:val="28"/>
          <w:szCs w:val="28"/>
        </w:rPr>
        <w:t>ОКР</w:t>
      </w:r>
      <w:proofErr w:type="gramEnd"/>
      <w:r w:rsidR="00270BCA" w:rsidRPr="00270BCA">
        <w:rPr>
          <w:color w:val="000000"/>
          <w:sz w:val="28"/>
          <w:szCs w:val="28"/>
        </w:rPr>
        <w:t xml:space="preserve"> должны соответствовать общим требованиям ГОСТ РВ 15.203-2001 с учетом требований настоящего технического задания.</w:t>
      </w:r>
    </w:p>
    <w:p w:rsidR="003D6CFA" w:rsidRDefault="00270BCA" w:rsidP="00670602">
      <w:pPr>
        <w:autoSpaceDE w:val="0"/>
        <w:spacing w:line="276" w:lineRule="auto"/>
        <w:ind w:firstLine="720"/>
        <w:rPr>
          <w:sz w:val="28"/>
          <w:szCs w:val="28"/>
        </w:rPr>
      </w:pPr>
      <w:r w:rsidRPr="003D6CFA">
        <w:rPr>
          <w:bCs/>
          <w:color w:val="000000"/>
          <w:sz w:val="28"/>
          <w:szCs w:val="28"/>
        </w:rPr>
        <w:t>1</w:t>
      </w:r>
      <w:r w:rsidR="00FA5B7D">
        <w:rPr>
          <w:bCs/>
          <w:color w:val="000000"/>
          <w:sz w:val="28"/>
          <w:szCs w:val="28"/>
        </w:rPr>
        <w:t>2</w:t>
      </w:r>
      <w:r w:rsidRPr="003D6CFA">
        <w:rPr>
          <w:bCs/>
          <w:color w:val="000000"/>
          <w:sz w:val="28"/>
          <w:szCs w:val="28"/>
        </w:rPr>
        <w:t>.</w:t>
      </w:r>
      <w:r w:rsidR="003D6CFA" w:rsidRPr="003D6CFA">
        <w:rPr>
          <w:bCs/>
          <w:color w:val="000000"/>
          <w:sz w:val="28"/>
          <w:szCs w:val="28"/>
        </w:rPr>
        <w:t>1.</w:t>
      </w:r>
      <w:r w:rsidRPr="003D6CFA">
        <w:rPr>
          <w:bCs/>
          <w:color w:val="000000"/>
          <w:sz w:val="28"/>
          <w:szCs w:val="28"/>
        </w:rPr>
        <w:t>2</w:t>
      </w:r>
      <w:r w:rsidRPr="003D6CFA">
        <w:rPr>
          <w:b/>
          <w:bCs/>
          <w:color w:val="000000"/>
          <w:sz w:val="28"/>
          <w:szCs w:val="28"/>
        </w:rPr>
        <w:t xml:space="preserve"> </w:t>
      </w:r>
      <w:r w:rsidR="003D6CFA" w:rsidRPr="003D6CFA">
        <w:rPr>
          <w:sz w:val="28"/>
          <w:szCs w:val="28"/>
        </w:rPr>
        <w:t>Должны проводиться предварительные и государственные испытания в соответствии с этапами работ, определенными в контракте.</w:t>
      </w:r>
    </w:p>
    <w:p w:rsidR="003D6CFA" w:rsidRPr="003D6CFA" w:rsidRDefault="003D6CFA" w:rsidP="00670602">
      <w:pPr>
        <w:autoSpaceDE w:val="0"/>
        <w:spacing w:line="276" w:lineRule="auto"/>
        <w:ind w:firstLine="720"/>
        <w:rPr>
          <w:color w:val="000000"/>
          <w:sz w:val="28"/>
          <w:szCs w:val="28"/>
        </w:rPr>
      </w:pPr>
      <w:r w:rsidRPr="003D6CFA">
        <w:rPr>
          <w:color w:val="000000"/>
          <w:sz w:val="28"/>
          <w:szCs w:val="28"/>
        </w:rPr>
        <w:t>1</w:t>
      </w:r>
      <w:r w:rsidR="00FA5B7D">
        <w:rPr>
          <w:color w:val="000000"/>
          <w:sz w:val="28"/>
          <w:szCs w:val="28"/>
        </w:rPr>
        <w:t>2</w:t>
      </w:r>
      <w:r w:rsidRPr="003D6CFA">
        <w:rPr>
          <w:color w:val="000000"/>
          <w:sz w:val="28"/>
          <w:szCs w:val="28"/>
        </w:rPr>
        <w:t xml:space="preserve">.1.3 </w:t>
      </w:r>
      <w:r w:rsidRPr="003D6CFA">
        <w:rPr>
          <w:rFonts w:eastAsia="Times New Roman" w:cs="Arial"/>
          <w:sz w:val="28"/>
          <w:szCs w:val="28"/>
        </w:rPr>
        <w:t>Предварительные и государственные испытания проводятся по программе и методикам проведения испытаний, утвержденным Заказчиком, на объекте Заказчика.</w:t>
      </w:r>
    </w:p>
    <w:p w:rsidR="003D6CFA" w:rsidRPr="003D6CFA" w:rsidRDefault="003D6CFA" w:rsidP="003B141A">
      <w:pPr>
        <w:autoSpaceDE w:val="0"/>
        <w:ind w:firstLine="720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A5B7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.1.4 </w:t>
      </w:r>
      <w:r w:rsidRPr="003D6CFA">
        <w:rPr>
          <w:rFonts w:eastAsia="Times New Roman"/>
          <w:sz w:val="28"/>
          <w:szCs w:val="28"/>
        </w:rPr>
        <w:t>Приемка работ осуществляется комиссией, формируемой распоряжением Заказчика.</w:t>
      </w:r>
    </w:p>
    <w:p w:rsidR="00270BCA" w:rsidRPr="007F12F6" w:rsidRDefault="00270BCA" w:rsidP="003B141A">
      <w:pPr>
        <w:autoSpaceDE w:val="0"/>
        <w:ind w:firstLine="720"/>
        <w:rPr>
          <w:color w:val="000000"/>
          <w:sz w:val="28"/>
          <w:szCs w:val="28"/>
        </w:rPr>
      </w:pPr>
      <w:r w:rsidRPr="00270BCA">
        <w:rPr>
          <w:color w:val="000000"/>
          <w:sz w:val="28"/>
          <w:szCs w:val="28"/>
        </w:rPr>
        <w:t xml:space="preserve">Приемка этапов должна осуществляться комиссией, состоящей из </w:t>
      </w:r>
      <w:r w:rsidRPr="007F12F6">
        <w:rPr>
          <w:color w:val="000000"/>
          <w:sz w:val="28"/>
          <w:szCs w:val="28"/>
        </w:rPr>
        <w:t>представителей Заказчика и Исполнителя. Допускается привлечение в состав комиссии представителей других подразделений МВД России.</w:t>
      </w:r>
    </w:p>
    <w:p w:rsidR="003D6CFA" w:rsidRPr="00E961A6" w:rsidRDefault="00270BCA" w:rsidP="00E14946">
      <w:pPr>
        <w:pStyle w:val="2"/>
        <w:numPr>
          <w:ilvl w:val="0"/>
          <w:numId w:val="0"/>
        </w:numPr>
        <w:spacing w:before="0" w:after="120"/>
        <w:ind w:firstLine="284"/>
      </w:pPr>
      <w:bookmarkStart w:id="134" w:name="_Toc52447590"/>
      <w:r w:rsidRPr="007F12F6">
        <w:rPr>
          <w:bCs w:val="0"/>
          <w:color w:val="000000"/>
        </w:rPr>
        <w:t>1</w:t>
      </w:r>
      <w:r w:rsidR="00FA5B7D" w:rsidRPr="007F12F6">
        <w:rPr>
          <w:bCs w:val="0"/>
          <w:color w:val="000000"/>
        </w:rPr>
        <w:t>2</w:t>
      </w:r>
      <w:r w:rsidRPr="007F12F6">
        <w:rPr>
          <w:bCs w:val="0"/>
          <w:color w:val="000000"/>
        </w:rPr>
        <w:t>.</w:t>
      </w:r>
      <w:r w:rsidR="003D6CFA" w:rsidRPr="007F12F6">
        <w:rPr>
          <w:bCs w:val="0"/>
          <w:color w:val="000000"/>
        </w:rPr>
        <w:t>2</w:t>
      </w:r>
      <w:r w:rsidR="003D6CFA" w:rsidRPr="007F12F6">
        <w:rPr>
          <w:b w:val="0"/>
          <w:bCs w:val="0"/>
          <w:color w:val="000000"/>
        </w:rPr>
        <w:t xml:space="preserve"> </w:t>
      </w:r>
      <w:bookmarkStart w:id="135" w:name="_Toc43220792"/>
      <w:r w:rsidR="003D6CFA" w:rsidRPr="007F12F6">
        <w:t>Порядок</w:t>
      </w:r>
      <w:r w:rsidR="003D6CFA">
        <w:t xml:space="preserve"> оформления документации</w:t>
      </w:r>
      <w:bookmarkEnd w:id="134"/>
      <w:bookmarkEnd w:id="135"/>
    </w:p>
    <w:p w:rsidR="00270BCA" w:rsidRDefault="00270BCA" w:rsidP="003B141A">
      <w:pPr>
        <w:autoSpaceDE w:val="0"/>
        <w:ind w:firstLine="720"/>
        <w:rPr>
          <w:color w:val="000000"/>
          <w:sz w:val="28"/>
          <w:szCs w:val="28"/>
        </w:rPr>
      </w:pPr>
      <w:r w:rsidRPr="00270BCA">
        <w:rPr>
          <w:color w:val="000000"/>
          <w:sz w:val="28"/>
          <w:szCs w:val="28"/>
        </w:rPr>
        <w:t xml:space="preserve">Отчетная документация, разработанная в рамках выполнения работ, согласовывается или утверждается Заказчиком. Допускается привлекать к согласованию отчетной документации </w:t>
      </w:r>
      <w:r w:rsidR="00415507" w:rsidRPr="00FA347D">
        <w:rPr>
          <w:color w:val="000000"/>
          <w:sz w:val="28"/>
          <w:szCs w:val="28"/>
        </w:rPr>
        <w:t>представителей других подразделений МВД</w:t>
      </w:r>
      <w:r w:rsidR="00F27942" w:rsidRPr="00FA347D">
        <w:rPr>
          <w:color w:val="000000"/>
          <w:sz w:val="28"/>
          <w:szCs w:val="28"/>
          <w:lang w:val="en-US"/>
        </w:rPr>
        <w:t> </w:t>
      </w:r>
      <w:r w:rsidR="00415507" w:rsidRPr="00FA347D">
        <w:rPr>
          <w:color w:val="000000"/>
          <w:sz w:val="28"/>
          <w:szCs w:val="28"/>
        </w:rPr>
        <w:t>России</w:t>
      </w:r>
      <w:r w:rsidRPr="00FA347D">
        <w:rPr>
          <w:color w:val="000000"/>
          <w:sz w:val="28"/>
          <w:szCs w:val="28"/>
        </w:rPr>
        <w:t>.</w:t>
      </w:r>
    </w:p>
    <w:p w:rsidR="00270BCA" w:rsidRPr="00270BCA" w:rsidRDefault="00270BCA" w:rsidP="003B141A">
      <w:pPr>
        <w:autoSpaceDE w:val="0"/>
        <w:ind w:firstLine="720"/>
        <w:rPr>
          <w:color w:val="000000"/>
          <w:sz w:val="28"/>
          <w:szCs w:val="28"/>
        </w:rPr>
      </w:pPr>
      <w:r w:rsidRPr="00270BCA">
        <w:rPr>
          <w:color w:val="000000"/>
          <w:sz w:val="28"/>
          <w:szCs w:val="28"/>
        </w:rPr>
        <w:t xml:space="preserve">В состав отчетной документации, передаваемой Заказчику в подлинниках на бумажных носителях в </w:t>
      </w:r>
      <w:r w:rsidR="00415507" w:rsidRPr="00FA347D">
        <w:rPr>
          <w:sz w:val="28"/>
          <w:szCs w:val="28"/>
        </w:rPr>
        <w:t>одном</w:t>
      </w:r>
      <w:r w:rsidRPr="00270BCA">
        <w:rPr>
          <w:color w:val="000000"/>
          <w:sz w:val="28"/>
          <w:szCs w:val="28"/>
        </w:rPr>
        <w:t xml:space="preserve"> экземпляр</w:t>
      </w:r>
      <w:r w:rsidR="00415507">
        <w:rPr>
          <w:color w:val="000000"/>
          <w:sz w:val="28"/>
          <w:szCs w:val="28"/>
        </w:rPr>
        <w:t>е</w:t>
      </w:r>
      <w:r w:rsidRPr="00270BCA">
        <w:rPr>
          <w:color w:val="000000"/>
          <w:sz w:val="28"/>
          <w:szCs w:val="28"/>
        </w:rPr>
        <w:t xml:space="preserve"> и в электронном виде на компакт-диск</w:t>
      </w:r>
      <w:r w:rsidR="00FA347D">
        <w:rPr>
          <w:color w:val="000000"/>
          <w:sz w:val="28"/>
          <w:szCs w:val="28"/>
        </w:rPr>
        <w:t>е</w:t>
      </w:r>
      <w:r w:rsidRPr="00270BCA">
        <w:rPr>
          <w:color w:val="000000"/>
          <w:sz w:val="28"/>
          <w:szCs w:val="28"/>
        </w:rPr>
        <w:t xml:space="preserve"> (</w:t>
      </w:r>
      <w:r w:rsidRPr="00270BCA">
        <w:rPr>
          <w:color w:val="000000"/>
          <w:sz w:val="28"/>
          <w:szCs w:val="28"/>
          <w:lang w:val="en-US"/>
        </w:rPr>
        <w:t>CD</w:t>
      </w:r>
      <w:r w:rsidRPr="00270BCA">
        <w:rPr>
          <w:color w:val="000000"/>
          <w:sz w:val="28"/>
          <w:szCs w:val="28"/>
        </w:rPr>
        <w:t>-</w:t>
      </w:r>
      <w:r w:rsidRPr="00270BCA">
        <w:rPr>
          <w:color w:val="000000"/>
          <w:sz w:val="28"/>
          <w:szCs w:val="28"/>
          <w:lang w:val="en-US"/>
        </w:rPr>
        <w:t>R</w:t>
      </w:r>
      <w:r w:rsidRPr="00270BCA">
        <w:rPr>
          <w:color w:val="000000"/>
          <w:sz w:val="28"/>
          <w:szCs w:val="28"/>
        </w:rPr>
        <w:t xml:space="preserve">) в соответствующих форматах представления данных (форматы совместимые с </w:t>
      </w:r>
      <w:r w:rsidRPr="00270BCA">
        <w:rPr>
          <w:color w:val="000000"/>
          <w:sz w:val="28"/>
          <w:szCs w:val="28"/>
          <w:lang w:val="en-US"/>
        </w:rPr>
        <w:t>Microsoft</w:t>
      </w:r>
      <w:r w:rsidRPr="00270BCA">
        <w:rPr>
          <w:color w:val="000000"/>
          <w:sz w:val="28"/>
          <w:szCs w:val="28"/>
        </w:rPr>
        <w:t xml:space="preserve"> </w:t>
      </w:r>
      <w:r w:rsidRPr="00270BCA">
        <w:rPr>
          <w:color w:val="000000"/>
          <w:sz w:val="28"/>
          <w:szCs w:val="28"/>
          <w:lang w:val="en-US"/>
        </w:rPr>
        <w:t>Office</w:t>
      </w:r>
      <w:r w:rsidRPr="00270BCA">
        <w:rPr>
          <w:color w:val="000000"/>
          <w:sz w:val="28"/>
          <w:szCs w:val="28"/>
        </w:rPr>
        <w:t xml:space="preserve"> и </w:t>
      </w:r>
      <w:r w:rsidRPr="00270BCA">
        <w:rPr>
          <w:color w:val="000000"/>
          <w:sz w:val="28"/>
          <w:szCs w:val="28"/>
          <w:lang w:val="en-US"/>
        </w:rPr>
        <w:t>LibreOffice</w:t>
      </w:r>
      <w:r w:rsidRPr="00270BCA">
        <w:rPr>
          <w:color w:val="000000"/>
          <w:sz w:val="28"/>
          <w:szCs w:val="28"/>
        </w:rPr>
        <w:t>), должны входить: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спецификация (ГОСТ 19.202-78);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программа и методика испытаний (ГОСТ 19.301-79);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 xml:space="preserve">описание программы (ГОСТ 19.402-78) (должно содержать графические схемы, описывающие взаимодействие между модулями (блоками) программы, </w:t>
      </w:r>
      <w:proofErr w:type="spellStart"/>
      <w:r w:rsidR="00270BCA" w:rsidRPr="00270BCA">
        <w:rPr>
          <w:color w:val="000000"/>
          <w:sz w:val="28"/>
          <w:szCs w:val="28"/>
        </w:rPr>
        <w:t>межсервисное</w:t>
      </w:r>
      <w:proofErr w:type="spellEnd"/>
      <w:r w:rsidR="00270BCA" w:rsidRPr="00270BCA">
        <w:rPr>
          <w:color w:val="000000"/>
          <w:sz w:val="28"/>
          <w:szCs w:val="28"/>
        </w:rPr>
        <w:t xml:space="preserve"> взаимодействие);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пояснительная записка (ГОСТ 19.404-79);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описание применения (ГОСТ 19.502-78) (должно включать перечень работ и их пошаговое описание, гарантирующее бесперебойное функционирование системы, а также описание действий ответственных лиц в случае возникновения программно-аппаратных сбоев);</w:t>
      </w:r>
    </w:p>
    <w:p w:rsidR="00270BCA" w:rsidRPr="009806F0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ведомость</w:t>
      </w:r>
      <w:r w:rsidR="00270BCA" w:rsidRPr="009806F0">
        <w:rPr>
          <w:color w:val="000000"/>
          <w:sz w:val="28"/>
          <w:szCs w:val="28"/>
        </w:rPr>
        <w:t xml:space="preserve"> </w:t>
      </w:r>
      <w:r w:rsidR="00270BCA" w:rsidRPr="00270BCA">
        <w:rPr>
          <w:color w:val="000000"/>
          <w:sz w:val="28"/>
          <w:szCs w:val="28"/>
        </w:rPr>
        <w:t>эксплуатационных</w:t>
      </w:r>
      <w:r w:rsidR="00270BCA" w:rsidRPr="009806F0">
        <w:rPr>
          <w:color w:val="000000"/>
          <w:sz w:val="28"/>
          <w:szCs w:val="28"/>
        </w:rPr>
        <w:t xml:space="preserve"> </w:t>
      </w:r>
      <w:r w:rsidR="00270BCA" w:rsidRPr="00270BCA">
        <w:rPr>
          <w:color w:val="000000"/>
          <w:sz w:val="28"/>
          <w:szCs w:val="28"/>
        </w:rPr>
        <w:t>документов</w:t>
      </w:r>
      <w:r w:rsidR="00270BCA" w:rsidRPr="009806F0">
        <w:rPr>
          <w:color w:val="000000"/>
          <w:sz w:val="28"/>
          <w:szCs w:val="28"/>
        </w:rPr>
        <w:t xml:space="preserve"> (</w:t>
      </w:r>
      <w:r w:rsidR="00270BCA" w:rsidRPr="00270BCA">
        <w:rPr>
          <w:color w:val="000000"/>
          <w:sz w:val="28"/>
          <w:szCs w:val="28"/>
        </w:rPr>
        <w:t>ГОСТ</w:t>
      </w:r>
      <w:r w:rsidR="00270BCA" w:rsidRPr="009806F0">
        <w:rPr>
          <w:color w:val="000000"/>
          <w:sz w:val="28"/>
          <w:szCs w:val="28"/>
        </w:rPr>
        <w:t xml:space="preserve"> 19.507-79);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руководство системного программиста (ГОСТ 19.503-79) (должно содержать инструкцию по сборке программного продукта из исходных текстов, описывающую пошагово процесс самостоятельной сборки разработанного программного обеспечения без привлечения разработчиков);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руководство программиста (ГОСТ 19.504-79) (под каждую роль пользователя должно быть разработано руководство, описывающее порядок работы с программным продуктом);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руководство оператора (ГОСТ 19.505-79);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те</w:t>
      </w:r>
      <w:proofErr w:type="gramStart"/>
      <w:r w:rsidR="00270BCA" w:rsidRPr="00270BCA">
        <w:rPr>
          <w:color w:val="000000"/>
          <w:sz w:val="28"/>
          <w:szCs w:val="28"/>
        </w:rPr>
        <w:t>кст пр</w:t>
      </w:r>
      <w:proofErr w:type="gramEnd"/>
      <w:r w:rsidR="00270BCA" w:rsidRPr="00270BCA">
        <w:rPr>
          <w:color w:val="000000"/>
          <w:sz w:val="28"/>
          <w:szCs w:val="28"/>
        </w:rPr>
        <w:t>ограммы (ГОСТ 19.401-7</w:t>
      </w:r>
      <w:r w:rsidR="00026632" w:rsidRPr="00473CF4">
        <w:rPr>
          <w:color w:val="000000"/>
          <w:sz w:val="28"/>
          <w:szCs w:val="28"/>
        </w:rPr>
        <w:t>8</w:t>
      </w:r>
      <w:r w:rsidR="00270BCA" w:rsidRPr="00270BCA">
        <w:rPr>
          <w:color w:val="000000"/>
          <w:sz w:val="28"/>
          <w:szCs w:val="28"/>
        </w:rPr>
        <w:t>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формуляр (ГОСТ 19.501-78);</w:t>
      </w:r>
    </w:p>
    <w:p w:rsidR="00270BCA" w:rsidRPr="00270BCA" w:rsidRDefault="009806F0" w:rsidP="003B141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 w:rsidR="00270BCA" w:rsidRPr="00270BCA">
        <w:rPr>
          <w:color w:val="000000"/>
          <w:sz w:val="28"/>
          <w:szCs w:val="28"/>
          <w:lang w:val="en"/>
        </w:rPr>
        <w:t> </w:t>
      </w:r>
      <w:r w:rsidR="00270BCA" w:rsidRPr="00270BCA">
        <w:rPr>
          <w:color w:val="000000"/>
          <w:sz w:val="28"/>
          <w:szCs w:val="28"/>
        </w:rPr>
        <w:t>отчет о патентных исследованиях (ГОСТ Р 15.011-96).</w:t>
      </w:r>
    </w:p>
    <w:p w:rsidR="00270BCA" w:rsidRPr="00270BCA" w:rsidRDefault="00270BCA" w:rsidP="003B141A">
      <w:pPr>
        <w:autoSpaceDE w:val="0"/>
        <w:rPr>
          <w:color w:val="000000"/>
          <w:sz w:val="28"/>
          <w:szCs w:val="28"/>
        </w:rPr>
      </w:pPr>
      <w:r w:rsidRPr="00270BCA">
        <w:rPr>
          <w:color w:val="000000"/>
          <w:sz w:val="28"/>
          <w:szCs w:val="28"/>
        </w:rPr>
        <w:t>Полный перечень отчетных документов и вид носителя конкретных документов определяются Исполнителем по согласованию с Заказчиком на этапе технического проектирования.</w:t>
      </w:r>
    </w:p>
    <w:p w:rsidR="00270BCA" w:rsidRPr="00270BCA" w:rsidRDefault="00270BCA" w:rsidP="003B141A">
      <w:pPr>
        <w:autoSpaceDE w:val="0"/>
        <w:rPr>
          <w:color w:val="000000"/>
          <w:sz w:val="28"/>
          <w:szCs w:val="28"/>
        </w:rPr>
      </w:pPr>
      <w:r w:rsidRPr="00F93D62">
        <w:rPr>
          <w:b/>
          <w:bCs/>
          <w:color w:val="000000"/>
          <w:sz w:val="28"/>
          <w:szCs w:val="28"/>
        </w:rPr>
        <w:lastRenderedPageBreak/>
        <w:t>1</w:t>
      </w:r>
      <w:r w:rsidR="00FA5B7D" w:rsidRPr="00F93D62">
        <w:rPr>
          <w:b/>
          <w:bCs/>
          <w:color w:val="000000"/>
          <w:sz w:val="28"/>
          <w:szCs w:val="28"/>
        </w:rPr>
        <w:t>2</w:t>
      </w:r>
      <w:r w:rsidR="00F93D62" w:rsidRPr="00F93D62">
        <w:rPr>
          <w:b/>
          <w:bCs/>
          <w:color w:val="000000"/>
          <w:sz w:val="28"/>
          <w:szCs w:val="28"/>
        </w:rPr>
        <w:t>.3</w:t>
      </w:r>
      <w:r w:rsidRPr="00F93D62">
        <w:rPr>
          <w:color w:val="000000"/>
          <w:sz w:val="28"/>
          <w:szCs w:val="28"/>
          <w:lang w:val="en"/>
        </w:rPr>
        <w:t> </w:t>
      </w:r>
      <w:r w:rsidRPr="00F93D62">
        <w:rPr>
          <w:color w:val="000000"/>
          <w:sz w:val="28"/>
          <w:szCs w:val="28"/>
        </w:rPr>
        <w:t>Настоящее</w:t>
      </w:r>
      <w:r w:rsidRPr="00270BCA">
        <w:rPr>
          <w:color w:val="000000"/>
          <w:sz w:val="28"/>
          <w:szCs w:val="28"/>
        </w:rPr>
        <w:t xml:space="preserve"> техническое задание может уточняться по результатам технического проектирования, а также на других этапах </w:t>
      </w:r>
      <w:proofErr w:type="gramStart"/>
      <w:r w:rsidRPr="00270BCA">
        <w:rPr>
          <w:color w:val="000000"/>
          <w:sz w:val="28"/>
          <w:szCs w:val="28"/>
        </w:rPr>
        <w:t>ОКР</w:t>
      </w:r>
      <w:proofErr w:type="gramEnd"/>
      <w:r w:rsidRPr="00270BCA">
        <w:rPr>
          <w:color w:val="000000"/>
          <w:sz w:val="28"/>
          <w:szCs w:val="28"/>
        </w:rPr>
        <w:t xml:space="preserve"> в установленном МВД</w:t>
      </w:r>
      <w:r w:rsidR="002733CB">
        <w:rPr>
          <w:color w:val="000000"/>
          <w:sz w:val="28"/>
          <w:szCs w:val="28"/>
        </w:rPr>
        <w:t> </w:t>
      </w:r>
      <w:r w:rsidRPr="00270BCA">
        <w:rPr>
          <w:color w:val="000000"/>
          <w:sz w:val="28"/>
          <w:szCs w:val="28"/>
        </w:rPr>
        <w:t>России порядке.</w:t>
      </w:r>
    </w:p>
    <w:p w:rsidR="00270BCA" w:rsidRDefault="00270BCA" w:rsidP="003B141A">
      <w:pPr>
        <w:rPr>
          <w:sz w:val="28"/>
          <w:szCs w:val="28"/>
        </w:rPr>
      </w:pPr>
    </w:p>
    <w:p w:rsidR="00270BCA" w:rsidRPr="00270BCA" w:rsidRDefault="00270BCA" w:rsidP="00FA5B7D">
      <w:pPr>
        <w:pStyle w:val="1"/>
        <w:numPr>
          <w:ilvl w:val="0"/>
          <w:numId w:val="0"/>
        </w:numPr>
        <w:ind w:firstLine="3119"/>
      </w:pPr>
      <w:bookmarkStart w:id="136" w:name="_Toc52447591"/>
      <w:r w:rsidRPr="00270BCA">
        <w:lastRenderedPageBreak/>
        <w:t>Перечень</w:t>
      </w:r>
      <w:r w:rsidRPr="00270BCA">
        <w:rPr>
          <w:lang w:val="en-US"/>
        </w:rPr>
        <w:t xml:space="preserve"> </w:t>
      </w:r>
      <w:r w:rsidRPr="00270BCA">
        <w:t>терминов</w:t>
      </w:r>
      <w:bookmarkEnd w:id="136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270BCA" w:rsidRPr="00C3689E" w:rsidTr="00270BCA">
        <w:trPr>
          <w:trHeight w:val="1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3B141A">
            <w:pPr>
              <w:autoSpaceDE w:val="0"/>
              <w:jc w:val="center"/>
              <w:rPr>
                <w:lang w:val="en"/>
              </w:rPr>
            </w:pPr>
            <w:r w:rsidRPr="00C3689E">
              <w:rPr>
                <w:b/>
                <w:bCs/>
              </w:rPr>
              <w:t>Термин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3B141A">
            <w:pPr>
              <w:autoSpaceDE w:val="0"/>
              <w:jc w:val="center"/>
              <w:rPr>
                <w:lang w:val="en"/>
              </w:rPr>
            </w:pPr>
            <w:r w:rsidRPr="00C3689E">
              <w:rPr>
                <w:b/>
                <w:bCs/>
              </w:rPr>
              <w:t>Определение</w:t>
            </w:r>
          </w:p>
        </w:tc>
      </w:tr>
      <w:tr w:rsidR="00270BCA" w:rsidRPr="00C3689E" w:rsidTr="00270BCA">
        <w:trPr>
          <w:trHeight w:val="1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FA5B7D">
            <w:pPr>
              <w:autoSpaceDE w:val="0"/>
              <w:ind w:left="0" w:firstLine="0"/>
              <w:jc w:val="center"/>
              <w:rPr>
                <w:lang w:val="en"/>
              </w:rPr>
            </w:pPr>
            <w:r w:rsidRPr="00C3689E">
              <w:t>Демилитаризованная</w:t>
            </w:r>
            <w:r w:rsidRPr="00C3689E">
              <w:rPr>
                <w:lang w:val="en-US"/>
              </w:rPr>
              <w:t xml:space="preserve"> </w:t>
            </w:r>
            <w:r w:rsidRPr="00C3689E">
              <w:t>зона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FA5B7D">
            <w:pPr>
              <w:autoSpaceDE w:val="0"/>
              <w:ind w:left="0" w:firstLine="0"/>
            </w:pPr>
            <w:r w:rsidRPr="00C3689E">
              <w:t>Сегмент сети, содержащий общедоступные сервисы и отделяющий их от частных</w:t>
            </w:r>
          </w:p>
        </w:tc>
      </w:tr>
      <w:tr w:rsidR="00270BCA" w:rsidRPr="00C3689E" w:rsidTr="00270BCA">
        <w:trPr>
          <w:trHeight w:val="1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FA5B7D">
            <w:pPr>
              <w:autoSpaceDE w:val="0"/>
              <w:ind w:left="0" w:firstLine="0"/>
              <w:jc w:val="center"/>
              <w:rPr>
                <w:lang w:val="en"/>
              </w:rPr>
            </w:pPr>
            <w:r w:rsidRPr="00C3689E">
              <w:rPr>
                <w:lang w:val="en"/>
              </w:rPr>
              <w:t>push-</w:t>
            </w:r>
            <w:r w:rsidRPr="00C3689E">
              <w:t>уведомление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FA5B7D">
            <w:pPr>
              <w:autoSpaceDE w:val="0"/>
              <w:ind w:left="0" w:firstLine="0"/>
            </w:pPr>
            <w:r w:rsidRPr="00C3689E">
              <w:t>Способ распространения информации от поставщика к пользователю на основе установленных параметров</w:t>
            </w:r>
          </w:p>
        </w:tc>
      </w:tr>
    </w:tbl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Default="00270BCA" w:rsidP="003B141A">
      <w:pPr>
        <w:rPr>
          <w:sz w:val="28"/>
          <w:szCs w:val="28"/>
        </w:rPr>
      </w:pPr>
    </w:p>
    <w:p w:rsidR="00270BCA" w:rsidRPr="00270BCA" w:rsidRDefault="00270BCA" w:rsidP="003B141A">
      <w:pPr>
        <w:pStyle w:val="1"/>
        <w:numPr>
          <w:ilvl w:val="0"/>
          <w:numId w:val="0"/>
        </w:numPr>
        <w:jc w:val="center"/>
      </w:pPr>
      <w:bookmarkStart w:id="137" w:name="_Toc52447592"/>
      <w:r w:rsidRPr="00270BCA">
        <w:lastRenderedPageBreak/>
        <w:t>Перечень</w:t>
      </w:r>
      <w:r w:rsidRPr="00270BCA">
        <w:rPr>
          <w:lang w:val="en-US"/>
        </w:rPr>
        <w:t xml:space="preserve"> </w:t>
      </w:r>
      <w:r w:rsidRPr="00270BCA">
        <w:t>сокращений</w:t>
      </w:r>
      <w:bookmarkEnd w:id="137"/>
    </w:p>
    <w:tbl>
      <w:tblPr>
        <w:tblW w:w="944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260"/>
      </w:tblGrid>
      <w:tr w:rsidR="00270BCA" w:rsidRPr="00270BCA" w:rsidTr="008567CB">
        <w:trPr>
          <w:trHeight w:val="692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jc w:val="center"/>
              <w:rPr>
                <w:lang w:val="en"/>
              </w:rPr>
            </w:pPr>
            <w:r w:rsidRPr="00C3689E">
              <w:rPr>
                <w:b/>
                <w:bCs/>
              </w:rPr>
              <w:t>Сокращение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jc w:val="center"/>
              <w:rPr>
                <w:lang w:val="en"/>
              </w:rPr>
            </w:pPr>
            <w:r w:rsidRPr="00C3689E">
              <w:rPr>
                <w:b/>
                <w:bCs/>
              </w:rPr>
              <w:t>Полное</w:t>
            </w:r>
            <w:r w:rsidRPr="00C3689E">
              <w:rPr>
                <w:b/>
                <w:bCs/>
                <w:lang w:val="en-US"/>
              </w:rPr>
              <w:t xml:space="preserve"> </w:t>
            </w:r>
            <w:r w:rsidRPr="00C3689E">
              <w:rPr>
                <w:b/>
                <w:bCs/>
              </w:rPr>
              <w:t>наименование</w:t>
            </w:r>
          </w:p>
        </w:tc>
      </w:tr>
      <w:tr w:rsidR="008567CB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CB" w:rsidRPr="008567CB" w:rsidRDefault="008567CB" w:rsidP="00784F28">
            <w:pPr>
              <w:autoSpaceDE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Android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CB" w:rsidRPr="00C3689E" w:rsidRDefault="008567CB" w:rsidP="00784F28">
            <w:pPr>
              <w:autoSpaceDE w:val="0"/>
              <w:spacing w:line="240" w:lineRule="auto"/>
              <w:ind w:left="0" w:firstLine="0"/>
            </w:pPr>
            <w:r>
              <w:t>Операционная система для мобильных устройств</w:t>
            </w:r>
          </w:p>
        </w:tc>
      </w:tr>
      <w:tr w:rsidR="008567CB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CB" w:rsidRPr="008567CB" w:rsidRDefault="008567CB" w:rsidP="00784F28">
            <w:pPr>
              <w:autoSpaceDE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iOS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67CB" w:rsidRPr="00C3689E" w:rsidRDefault="008567CB" w:rsidP="00784F28">
            <w:pPr>
              <w:autoSpaceDE w:val="0"/>
              <w:spacing w:line="240" w:lineRule="auto"/>
              <w:ind w:left="0" w:firstLine="0"/>
            </w:pPr>
            <w:r>
              <w:t>Операционная система для мобильных устройств</w:t>
            </w:r>
          </w:p>
        </w:tc>
      </w:tr>
      <w:tr w:rsidR="00270BCA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ПО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Программное</w:t>
            </w:r>
            <w:r w:rsidRPr="00C3689E">
              <w:rPr>
                <w:lang w:val="en-US"/>
              </w:rPr>
              <w:t xml:space="preserve"> </w:t>
            </w:r>
            <w:r w:rsidRPr="00C3689E">
              <w:t>обеспечение</w:t>
            </w:r>
          </w:p>
        </w:tc>
      </w:tr>
      <w:tr w:rsidR="00270BCA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АПК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proofErr w:type="spellStart"/>
            <w:r w:rsidRPr="00C3689E">
              <w:t>Аппаратно</w:t>
            </w:r>
            <w:proofErr w:type="spellEnd"/>
            <w:r w:rsidRPr="00C3689E">
              <w:rPr>
                <w:lang w:val="en-US"/>
              </w:rPr>
              <w:t>-</w:t>
            </w:r>
            <w:r w:rsidRPr="00C3689E">
              <w:t>программный</w:t>
            </w:r>
            <w:r w:rsidRPr="00C3689E">
              <w:rPr>
                <w:lang w:val="en-US"/>
              </w:rPr>
              <w:t xml:space="preserve"> </w:t>
            </w:r>
            <w:r w:rsidRPr="00C3689E">
              <w:t>комплекс</w:t>
            </w:r>
          </w:p>
        </w:tc>
      </w:tr>
      <w:tr w:rsidR="00270BCA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ОКР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Опытно</w:t>
            </w:r>
            <w:r w:rsidRPr="00C3689E">
              <w:rPr>
                <w:lang w:val="en-US"/>
              </w:rPr>
              <w:t>-</w:t>
            </w:r>
            <w:r w:rsidRPr="00C3689E">
              <w:t>конструкторская</w:t>
            </w:r>
            <w:r w:rsidRPr="00C3689E">
              <w:rPr>
                <w:lang w:val="en-US"/>
              </w:rPr>
              <w:t xml:space="preserve"> </w:t>
            </w:r>
            <w:r w:rsidRPr="00C3689E">
              <w:t>работа</w:t>
            </w:r>
          </w:p>
        </w:tc>
      </w:tr>
      <w:tr w:rsidR="00270BCA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ИБД</w:t>
            </w:r>
            <w:r w:rsidRPr="00C3689E">
              <w:rPr>
                <w:lang w:val="en-US"/>
              </w:rPr>
              <w:t>-</w:t>
            </w:r>
            <w:r w:rsidRPr="00C3689E">
              <w:t>Ф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BCA" w:rsidRPr="00C3689E" w:rsidRDefault="00270BCA" w:rsidP="00784F28">
            <w:pPr>
              <w:autoSpaceDE w:val="0"/>
              <w:spacing w:line="240" w:lineRule="auto"/>
              <w:ind w:left="0" w:firstLine="0"/>
            </w:pPr>
            <w:r w:rsidRPr="00C3689E">
              <w:t>Интегрированный банк данных коллективного пользования федерального уровня</w:t>
            </w:r>
          </w:p>
        </w:tc>
      </w:tr>
      <w:tr w:rsidR="00920E41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spacing w:line="240" w:lineRule="auto"/>
            </w:pPr>
            <w:r w:rsidRPr="00C3689E">
              <w:t>ГОСТ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spacing w:line="240" w:lineRule="auto"/>
              <w:ind w:left="-32" w:firstLine="0"/>
            </w:pPr>
            <w:r w:rsidRPr="00C3689E">
              <w:t>Государственный стандарт</w:t>
            </w:r>
          </w:p>
        </w:tc>
      </w:tr>
      <w:tr w:rsidR="00920E41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F27942" w:rsidP="00784F28">
            <w:pPr>
              <w:autoSpaceDE w:val="0"/>
              <w:spacing w:line="240" w:lineRule="auto"/>
            </w:pPr>
            <w:r>
              <w:t>ПМИ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F27942" w:rsidP="00784F28">
            <w:pPr>
              <w:autoSpaceDE w:val="0"/>
              <w:spacing w:line="240" w:lineRule="auto"/>
              <w:ind w:left="0" w:firstLine="0"/>
            </w:pPr>
            <w:r>
              <w:t>Программа и методики испытаний</w:t>
            </w:r>
          </w:p>
        </w:tc>
      </w:tr>
      <w:tr w:rsidR="00920E41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СУДИС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ind w:left="0" w:firstLine="0"/>
            </w:pPr>
            <w:r w:rsidRPr="00C3689E">
              <w:t>Программное обеспечение (сервис) управления доступом к информационным системам и ресурсам ИСОД МВД России</w:t>
            </w:r>
          </w:p>
        </w:tc>
      </w:tr>
      <w:tr w:rsidR="00920E41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СУБД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Система</w:t>
            </w:r>
            <w:r w:rsidRPr="00C3689E">
              <w:rPr>
                <w:lang w:val="en-US"/>
              </w:rPr>
              <w:t xml:space="preserve"> </w:t>
            </w:r>
            <w:r w:rsidRPr="00C3689E">
              <w:t>управления</w:t>
            </w:r>
            <w:r w:rsidRPr="00C3689E">
              <w:rPr>
                <w:lang w:val="en-US"/>
              </w:rPr>
              <w:t xml:space="preserve"> </w:t>
            </w:r>
            <w:r w:rsidRPr="00C3689E">
              <w:t>базами</w:t>
            </w:r>
            <w:r w:rsidRPr="00C3689E">
              <w:rPr>
                <w:lang w:val="en-US"/>
              </w:rPr>
              <w:t xml:space="preserve"> </w:t>
            </w:r>
            <w:r w:rsidRPr="00C3689E">
              <w:t>данных</w:t>
            </w:r>
          </w:p>
        </w:tc>
      </w:tr>
      <w:tr w:rsidR="00920E41" w:rsidRPr="00270BCA" w:rsidTr="00C3689E">
        <w:trPr>
          <w:trHeight w:val="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rPr>
                <w:lang w:val="en"/>
              </w:rPr>
            </w:pPr>
            <w:r w:rsidRPr="00C3689E">
              <w:t>КИМП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E41" w:rsidRPr="00C3689E" w:rsidRDefault="00920E41" w:rsidP="00784F28">
            <w:pPr>
              <w:autoSpaceDE w:val="0"/>
              <w:spacing w:line="240" w:lineRule="auto"/>
              <w:ind w:left="0" w:firstLine="0"/>
              <w:rPr>
                <w:lang w:val="en"/>
              </w:rPr>
            </w:pPr>
            <w:r w:rsidRPr="00C3689E">
              <w:t>Комплектующее</w:t>
            </w:r>
            <w:r w:rsidRPr="00C3689E">
              <w:rPr>
                <w:lang w:val="en-US"/>
              </w:rPr>
              <w:t xml:space="preserve"> </w:t>
            </w:r>
            <w:r w:rsidRPr="00C3689E">
              <w:t>изделие</w:t>
            </w:r>
            <w:r w:rsidRPr="00C3689E">
              <w:rPr>
                <w:lang w:val="en-US"/>
              </w:rPr>
              <w:t xml:space="preserve"> </w:t>
            </w:r>
            <w:r w:rsidRPr="00C3689E">
              <w:t>межотраслевого</w:t>
            </w:r>
            <w:r w:rsidRPr="00C3689E">
              <w:rPr>
                <w:lang w:val="en-US"/>
              </w:rPr>
              <w:t xml:space="preserve"> </w:t>
            </w:r>
            <w:r w:rsidRPr="00C3689E">
              <w:t>применения</w:t>
            </w:r>
          </w:p>
        </w:tc>
      </w:tr>
    </w:tbl>
    <w:p w:rsidR="00270BCA" w:rsidRDefault="00270BCA" w:rsidP="003B141A">
      <w:pPr>
        <w:rPr>
          <w:sz w:val="28"/>
          <w:szCs w:val="28"/>
        </w:rPr>
      </w:pPr>
    </w:p>
    <w:p w:rsidR="00B81F5A" w:rsidRDefault="00B81F5A" w:rsidP="003B141A">
      <w:pPr>
        <w:rPr>
          <w:sz w:val="28"/>
          <w:szCs w:val="28"/>
        </w:rPr>
      </w:pPr>
    </w:p>
    <w:p w:rsidR="00B81F5A" w:rsidRDefault="00B81F5A" w:rsidP="003B141A">
      <w:pPr>
        <w:rPr>
          <w:sz w:val="28"/>
          <w:szCs w:val="28"/>
        </w:rPr>
      </w:pPr>
    </w:p>
    <w:p w:rsidR="00B81F5A" w:rsidRDefault="00B81F5A" w:rsidP="003B141A">
      <w:pPr>
        <w:rPr>
          <w:sz w:val="28"/>
          <w:szCs w:val="28"/>
        </w:rPr>
      </w:pPr>
    </w:p>
    <w:p w:rsidR="00B81F5A" w:rsidRDefault="00B81F5A" w:rsidP="003B141A">
      <w:pPr>
        <w:rPr>
          <w:sz w:val="28"/>
          <w:szCs w:val="28"/>
        </w:rPr>
      </w:pPr>
    </w:p>
    <w:sectPr w:rsidR="00B81F5A" w:rsidSect="00473CF4">
      <w:headerReference w:type="even" r:id="rId10"/>
      <w:headerReference w:type="default" r:id="rId11"/>
      <w:headerReference w:type="first" r:id="rId12"/>
      <w:pgSz w:w="11906" w:h="16838"/>
      <w:pgMar w:top="102" w:right="566" w:bottom="567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B5" w:rsidRDefault="006D15B5">
      <w:r>
        <w:separator/>
      </w:r>
    </w:p>
  </w:endnote>
  <w:endnote w:type="continuationSeparator" w:id="0">
    <w:p w:rsidR="006D15B5" w:rsidRDefault="006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B5" w:rsidRDefault="006D15B5">
      <w:r>
        <w:separator/>
      </w:r>
    </w:p>
  </w:footnote>
  <w:footnote w:type="continuationSeparator" w:id="0">
    <w:p w:rsidR="006D15B5" w:rsidRDefault="006D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66" w:rsidRDefault="003F5266" w:rsidP="004F6B1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:rsidR="003F5266" w:rsidRDefault="003F5266" w:rsidP="00D530C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66" w:rsidRDefault="003F5266" w:rsidP="004F6B1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40B9">
      <w:rPr>
        <w:rStyle w:val="ac"/>
        <w:noProof/>
      </w:rPr>
      <w:t>58</w:t>
    </w:r>
    <w:r>
      <w:rPr>
        <w:rStyle w:val="ac"/>
      </w:rPr>
      <w:fldChar w:fldCharType="end"/>
    </w:r>
  </w:p>
  <w:p w:rsidR="003F5266" w:rsidRDefault="003F5266" w:rsidP="00657502">
    <w:pPr>
      <w:pStyle w:val="aa"/>
      <w:ind w:left="0"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031737"/>
      <w:docPartObj>
        <w:docPartGallery w:val="Page Numbers (Top of Page)"/>
        <w:docPartUnique/>
      </w:docPartObj>
    </w:sdtPr>
    <w:sdtEndPr/>
    <w:sdtContent>
      <w:p w:rsidR="003F5266" w:rsidRDefault="003F52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5266" w:rsidRDefault="003F52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58D"/>
    <w:multiLevelType w:val="multilevel"/>
    <w:tmpl w:val="16981786"/>
    <w:lvl w:ilvl="0">
      <w:start w:val="1"/>
      <w:numFmt w:val="decimal"/>
      <w:suff w:val="space"/>
      <w:lvlText w:val="%1"/>
      <w:lvlJc w:val="left"/>
      <w:pPr>
        <w:ind w:left="3828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-425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26" w:firstLine="709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2977"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709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1">
    <w:nsid w:val="09496FF2"/>
    <w:multiLevelType w:val="multilevel"/>
    <w:tmpl w:val="BF1657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C440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67A5995"/>
    <w:multiLevelType w:val="hybridMultilevel"/>
    <w:tmpl w:val="E938BF06"/>
    <w:lvl w:ilvl="0" w:tplc="96829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BD364B"/>
    <w:multiLevelType w:val="hybridMultilevel"/>
    <w:tmpl w:val="7E2495C4"/>
    <w:lvl w:ilvl="0" w:tplc="2AE4CE52">
      <w:start w:val="1"/>
      <w:numFmt w:val="bullet"/>
      <w:pStyle w:val="20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C40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D8F73B7"/>
    <w:multiLevelType w:val="multilevel"/>
    <w:tmpl w:val="BF6641E6"/>
    <w:lvl w:ilvl="0">
      <w:start w:val="1"/>
      <w:numFmt w:val="bullet"/>
      <w:suff w:val="space"/>
      <w:lvlText w:val=""/>
      <w:lvlJc w:val="left"/>
      <w:pPr>
        <w:ind w:left="114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318D21B9"/>
    <w:multiLevelType w:val="multilevel"/>
    <w:tmpl w:val="A4504024"/>
    <w:lvl w:ilvl="0">
      <w:start w:val="1"/>
      <w:numFmt w:val="decimal"/>
      <w:suff w:val="space"/>
      <w:lvlText w:val="%1"/>
      <w:lvlJc w:val="left"/>
      <w:pPr>
        <w:ind w:left="3828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-425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26" w:firstLine="709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2977"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709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8">
    <w:nsid w:val="41EE0213"/>
    <w:multiLevelType w:val="multilevel"/>
    <w:tmpl w:val="16981786"/>
    <w:lvl w:ilvl="0">
      <w:start w:val="1"/>
      <w:numFmt w:val="decimal"/>
      <w:suff w:val="space"/>
      <w:lvlText w:val="%1"/>
      <w:lvlJc w:val="left"/>
      <w:pPr>
        <w:ind w:left="568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-425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26" w:firstLine="709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2977"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709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9">
    <w:nsid w:val="4B0F4311"/>
    <w:multiLevelType w:val="hybridMultilevel"/>
    <w:tmpl w:val="4F0E23D4"/>
    <w:lvl w:ilvl="0" w:tplc="96829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D2092"/>
    <w:multiLevelType w:val="hybridMultilevel"/>
    <w:tmpl w:val="5DB08BC2"/>
    <w:lvl w:ilvl="0" w:tplc="481E2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760F6B"/>
    <w:multiLevelType w:val="hybridMultilevel"/>
    <w:tmpl w:val="4C70B778"/>
    <w:lvl w:ilvl="0" w:tplc="E7E02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64E17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DEA358C"/>
    <w:multiLevelType w:val="hybridMultilevel"/>
    <w:tmpl w:val="CE24B872"/>
    <w:lvl w:ilvl="0" w:tplc="96829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B06D5"/>
    <w:multiLevelType w:val="hybridMultilevel"/>
    <w:tmpl w:val="AF9094E8"/>
    <w:lvl w:ilvl="0" w:tplc="0A5A9C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B22FF2"/>
    <w:multiLevelType w:val="hybridMultilevel"/>
    <w:tmpl w:val="203E343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12D57D4"/>
    <w:multiLevelType w:val="hybridMultilevel"/>
    <w:tmpl w:val="3912BF0C"/>
    <w:lvl w:ilvl="0" w:tplc="96829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435759"/>
    <w:multiLevelType w:val="multilevel"/>
    <w:tmpl w:val="7F28B092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18">
    <w:nsid w:val="63FC7A0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E6C6603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D241A47"/>
    <w:multiLevelType w:val="multilevel"/>
    <w:tmpl w:val="A4504024"/>
    <w:lvl w:ilvl="0">
      <w:start w:val="1"/>
      <w:numFmt w:val="decimal"/>
      <w:suff w:val="space"/>
      <w:lvlText w:val="%1"/>
      <w:lvlJc w:val="left"/>
      <w:pPr>
        <w:ind w:left="3828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-425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426" w:firstLine="709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2977" w:firstLine="709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709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</w:rPr>
    </w:lvl>
  </w:abstractNum>
  <w:abstractNum w:abstractNumId="21">
    <w:nsid w:val="7F2A3B5C"/>
    <w:multiLevelType w:val="hybridMultilevel"/>
    <w:tmpl w:val="BF6641E6"/>
    <w:lvl w:ilvl="0" w:tplc="69F6955E">
      <w:start w:val="1"/>
      <w:numFmt w:val="bullet"/>
      <w:pStyle w:val="11"/>
      <w:suff w:val="space"/>
      <w:lvlText w:val=""/>
      <w:lvlJc w:val="left"/>
      <w:pPr>
        <w:ind w:left="114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20"/>
  </w:num>
  <w:num w:numId="8">
    <w:abstractNumId w:val="7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"/>
  </w:num>
  <w:num w:numId="17">
    <w:abstractNumId w:val="1"/>
  </w:num>
  <w:num w:numId="18">
    <w:abstractNumId w:val="12"/>
  </w:num>
  <w:num w:numId="19">
    <w:abstractNumId w:val="9"/>
  </w:num>
  <w:num w:numId="20">
    <w:abstractNumId w:val="16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6"/>
    <w:rsid w:val="00012920"/>
    <w:rsid w:val="000229D7"/>
    <w:rsid w:val="00026632"/>
    <w:rsid w:val="000268B8"/>
    <w:rsid w:val="00027CF4"/>
    <w:rsid w:val="0004653D"/>
    <w:rsid w:val="000526DE"/>
    <w:rsid w:val="0005367B"/>
    <w:rsid w:val="000830E4"/>
    <w:rsid w:val="00092179"/>
    <w:rsid w:val="00112C69"/>
    <w:rsid w:val="001172C2"/>
    <w:rsid w:val="00117C6C"/>
    <w:rsid w:val="0014209C"/>
    <w:rsid w:val="001555AD"/>
    <w:rsid w:val="00181C9C"/>
    <w:rsid w:val="001942C0"/>
    <w:rsid w:val="001A700F"/>
    <w:rsid w:val="001C0D2D"/>
    <w:rsid w:val="001E52DC"/>
    <w:rsid w:val="00202179"/>
    <w:rsid w:val="00216789"/>
    <w:rsid w:val="00235265"/>
    <w:rsid w:val="00246EEE"/>
    <w:rsid w:val="00252998"/>
    <w:rsid w:val="00270BCA"/>
    <w:rsid w:val="002733CB"/>
    <w:rsid w:val="0027466B"/>
    <w:rsid w:val="00283CEB"/>
    <w:rsid w:val="002A7954"/>
    <w:rsid w:val="002C7293"/>
    <w:rsid w:val="002F7719"/>
    <w:rsid w:val="003009E1"/>
    <w:rsid w:val="00303304"/>
    <w:rsid w:val="00303846"/>
    <w:rsid w:val="0031055F"/>
    <w:rsid w:val="00316A92"/>
    <w:rsid w:val="00317C57"/>
    <w:rsid w:val="00332B05"/>
    <w:rsid w:val="0033617E"/>
    <w:rsid w:val="00343522"/>
    <w:rsid w:val="00346E30"/>
    <w:rsid w:val="00372F07"/>
    <w:rsid w:val="00373DF2"/>
    <w:rsid w:val="003B141A"/>
    <w:rsid w:val="003D6CFA"/>
    <w:rsid w:val="003F5266"/>
    <w:rsid w:val="0040138C"/>
    <w:rsid w:val="00415507"/>
    <w:rsid w:val="004244D6"/>
    <w:rsid w:val="004309A4"/>
    <w:rsid w:val="00436260"/>
    <w:rsid w:val="00446AE6"/>
    <w:rsid w:val="00473CF4"/>
    <w:rsid w:val="004758D2"/>
    <w:rsid w:val="0048714E"/>
    <w:rsid w:val="0049773F"/>
    <w:rsid w:val="004D1744"/>
    <w:rsid w:val="004D2A6C"/>
    <w:rsid w:val="004E27D3"/>
    <w:rsid w:val="004E310B"/>
    <w:rsid w:val="004F6B1F"/>
    <w:rsid w:val="005537F5"/>
    <w:rsid w:val="00555217"/>
    <w:rsid w:val="00580897"/>
    <w:rsid w:val="00585911"/>
    <w:rsid w:val="00594A51"/>
    <w:rsid w:val="005E6025"/>
    <w:rsid w:val="00613707"/>
    <w:rsid w:val="00657502"/>
    <w:rsid w:val="00662B64"/>
    <w:rsid w:val="00670602"/>
    <w:rsid w:val="006974D9"/>
    <w:rsid w:val="006A0E91"/>
    <w:rsid w:val="006A65A4"/>
    <w:rsid w:val="006D15B5"/>
    <w:rsid w:val="006D37EA"/>
    <w:rsid w:val="00706273"/>
    <w:rsid w:val="00784F28"/>
    <w:rsid w:val="00786506"/>
    <w:rsid w:val="00787B10"/>
    <w:rsid w:val="007B5B5F"/>
    <w:rsid w:val="007C1E6D"/>
    <w:rsid w:val="007C5AF3"/>
    <w:rsid w:val="007E29E1"/>
    <w:rsid w:val="007F12F6"/>
    <w:rsid w:val="007F1495"/>
    <w:rsid w:val="0081033C"/>
    <w:rsid w:val="00823146"/>
    <w:rsid w:val="00851DE2"/>
    <w:rsid w:val="008567CB"/>
    <w:rsid w:val="00861E08"/>
    <w:rsid w:val="00864C89"/>
    <w:rsid w:val="00872508"/>
    <w:rsid w:val="008A2822"/>
    <w:rsid w:val="008B103F"/>
    <w:rsid w:val="008B16D6"/>
    <w:rsid w:val="008F66EE"/>
    <w:rsid w:val="00920E41"/>
    <w:rsid w:val="00934C57"/>
    <w:rsid w:val="00972BBB"/>
    <w:rsid w:val="00977375"/>
    <w:rsid w:val="009806F0"/>
    <w:rsid w:val="009921D0"/>
    <w:rsid w:val="009C5054"/>
    <w:rsid w:val="009D09A4"/>
    <w:rsid w:val="009F2197"/>
    <w:rsid w:val="009F6332"/>
    <w:rsid w:val="00A025A4"/>
    <w:rsid w:val="00A05F7D"/>
    <w:rsid w:val="00A3453F"/>
    <w:rsid w:val="00A47013"/>
    <w:rsid w:val="00A84B38"/>
    <w:rsid w:val="00AD1977"/>
    <w:rsid w:val="00B065D7"/>
    <w:rsid w:val="00B40552"/>
    <w:rsid w:val="00B81F5A"/>
    <w:rsid w:val="00B84898"/>
    <w:rsid w:val="00C240B9"/>
    <w:rsid w:val="00C3689E"/>
    <w:rsid w:val="00C417AB"/>
    <w:rsid w:val="00C41824"/>
    <w:rsid w:val="00C41EB4"/>
    <w:rsid w:val="00C44A2A"/>
    <w:rsid w:val="00C46EDD"/>
    <w:rsid w:val="00C52252"/>
    <w:rsid w:val="00C817B2"/>
    <w:rsid w:val="00C83155"/>
    <w:rsid w:val="00C8445F"/>
    <w:rsid w:val="00C87E41"/>
    <w:rsid w:val="00CB3EF7"/>
    <w:rsid w:val="00D00134"/>
    <w:rsid w:val="00D0300D"/>
    <w:rsid w:val="00D32BB5"/>
    <w:rsid w:val="00D47CFE"/>
    <w:rsid w:val="00D530C2"/>
    <w:rsid w:val="00D62C1E"/>
    <w:rsid w:val="00D73935"/>
    <w:rsid w:val="00D81866"/>
    <w:rsid w:val="00DB0C1A"/>
    <w:rsid w:val="00DB6D3A"/>
    <w:rsid w:val="00E14946"/>
    <w:rsid w:val="00E418BF"/>
    <w:rsid w:val="00E7135B"/>
    <w:rsid w:val="00E878FA"/>
    <w:rsid w:val="00E93BB7"/>
    <w:rsid w:val="00EA6548"/>
    <w:rsid w:val="00ED53BC"/>
    <w:rsid w:val="00EE13E1"/>
    <w:rsid w:val="00EE75E6"/>
    <w:rsid w:val="00EF2FB5"/>
    <w:rsid w:val="00EF5AC8"/>
    <w:rsid w:val="00F20B8D"/>
    <w:rsid w:val="00F27942"/>
    <w:rsid w:val="00F31EBD"/>
    <w:rsid w:val="00F47B5E"/>
    <w:rsid w:val="00F54FA5"/>
    <w:rsid w:val="00F75343"/>
    <w:rsid w:val="00F80797"/>
    <w:rsid w:val="00F86430"/>
    <w:rsid w:val="00F93D62"/>
    <w:rsid w:val="00FA347D"/>
    <w:rsid w:val="00FA5B7D"/>
    <w:rsid w:val="00FB5AAF"/>
    <w:rsid w:val="00FB6125"/>
    <w:rsid w:val="00FC18FA"/>
    <w:rsid w:val="00FC4EAA"/>
    <w:rsid w:val="00FE372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240" w:line="360" w:lineRule="auto"/>
        <w:ind w:left="-425"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D6"/>
    <w:rPr>
      <w:rFonts w:eastAsia="Calibri"/>
      <w:sz w:val="24"/>
      <w:szCs w:val="24"/>
    </w:rPr>
  </w:style>
  <w:style w:type="paragraph" w:styleId="1">
    <w:name w:val="heading 1"/>
    <w:aliases w:val="Заголов,H1,ch,Заголовок 1 прописные,Знак1,Н1,1,h1,app heading 1,ITT t1,II+,I,H11,H12,H13,H14,H15,H16,H17,H18,H111,H121,H131,H141,H151,H161,H171,H19,H112,H122,H132,H142,H152,H162,H172,H181,H1111,H1211,H1311,H1411,H1511,H1611,H1711,H110,H113,З"/>
    <w:basedOn w:val="a0"/>
    <w:next w:val="2"/>
    <w:link w:val="12"/>
    <w:qFormat/>
    <w:rsid w:val="00092179"/>
    <w:pPr>
      <w:keepNext/>
      <w:keepLines/>
      <w:pageBreakBefore/>
      <w:numPr>
        <w:numId w:val="16"/>
      </w:numPr>
      <w:suppressAutoHyphens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aliases w:val="Chapter Title,Sub Head,PullOut,H2,Numbered text 3,2 headline,h,headline,h2,Раздел,Заголовок 2 Знак1,Заголовок 2 Знак Знак,H2 Знак Знак,Numbered text 3 Знак Знак,h2 Знак Знак,H2 Знак1,Numbered text 3 Знак1,h2 Знак1,2,ni2,CHS,Н,H,Н2"/>
    <w:basedOn w:val="a0"/>
    <w:next w:val="3"/>
    <w:link w:val="21"/>
    <w:qFormat/>
    <w:rsid w:val="00092179"/>
    <w:pPr>
      <w:keepNext/>
      <w:keepLines/>
      <w:numPr>
        <w:ilvl w:val="1"/>
        <w:numId w:val="16"/>
      </w:numPr>
      <w:tabs>
        <w:tab w:val="clear" w:pos="1440"/>
        <w:tab w:val="left" w:pos="1418"/>
      </w:tabs>
      <w:suppressAutoHyphens/>
      <w:ind w:left="-425"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H3,Char,Heading 3 Char,Char Char,1.1.1 Многоуровневый текст,3,Заголовок 3_Устав,h3,Gliederung3,Çàãîëîâîê 3,Caaieiaie 3,Subhead B,Chapter Subsection,OT Hdg 3,l3,level3,summit,Kop 3V,Prophead 3,Titre 31,t3.T3,CT,ttt,Section,t3,Heading 3 - old"/>
    <w:basedOn w:val="a0"/>
    <w:next w:val="a0"/>
    <w:link w:val="30"/>
    <w:qFormat/>
    <w:rsid w:val="00092179"/>
    <w:pPr>
      <w:numPr>
        <w:ilvl w:val="2"/>
        <w:numId w:val="16"/>
      </w:numPr>
      <w:suppressAutoHyphens/>
      <w:spacing w:before="120" w:after="120"/>
      <w:ind w:left="426" w:firstLine="709"/>
      <w:contextualSpacing/>
      <w:outlineLvl w:val="2"/>
    </w:pPr>
    <w:rPr>
      <w:bCs/>
      <w:sz w:val="28"/>
      <w:szCs w:val="26"/>
    </w:rPr>
  </w:style>
  <w:style w:type="paragraph" w:styleId="4">
    <w:name w:val="heading 4"/>
    <w:basedOn w:val="a0"/>
    <w:next w:val="a0"/>
    <w:qFormat/>
    <w:rsid w:val="00787B10"/>
    <w:pPr>
      <w:keepNext/>
      <w:spacing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rsid w:val="00787B10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D6C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D6C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3D6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3D6C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next w:val="a0"/>
    <w:link w:val="a5"/>
    <w:rsid w:val="00216789"/>
    <w:pPr>
      <w:keepNext/>
      <w:keepLines/>
      <w:pageBreakBefore/>
      <w:jc w:val="center"/>
    </w:pPr>
    <w:rPr>
      <w:rFonts w:ascii="Times New Roman ??????????" w:hAnsi="Times New Roman ??????????"/>
      <w:b/>
      <w:caps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locked/>
    <w:rsid w:val="00216789"/>
    <w:rPr>
      <w:rFonts w:ascii="Times New Roman ??????????" w:eastAsia="Calibri" w:hAnsi="Times New Roman ??????????"/>
      <w:b/>
      <w:caps/>
      <w:sz w:val="28"/>
      <w:szCs w:val="28"/>
      <w:lang w:val="ru-RU" w:eastAsia="ru-RU" w:bidi="ar-SA"/>
    </w:rPr>
  </w:style>
  <w:style w:type="paragraph" w:styleId="13">
    <w:name w:val="toc 1"/>
    <w:basedOn w:val="a0"/>
    <w:next w:val="a0"/>
    <w:autoRedefine/>
    <w:uiPriority w:val="39"/>
    <w:rsid w:val="00AD1977"/>
    <w:pPr>
      <w:tabs>
        <w:tab w:val="left" w:pos="0"/>
        <w:tab w:val="right" w:leader="dot" w:pos="9639"/>
      </w:tabs>
      <w:spacing w:after="100" w:line="360" w:lineRule="atLeast"/>
      <w:ind w:left="0" w:firstLine="0"/>
      <w:jc w:val="center"/>
    </w:pPr>
    <w:rPr>
      <w:b/>
      <w:noProof/>
      <w:sz w:val="28"/>
    </w:rPr>
  </w:style>
  <w:style w:type="paragraph" w:styleId="22">
    <w:name w:val="toc 2"/>
    <w:basedOn w:val="a0"/>
    <w:next w:val="a0"/>
    <w:autoRedefine/>
    <w:uiPriority w:val="39"/>
    <w:rsid w:val="0048714E"/>
    <w:pPr>
      <w:tabs>
        <w:tab w:val="right" w:leader="dot" w:pos="9720"/>
      </w:tabs>
      <w:spacing w:after="100" w:line="360" w:lineRule="atLeast"/>
      <w:ind w:left="0" w:firstLine="0"/>
    </w:pPr>
    <w:rPr>
      <w:b/>
      <w:bCs/>
      <w:noProof/>
      <w:sz w:val="28"/>
    </w:rPr>
  </w:style>
  <w:style w:type="character" w:styleId="a6">
    <w:name w:val="Hyperlink"/>
    <w:basedOn w:val="a1"/>
    <w:uiPriority w:val="99"/>
    <w:rsid w:val="00216789"/>
    <w:rPr>
      <w:color w:val="0000FF"/>
      <w:u w:val="singl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3 Знак,Заголовок 3_Устав Знак,h3 Знак,Gliederung3 Знак,Çàãîëîâîê 3 Знак,Caaieiaie 3 Знак,Subhead B Знак,Chapter Subsection Знак,OT Hdg 3 Знак,l3 Знак"/>
    <w:link w:val="3"/>
    <w:locked/>
    <w:rsid w:val="00092179"/>
    <w:rPr>
      <w:rFonts w:eastAsia="Calibri"/>
      <w:bCs/>
      <w:sz w:val="28"/>
      <w:szCs w:val="26"/>
      <w:lang w:val="ru-RU" w:eastAsia="ru-RU" w:bidi="ar-SA"/>
    </w:rPr>
  </w:style>
  <w:style w:type="character" w:customStyle="1" w:styleId="21">
    <w:name w:val="Заголовок 2 Знак"/>
    <w:aliases w:val="Chapter Title Знак,Sub Head Знак,PullOut Знак,H2 Знак,Numbered text 3 Знак,2 headline Знак,h Знак,headline Знак,h2 Знак,Раздел Знак,Заголовок 2 Знак1 Знак,Заголовок 2 Знак Знак Знак,H2 Знак Знак Знак,Numbered text 3 Знак Знак Знак"/>
    <w:link w:val="2"/>
    <w:locked/>
    <w:rsid w:val="00092179"/>
    <w:rPr>
      <w:rFonts w:eastAsia="Calibri"/>
      <w:b/>
      <w:bCs/>
      <w:iCs/>
      <w:sz w:val="28"/>
      <w:szCs w:val="28"/>
      <w:lang w:val="ru-RU" w:eastAsia="ru-RU" w:bidi="ar-SA"/>
    </w:rPr>
  </w:style>
  <w:style w:type="character" w:customStyle="1" w:styleId="12">
    <w:name w:val="Заголовок 1 Знак"/>
    <w:aliases w:val="Заголов Знак,H1 Знак,ch Знак,Заголовок 1 прописные Знак,Знак1 Знак,Н1 Знак,1 Знак,h1 Знак,app heading 1 Знак,ITT t1 Знак,II+ Знак,I Знак,H11 Знак,H12 Знак,H13 Знак,H14 Знак,H15 Знак,H16 Знак,H17 Знак,H18 Знак,H111 Знак,H121 Знак,З Знак"/>
    <w:link w:val="1"/>
    <w:locked/>
    <w:rsid w:val="00092179"/>
    <w:rPr>
      <w:rFonts w:eastAsia="Calibri"/>
      <w:b/>
      <w:bCs/>
      <w:caps/>
      <w:kern w:val="32"/>
      <w:sz w:val="28"/>
      <w:szCs w:val="32"/>
    </w:rPr>
  </w:style>
  <w:style w:type="paragraph" w:customStyle="1" w:styleId="11">
    <w:name w:val="_Маркированный список уровня 1"/>
    <w:basedOn w:val="a0"/>
    <w:link w:val="14"/>
    <w:rsid w:val="00092179"/>
    <w:pPr>
      <w:numPr>
        <w:numId w:val="3"/>
      </w:numPr>
    </w:pPr>
    <w:rPr>
      <w:sz w:val="28"/>
    </w:rPr>
  </w:style>
  <w:style w:type="character" w:customStyle="1" w:styleId="14">
    <w:name w:val="_Маркированный список уровня 1 Знак"/>
    <w:link w:val="11"/>
    <w:locked/>
    <w:rsid w:val="00092179"/>
    <w:rPr>
      <w:rFonts w:eastAsia="Calibri"/>
      <w:sz w:val="28"/>
      <w:szCs w:val="24"/>
      <w:lang w:val="ru-RU" w:eastAsia="ru-RU" w:bidi="ar-SA"/>
    </w:rPr>
  </w:style>
  <w:style w:type="numbering" w:customStyle="1" w:styleId="5">
    <w:name w:val="Стиль5"/>
    <w:rsid w:val="00092179"/>
    <w:pPr>
      <w:numPr>
        <w:numId w:val="1"/>
      </w:numPr>
    </w:pPr>
  </w:style>
  <w:style w:type="paragraph" w:customStyle="1" w:styleId="23">
    <w:name w:val="_Пункт_2"/>
    <w:basedOn w:val="3"/>
    <w:link w:val="24"/>
    <w:rsid w:val="00A025A4"/>
    <w:pPr>
      <w:tabs>
        <w:tab w:val="num" w:pos="1620"/>
      </w:tabs>
      <w:suppressAutoHyphens w:val="0"/>
      <w:spacing w:before="0" w:after="0"/>
    </w:pPr>
    <w:rPr>
      <w:b/>
    </w:rPr>
  </w:style>
  <w:style w:type="character" w:customStyle="1" w:styleId="24">
    <w:name w:val="_Пункт_2 Знак"/>
    <w:link w:val="23"/>
    <w:locked/>
    <w:rsid w:val="00A025A4"/>
    <w:rPr>
      <w:rFonts w:eastAsia="Calibri"/>
      <w:b/>
      <w:bCs/>
      <w:sz w:val="28"/>
      <w:szCs w:val="26"/>
      <w:lang w:val="ru-RU" w:eastAsia="ru-RU" w:bidi="ar-SA"/>
    </w:rPr>
  </w:style>
  <w:style w:type="character" w:customStyle="1" w:styleId="25">
    <w:name w:val="Основной текст (2)_"/>
    <w:basedOn w:val="a1"/>
    <w:link w:val="26"/>
    <w:locked/>
    <w:rsid w:val="00A025A4"/>
    <w:rPr>
      <w:sz w:val="26"/>
      <w:szCs w:val="26"/>
      <w:shd w:val="clear" w:color="auto" w:fill="FFFFFF"/>
      <w:lang w:bidi="ar-SA"/>
    </w:rPr>
  </w:style>
  <w:style w:type="paragraph" w:customStyle="1" w:styleId="26">
    <w:name w:val="Основной текст (2)"/>
    <w:basedOn w:val="a0"/>
    <w:link w:val="25"/>
    <w:rsid w:val="00A025A4"/>
    <w:pPr>
      <w:shd w:val="clear" w:color="auto" w:fill="FFFFFF"/>
      <w:spacing w:line="240" w:lineRule="atLeast"/>
      <w:jc w:val="left"/>
    </w:pPr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_Маркированный список уровня 2"/>
    <w:basedOn w:val="a0"/>
    <w:link w:val="27"/>
    <w:rsid w:val="00787B10"/>
    <w:pPr>
      <w:numPr>
        <w:numId w:val="5"/>
      </w:numPr>
      <w:tabs>
        <w:tab w:val="clear" w:pos="1559"/>
      </w:tabs>
      <w:ind w:left="0" w:firstLine="992"/>
      <w:contextualSpacing/>
    </w:pPr>
    <w:rPr>
      <w:sz w:val="28"/>
    </w:rPr>
  </w:style>
  <w:style w:type="character" w:customStyle="1" w:styleId="27">
    <w:name w:val="_Маркированный список уровня 2 Знак"/>
    <w:link w:val="20"/>
    <w:locked/>
    <w:rsid w:val="00787B10"/>
    <w:rPr>
      <w:rFonts w:eastAsia="Calibri"/>
      <w:sz w:val="28"/>
      <w:szCs w:val="24"/>
      <w:lang w:val="ru-RU" w:eastAsia="ru-RU" w:bidi="ar-SA"/>
    </w:rPr>
  </w:style>
  <w:style w:type="paragraph" w:customStyle="1" w:styleId="a7">
    <w:name w:val="_Основной перед списком"/>
    <w:basedOn w:val="a0"/>
    <w:next w:val="11"/>
    <w:link w:val="a8"/>
    <w:rsid w:val="00787B10"/>
    <w:pPr>
      <w:keepNext/>
    </w:pPr>
    <w:rPr>
      <w:sz w:val="28"/>
    </w:rPr>
  </w:style>
  <w:style w:type="character" w:customStyle="1" w:styleId="a8">
    <w:name w:val="_Основной перед списком Знак"/>
    <w:link w:val="a7"/>
    <w:locked/>
    <w:rsid w:val="00787B10"/>
    <w:rPr>
      <w:rFonts w:eastAsia="Calibri"/>
      <w:sz w:val="28"/>
      <w:szCs w:val="24"/>
      <w:lang w:val="ru-RU" w:eastAsia="ru-RU" w:bidi="ar-SA"/>
    </w:rPr>
  </w:style>
  <w:style w:type="paragraph" w:customStyle="1" w:styleId="a9">
    <w:name w:val="_осн. с красной строки"/>
    <w:basedOn w:val="a0"/>
    <w:rsid w:val="00787B10"/>
    <w:pPr>
      <w:keepLines/>
      <w:suppressAutoHyphens/>
    </w:pPr>
    <w:rPr>
      <w:rFonts w:eastAsia="Times New Roman"/>
      <w:color w:val="000000"/>
      <w:sz w:val="28"/>
      <w:szCs w:val="28"/>
      <w:shd w:val="clear" w:color="auto" w:fill="FFFFFF"/>
      <w:lang w:eastAsia="ar-SA"/>
    </w:rPr>
  </w:style>
  <w:style w:type="paragraph" w:styleId="aa">
    <w:name w:val="header"/>
    <w:basedOn w:val="a0"/>
    <w:link w:val="ab"/>
    <w:uiPriority w:val="99"/>
    <w:rsid w:val="00D530C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530C2"/>
  </w:style>
  <w:style w:type="paragraph" w:customStyle="1" w:styleId="ad">
    <w:name w:val="_Основной с красной строки"/>
    <w:basedOn w:val="a0"/>
    <w:link w:val="ae"/>
    <w:rsid w:val="00F47B5E"/>
    <w:rPr>
      <w:sz w:val="28"/>
    </w:rPr>
  </w:style>
  <w:style w:type="numbering" w:customStyle="1" w:styleId="10">
    <w:name w:val="Стиль1"/>
    <w:basedOn w:val="a3"/>
    <w:rsid w:val="00E7135B"/>
    <w:pPr>
      <w:numPr>
        <w:numId w:val="10"/>
      </w:numPr>
    </w:pPr>
  </w:style>
  <w:style w:type="character" w:customStyle="1" w:styleId="ae">
    <w:name w:val="_Основной с красной строки Знак"/>
    <w:link w:val="ad"/>
    <w:locked/>
    <w:rsid w:val="00F47B5E"/>
    <w:rPr>
      <w:rFonts w:eastAsia="Calibri"/>
      <w:sz w:val="28"/>
      <w:szCs w:val="24"/>
      <w:lang w:val="ru-RU" w:eastAsia="ru-RU" w:bidi="ar-SA"/>
    </w:rPr>
  </w:style>
  <w:style w:type="paragraph" w:customStyle="1" w:styleId="af">
    <w:name w:val="_Табл_Название"/>
    <w:basedOn w:val="a0"/>
    <w:rsid w:val="00F47B5E"/>
    <w:pPr>
      <w:keepNext/>
      <w:spacing w:before="120" w:after="60" w:line="276" w:lineRule="auto"/>
    </w:pPr>
    <w:rPr>
      <w:sz w:val="28"/>
      <w:szCs w:val="20"/>
    </w:rPr>
  </w:style>
  <w:style w:type="paragraph" w:styleId="af0">
    <w:name w:val="Balloon Text"/>
    <w:basedOn w:val="a0"/>
    <w:link w:val="af1"/>
    <w:rsid w:val="0011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12C69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3D6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3D6C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3D6C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3D6C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3D6CFA"/>
    <w:pPr>
      <w:numPr>
        <w:numId w:val="18"/>
      </w:numPr>
    </w:pPr>
  </w:style>
  <w:style w:type="numbering" w:customStyle="1" w:styleId="15">
    <w:name w:val="Статья / Раздел1"/>
    <w:basedOn w:val="a3"/>
    <w:next w:val="a"/>
    <w:rsid w:val="003D6CFA"/>
  </w:style>
  <w:style w:type="paragraph" w:styleId="af2">
    <w:name w:val="footnote text"/>
    <w:basedOn w:val="a0"/>
    <w:link w:val="af3"/>
    <w:semiHidden/>
    <w:unhideWhenUsed/>
    <w:rsid w:val="00FA5B7D"/>
    <w:pPr>
      <w:spacing w:before="0"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FA5B7D"/>
    <w:rPr>
      <w:rFonts w:eastAsia="Calibri"/>
    </w:rPr>
  </w:style>
  <w:style w:type="numbering" w:customStyle="1" w:styleId="28">
    <w:name w:val="Статья / Раздел2"/>
    <w:basedOn w:val="a3"/>
    <w:next w:val="a"/>
    <w:rsid w:val="00FA5B7D"/>
  </w:style>
  <w:style w:type="character" w:styleId="af4">
    <w:name w:val="footnote reference"/>
    <w:semiHidden/>
    <w:rsid w:val="00FA5B7D"/>
    <w:rPr>
      <w:vertAlign w:val="superscript"/>
    </w:rPr>
  </w:style>
  <w:style w:type="paragraph" w:customStyle="1" w:styleId="af5">
    <w:name w:val="_Табл_Текст_лев"/>
    <w:basedOn w:val="a0"/>
    <w:link w:val="af6"/>
    <w:qFormat/>
    <w:rsid w:val="00920E41"/>
    <w:pPr>
      <w:spacing w:before="0" w:after="0" w:line="240" w:lineRule="auto"/>
      <w:ind w:left="0" w:firstLine="0"/>
      <w:jc w:val="left"/>
    </w:pPr>
    <w:rPr>
      <w:rFonts w:eastAsia="Times New Roman"/>
      <w:szCs w:val="20"/>
    </w:rPr>
  </w:style>
  <w:style w:type="character" w:customStyle="1" w:styleId="af6">
    <w:name w:val="_Табл_Текст_лев Знак"/>
    <w:link w:val="af5"/>
    <w:rsid w:val="00920E41"/>
    <w:rPr>
      <w:sz w:val="24"/>
    </w:rPr>
  </w:style>
  <w:style w:type="table" w:customStyle="1" w:styleId="af7">
    <w:name w:val="_Таблица примечания"/>
    <w:basedOn w:val="a2"/>
    <w:rsid w:val="00594A51"/>
    <w:pPr>
      <w:spacing w:before="120" w:after="120" w:line="240" w:lineRule="auto"/>
      <w:ind w:left="0" w:firstLine="0"/>
      <w:jc w:val="left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numbering" w:customStyle="1" w:styleId="31">
    <w:name w:val="Статья / Раздел3"/>
    <w:basedOn w:val="a3"/>
    <w:next w:val="a"/>
    <w:rsid w:val="00594A51"/>
  </w:style>
  <w:style w:type="paragraph" w:customStyle="1" w:styleId="af8">
    <w:name w:val="_Титул_Количество страниц"/>
    <w:basedOn w:val="a0"/>
    <w:link w:val="af9"/>
    <w:rsid w:val="009C5054"/>
    <w:pPr>
      <w:ind w:left="0" w:firstLine="0"/>
      <w:jc w:val="center"/>
    </w:pPr>
    <w:rPr>
      <w:rFonts w:eastAsia="Times New Roman" w:cs="Arial"/>
      <w:bCs/>
      <w:sz w:val="28"/>
      <w:szCs w:val="28"/>
      <w:lang w:eastAsia="en-US"/>
    </w:rPr>
  </w:style>
  <w:style w:type="character" w:customStyle="1" w:styleId="af9">
    <w:name w:val="_Титул_Количество страниц Знак"/>
    <w:link w:val="af8"/>
    <w:rsid w:val="009C5054"/>
    <w:rPr>
      <w:rFonts w:cs="Arial"/>
      <w:bCs/>
      <w:sz w:val="28"/>
      <w:szCs w:val="28"/>
      <w:lang w:eastAsia="en-US"/>
    </w:rPr>
  </w:style>
  <w:style w:type="numbering" w:customStyle="1" w:styleId="40">
    <w:name w:val="Статья / Раздел4"/>
    <w:basedOn w:val="a3"/>
    <w:next w:val="a"/>
    <w:rsid w:val="00FE3729"/>
  </w:style>
  <w:style w:type="paragraph" w:styleId="afa">
    <w:name w:val="footer"/>
    <w:basedOn w:val="a0"/>
    <w:link w:val="afb"/>
    <w:uiPriority w:val="99"/>
    <w:unhideWhenUsed/>
    <w:rsid w:val="00FE37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FE3729"/>
    <w:rPr>
      <w:rFonts w:eastAsia="Calibri"/>
      <w:sz w:val="24"/>
      <w:szCs w:val="24"/>
    </w:rPr>
  </w:style>
  <w:style w:type="table" w:styleId="afc">
    <w:name w:val="Table Grid"/>
    <w:basedOn w:val="a2"/>
    <w:rsid w:val="00B81F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1"/>
    <w:link w:val="aa"/>
    <w:uiPriority w:val="99"/>
    <w:rsid w:val="00473CF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240" w:line="360" w:lineRule="auto"/>
        <w:ind w:left="-425"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D6"/>
    <w:rPr>
      <w:rFonts w:eastAsia="Calibri"/>
      <w:sz w:val="24"/>
      <w:szCs w:val="24"/>
    </w:rPr>
  </w:style>
  <w:style w:type="paragraph" w:styleId="1">
    <w:name w:val="heading 1"/>
    <w:aliases w:val="Заголов,H1,ch,Заголовок 1 прописные,Знак1,Н1,1,h1,app heading 1,ITT t1,II+,I,H11,H12,H13,H14,H15,H16,H17,H18,H111,H121,H131,H141,H151,H161,H171,H19,H112,H122,H132,H142,H152,H162,H172,H181,H1111,H1211,H1311,H1411,H1511,H1611,H1711,H110,H113,З"/>
    <w:basedOn w:val="a0"/>
    <w:next w:val="2"/>
    <w:link w:val="12"/>
    <w:qFormat/>
    <w:rsid w:val="00092179"/>
    <w:pPr>
      <w:keepNext/>
      <w:keepLines/>
      <w:pageBreakBefore/>
      <w:numPr>
        <w:numId w:val="16"/>
      </w:numPr>
      <w:suppressAutoHyphens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aliases w:val="Chapter Title,Sub Head,PullOut,H2,Numbered text 3,2 headline,h,headline,h2,Раздел,Заголовок 2 Знак1,Заголовок 2 Знак Знак,H2 Знак Знак,Numbered text 3 Знак Знак,h2 Знак Знак,H2 Знак1,Numbered text 3 Знак1,h2 Знак1,2,ni2,CHS,Н,H,Н2"/>
    <w:basedOn w:val="a0"/>
    <w:next w:val="3"/>
    <w:link w:val="21"/>
    <w:qFormat/>
    <w:rsid w:val="00092179"/>
    <w:pPr>
      <w:keepNext/>
      <w:keepLines/>
      <w:numPr>
        <w:ilvl w:val="1"/>
        <w:numId w:val="16"/>
      </w:numPr>
      <w:tabs>
        <w:tab w:val="clear" w:pos="1440"/>
        <w:tab w:val="left" w:pos="1418"/>
      </w:tabs>
      <w:suppressAutoHyphens/>
      <w:ind w:left="-425"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H3,Char,Heading 3 Char,Char Char,1.1.1 Многоуровневый текст,3,Заголовок 3_Устав,h3,Gliederung3,Çàãîëîâîê 3,Caaieiaie 3,Subhead B,Chapter Subsection,OT Hdg 3,l3,level3,summit,Kop 3V,Prophead 3,Titre 31,t3.T3,CT,ttt,Section,t3,Heading 3 - old"/>
    <w:basedOn w:val="a0"/>
    <w:next w:val="a0"/>
    <w:link w:val="30"/>
    <w:qFormat/>
    <w:rsid w:val="00092179"/>
    <w:pPr>
      <w:numPr>
        <w:ilvl w:val="2"/>
        <w:numId w:val="16"/>
      </w:numPr>
      <w:suppressAutoHyphens/>
      <w:spacing w:before="120" w:after="120"/>
      <w:ind w:left="426" w:firstLine="709"/>
      <w:contextualSpacing/>
      <w:outlineLvl w:val="2"/>
    </w:pPr>
    <w:rPr>
      <w:bCs/>
      <w:sz w:val="28"/>
      <w:szCs w:val="26"/>
    </w:rPr>
  </w:style>
  <w:style w:type="paragraph" w:styleId="4">
    <w:name w:val="heading 4"/>
    <w:basedOn w:val="a0"/>
    <w:next w:val="a0"/>
    <w:qFormat/>
    <w:rsid w:val="00787B10"/>
    <w:pPr>
      <w:keepNext/>
      <w:spacing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qFormat/>
    <w:rsid w:val="00787B10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D6C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D6C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3D6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3D6C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next w:val="a0"/>
    <w:link w:val="a5"/>
    <w:rsid w:val="00216789"/>
    <w:pPr>
      <w:keepNext/>
      <w:keepLines/>
      <w:pageBreakBefore/>
      <w:jc w:val="center"/>
    </w:pPr>
    <w:rPr>
      <w:rFonts w:ascii="Times New Roman ??????????" w:hAnsi="Times New Roman ??????????"/>
      <w:b/>
      <w:caps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locked/>
    <w:rsid w:val="00216789"/>
    <w:rPr>
      <w:rFonts w:ascii="Times New Roman ??????????" w:eastAsia="Calibri" w:hAnsi="Times New Roman ??????????"/>
      <w:b/>
      <w:caps/>
      <w:sz w:val="28"/>
      <w:szCs w:val="28"/>
      <w:lang w:val="ru-RU" w:eastAsia="ru-RU" w:bidi="ar-SA"/>
    </w:rPr>
  </w:style>
  <w:style w:type="paragraph" w:styleId="13">
    <w:name w:val="toc 1"/>
    <w:basedOn w:val="a0"/>
    <w:next w:val="a0"/>
    <w:autoRedefine/>
    <w:uiPriority w:val="39"/>
    <w:rsid w:val="00AD1977"/>
    <w:pPr>
      <w:tabs>
        <w:tab w:val="left" w:pos="0"/>
        <w:tab w:val="right" w:leader="dot" w:pos="9639"/>
      </w:tabs>
      <w:spacing w:after="100" w:line="360" w:lineRule="atLeast"/>
      <w:ind w:left="0" w:firstLine="0"/>
      <w:jc w:val="center"/>
    </w:pPr>
    <w:rPr>
      <w:b/>
      <w:noProof/>
      <w:sz w:val="28"/>
    </w:rPr>
  </w:style>
  <w:style w:type="paragraph" w:styleId="22">
    <w:name w:val="toc 2"/>
    <w:basedOn w:val="a0"/>
    <w:next w:val="a0"/>
    <w:autoRedefine/>
    <w:uiPriority w:val="39"/>
    <w:rsid w:val="0048714E"/>
    <w:pPr>
      <w:tabs>
        <w:tab w:val="right" w:leader="dot" w:pos="9720"/>
      </w:tabs>
      <w:spacing w:after="100" w:line="360" w:lineRule="atLeast"/>
      <w:ind w:left="0" w:firstLine="0"/>
    </w:pPr>
    <w:rPr>
      <w:b/>
      <w:bCs/>
      <w:noProof/>
      <w:sz w:val="28"/>
    </w:rPr>
  </w:style>
  <w:style w:type="character" w:styleId="a6">
    <w:name w:val="Hyperlink"/>
    <w:basedOn w:val="a1"/>
    <w:uiPriority w:val="99"/>
    <w:rsid w:val="00216789"/>
    <w:rPr>
      <w:color w:val="0000FF"/>
      <w:u w:val="single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3 Знак,Заголовок 3_Устав Знак,h3 Знак,Gliederung3 Знак,Çàãîëîâîê 3 Знак,Caaieiaie 3 Знак,Subhead B Знак,Chapter Subsection Знак,OT Hdg 3 Знак,l3 Знак"/>
    <w:link w:val="3"/>
    <w:locked/>
    <w:rsid w:val="00092179"/>
    <w:rPr>
      <w:rFonts w:eastAsia="Calibri"/>
      <w:bCs/>
      <w:sz w:val="28"/>
      <w:szCs w:val="26"/>
      <w:lang w:val="ru-RU" w:eastAsia="ru-RU" w:bidi="ar-SA"/>
    </w:rPr>
  </w:style>
  <w:style w:type="character" w:customStyle="1" w:styleId="21">
    <w:name w:val="Заголовок 2 Знак"/>
    <w:aliases w:val="Chapter Title Знак,Sub Head Знак,PullOut Знак,H2 Знак,Numbered text 3 Знак,2 headline Знак,h Знак,headline Знак,h2 Знак,Раздел Знак,Заголовок 2 Знак1 Знак,Заголовок 2 Знак Знак Знак,H2 Знак Знак Знак,Numbered text 3 Знак Знак Знак"/>
    <w:link w:val="2"/>
    <w:locked/>
    <w:rsid w:val="00092179"/>
    <w:rPr>
      <w:rFonts w:eastAsia="Calibri"/>
      <w:b/>
      <w:bCs/>
      <w:iCs/>
      <w:sz w:val="28"/>
      <w:szCs w:val="28"/>
      <w:lang w:val="ru-RU" w:eastAsia="ru-RU" w:bidi="ar-SA"/>
    </w:rPr>
  </w:style>
  <w:style w:type="character" w:customStyle="1" w:styleId="12">
    <w:name w:val="Заголовок 1 Знак"/>
    <w:aliases w:val="Заголов Знак,H1 Знак,ch Знак,Заголовок 1 прописные Знак,Знак1 Знак,Н1 Знак,1 Знак,h1 Знак,app heading 1 Знак,ITT t1 Знак,II+ Знак,I Знак,H11 Знак,H12 Знак,H13 Знак,H14 Знак,H15 Знак,H16 Знак,H17 Знак,H18 Знак,H111 Знак,H121 Знак,З Знак"/>
    <w:link w:val="1"/>
    <w:locked/>
    <w:rsid w:val="00092179"/>
    <w:rPr>
      <w:rFonts w:eastAsia="Calibri"/>
      <w:b/>
      <w:bCs/>
      <w:caps/>
      <w:kern w:val="32"/>
      <w:sz w:val="28"/>
      <w:szCs w:val="32"/>
    </w:rPr>
  </w:style>
  <w:style w:type="paragraph" w:customStyle="1" w:styleId="11">
    <w:name w:val="_Маркированный список уровня 1"/>
    <w:basedOn w:val="a0"/>
    <w:link w:val="14"/>
    <w:rsid w:val="00092179"/>
    <w:pPr>
      <w:numPr>
        <w:numId w:val="3"/>
      </w:numPr>
    </w:pPr>
    <w:rPr>
      <w:sz w:val="28"/>
    </w:rPr>
  </w:style>
  <w:style w:type="character" w:customStyle="1" w:styleId="14">
    <w:name w:val="_Маркированный список уровня 1 Знак"/>
    <w:link w:val="11"/>
    <w:locked/>
    <w:rsid w:val="00092179"/>
    <w:rPr>
      <w:rFonts w:eastAsia="Calibri"/>
      <w:sz w:val="28"/>
      <w:szCs w:val="24"/>
      <w:lang w:val="ru-RU" w:eastAsia="ru-RU" w:bidi="ar-SA"/>
    </w:rPr>
  </w:style>
  <w:style w:type="numbering" w:customStyle="1" w:styleId="5">
    <w:name w:val="Стиль5"/>
    <w:rsid w:val="00092179"/>
    <w:pPr>
      <w:numPr>
        <w:numId w:val="1"/>
      </w:numPr>
    </w:pPr>
  </w:style>
  <w:style w:type="paragraph" w:customStyle="1" w:styleId="23">
    <w:name w:val="_Пункт_2"/>
    <w:basedOn w:val="3"/>
    <w:link w:val="24"/>
    <w:rsid w:val="00A025A4"/>
    <w:pPr>
      <w:tabs>
        <w:tab w:val="num" w:pos="1620"/>
      </w:tabs>
      <w:suppressAutoHyphens w:val="0"/>
      <w:spacing w:before="0" w:after="0"/>
    </w:pPr>
    <w:rPr>
      <w:b/>
    </w:rPr>
  </w:style>
  <w:style w:type="character" w:customStyle="1" w:styleId="24">
    <w:name w:val="_Пункт_2 Знак"/>
    <w:link w:val="23"/>
    <w:locked/>
    <w:rsid w:val="00A025A4"/>
    <w:rPr>
      <w:rFonts w:eastAsia="Calibri"/>
      <w:b/>
      <w:bCs/>
      <w:sz w:val="28"/>
      <w:szCs w:val="26"/>
      <w:lang w:val="ru-RU" w:eastAsia="ru-RU" w:bidi="ar-SA"/>
    </w:rPr>
  </w:style>
  <w:style w:type="character" w:customStyle="1" w:styleId="25">
    <w:name w:val="Основной текст (2)_"/>
    <w:basedOn w:val="a1"/>
    <w:link w:val="26"/>
    <w:locked/>
    <w:rsid w:val="00A025A4"/>
    <w:rPr>
      <w:sz w:val="26"/>
      <w:szCs w:val="26"/>
      <w:shd w:val="clear" w:color="auto" w:fill="FFFFFF"/>
      <w:lang w:bidi="ar-SA"/>
    </w:rPr>
  </w:style>
  <w:style w:type="paragraph" w:customStyle="1" w:styleId="26">
    <w:name w:val="Основной текст (2)"/>
    <w:basedOn w:val="a0"/>
    <w:link w:val="25"/>
    <w:rsid w:val="00A025A4"/>
    <w:pPr>
      <w:shd w:val="clear" w:color="auto" w:fill="FFFFFF"/>
      <w:spacing w:line="240" w:lineRule="atLeast"/>
      <w:jc w:val="left"/>
    </w:pPr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_Маркированный список уровня 2"/>
    <w:basedOn w:val="a0"/>
    <w:link w:val="27"/>
    <w:rsid w:val="00787B10"/>
    <w:pPr>
      <w:numPr>
        <w:numId w:val="5"/>
      </w:numPr>
      <w:tabs>
        <w:tab w:val="clear" w:pos="1559"/>
      </w:tabs>
      <w:ind w:left="0" w:firstLine="992"/>
      <w:contextualSpacing/>
    </w:pPr>
    <w:rPr>
      <w:sz w:val="28"/>
    </w:rPr>
  </w:style>
  <w:style w:type="character" w:customStyle="1" w:styleId="27">
    <w:name w:val="_Маркированный список уровня 2 Знак"/>
    <w:link w:val="20"/>
    <w:locked/>
    <w:rsid w:val="00787B10"/>
    <w:rPr>
      <w:rFonts w:eastAsia="Calibri"/>
      <w:sz w:val="28"/>
      <w:szCs w:val="24"/>
      <w:lang w:val="ru-RU" w:eastAsia="ru-RU" w:bidi="ar-SA"/>
    </w:rPr>
  </w:style>
  <w:style w:type="paragraph" w:customStyle="1" w:styleId="a7">
    <w:name w:val="_Основной перед списком"/>
    <w:basedOn w:val="a0"/>
    <w:next w:val="11"/>
    <w:link w:val="a8"/>
    <w:rsid w:val="00787B10"/>
    <w:pPr>
      <w:keepNext/>
    </w:pPr>
    <w:rPr>
      <w:sz w:val="28"/>
    </w:rPr>
  </w:style>
  <w:style w:type="character" w:customStyle="1" w:styleId="a8">
    <w:name w:val="_Основной перед списком Знак"/>
    <w:link w:val="a7"/>
    <w:locked/>
    <w:rsid w:val="00787B10"/>
    <w:rPr>
      <w:rFonts w:eastAsia="Calibri"/>
      <w:sz w:val="28"/>
      <w:szCs w:val="24"/>
      <w:lang w:val="ru-RU" w:eastAsia="ru-RU" w:bidi="ar-SA"/>
    </w:rPr>
  </w:style>
  <w:style w:type="paragraph" w:customStyle="1" w:styleId="a9">
    <w:name w:val="_осн. с красной строки"/>
    <w:basedOn w:val="a0"/>
    <w:rsid w:val="00787B10"/>
    <w:pPr>
      <w:keepLines/>
      <w:suppressAutoHyphens/>
    </w:pPr>
    <w:rPr>
      <w:rFonts w:eastAsia="Times New Roman"/>
      <w:color w:val="000000"/>
      <w:sz w:val="28"/>
      <w:szCs w:val="28"/>
      <w:shd w:val="clear" w:color="auto" w:fill="FFFFFF"/>
      <w:lang w:eastAsia="ar-SA"/>
    </w:rPr>
  </w:style>
  <w:style w:type="paragraph" w:styleId="aa">
    <w:name w:val="header"/>
    <w:basedOn w:val="a0"/>
    <w:link w:val="ab"/>
    <w:uiPriority w:val="99"/>
    <w:rsid w:val="00D530C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530C2"/>
  </w:style>
  <w:style w:type="paragraph" w:customStyle="1" w:styleId="ad">
    <w:name w:val="_Основной с красной строки"/>
    <w:basedOn w:val="a0"/>
    <w:link w:val="ae"/>
    <w:rsid w:val="00F47B5E"/>
    <w:rPr>
      <w:sz w:val="28"/>
    </w:rPr>
  </w:style>
  <w:style w:type="numbering" w:customStyle="1" w:styleId="10">
    <w:name w:val="Стиль1"/>
    <w:basedOn w:val="a3"/>
    <w:rsid w:val="00E7135B"/>
    <w:pPr>
      <w:numPr>
        <w:numId w:val="10"/>
      </w:numPr>
    </w:pPr>
  </w:style>
  <w:style w:type="character" w:customStyle="1" w:styleId="ae">
    <w:name w:val="_Основной с красной строки Знак"/>
    <w:link w:val="ad"/>
    <w:locked/>
    <w:rsid w:val="00F47B5E"/>
    <w:rPr>
      <w:rFonts w:eastAsia="Calibri"/>
      <w:sz w:val="28"/>
      <w:szCs w:val="24"/>
      <w:lang w:val="ru-RU" w:eastAsia="ru-RU" w:bidi="ar-SA"/>
    </w:rPr>
  </w:style>
  <w:style w:type="paragraph" w:customStyle="1" w:styleId="af">
    <w:name w:val="_Табл_Название"/>
    <w:basedOn w:val="a0"/>
    <w:rsid w:val="00F47B5E"/>
    <w:pPr>
      <w:keepNext/>
      <w:spacing w:before="120" w:after="60" w:line="276" w:lineRule="auto"/>
    </w:pPr>
    <w:rPr>
      <w:sz w:val="28"/>
      <w:szCs w:val="20"/>
    </w:rPr>
  </w:style>
  <w:style w:type="paragraph" w:styleId="af0">
    <w:name w:val="Balloon Text"/>
    <w:basedOn w:val="a0"/>
    <w:link w:val="af1"/>
    <w:rsid w:val="0011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112C69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3D6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3D6C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3D6C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3D6C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3D6CFA"/>
    <w:pPr>
      <w:numPr>
        <w:numId w:val="18"/>
      </w:numPr>
    </w:pPr>
  </w:style>
  <w:style w:type="numbering" w:customStyle="1" w:styleId="15">
    <w:name w:val="Статья / Раздел1"/>
    <w:basedOn w:val="a3"/>
    <w:next w:val="a"/>
    <w:rsid w:val="003D6CFA"/>
  </w:style>
  <w:style w:type="paragraph" w:styleId="af2">
    <w:name w:val="footnote text"/>
    <w:basedOn w:val="a0"/>
    <w:link w:val="af3"/>
    <w:semiHidden/>
    <w:unhideWhenUsed/>
    <w:rsid w:val="00FA5B7D"/>
    <w:pPr>
      <w:spacing w:before="0"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FA5B7D"/>
    <w:rPr>
      <w:rFonts w:eastAsia="Calibri"/>
    </w:rPr>
  </w:style>
  <w:style w:type="numbering" w:customStyle="1" w:styleId="28">
    <w:name w:val="Статья / Раздел2"/>
    <w:basedOn w:val="a3"/>
    <w:next w:val="a"/>
    <w:rsid w:val="00FA5B7D"/>
  </w:style>
  <w:style w:type="character" w:styleId="af4">
    <w:name w:val="footnote reference"/>
    <w:semiHidden/>
    <w:rsid w:val="00FA5B7D"/>
    <w:rPr>
      <w:vertAlign w:val="superscript"/>
    </w:rPr>
  </w:style>
  <w:style w:type="paragraph" w:customStyle="1" w:styleId="af5">
    <w:name w:val="_Табл_Текст_лев"/>
    <w:basedOn w:val="a0"/>
    <w:link w:val="af6"/>
    <w:qFormat/>
    <w:rsid w:val="00920E41"/>
    <w:pPr>
      <w:spacing w:before="0" w:after="0" w:line="240" w:lineRule="auto"/>
      <w:ind w:left="0" w:firstLine="0"/>
      <w:jc w:val="left"/>
    </w:pPr>
    <w:rPr>
      <w:rFonts w:eastAsia="Times New Roman"/>
      <w:szCs w:val="20"/>
    </w:rPr>
  </w:style>
  <w:style w:type="character" w:customStyle="1" w:styleId="af6">
    <w:name w:val="_Табл_Текст_лев Знак"/>
    <w:link w:val="af5"/>
    <w:rsid w:val="00920E41"/>
    <w:rPr>
      <w:sz w:val="24"/>
    </w:rPr>
  </w:style>
  <w:style w:type="table" w:customStyle="1" w:styleId="af7">
    <w:name w:val="_Таблица примечания"/>
    <w:basedOn w:val="a2"/>
    <w:rsid w:val="00594A51"/>
    <w:pPr>
      <w:spacing w:before="120" w:after="120" w:line="240" w:lineRule="auto"/>
      <w:ind w:left="0" w:firstLine="0"/>
      <w:jc w:val="left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numbering" w:customStyle="1" w:styleId="31">
    <w:name w:val="Статья / Раздел3"/>
    <w:basedOn w:val="a3"/>
    <w:next w:val="a"/>
    <w:rsid w:val="00594A51"/>
  </w:style>
  <w:style w:type="paragraph" w:customStyle="1" w:styleId="af8">
    <w:name w:val="_Титул_Количество страниц"/>
    <w:basedOn w:val="a0"/>
    <w:link w:val="af9"/>
    <w:rsid w:val="009C5054"/>
    <w:pPr>
      <w:ind w:left="0" w:firstLine="0"/>
      <w:jc w:val="center"/>
    </w:pPr>
    <w:rPr>
      <w:rFonts w:eastAsia="Times New Roman" w:cs="Arial"/>
      <w:bCs/>
      <w:sz w:val="28"/>
      <w:szCs w:val="28"/>
      <w:lang w:eastAsia="en-US"/>
    </w:rPr>
  </w:style>
  <w:style w:type="character" w:customStyle="1" w:styleId="af9">
    <w:name w:val="_Титул_Количество страниц Знак"/>
    <w:link w:val="af8"/>
    <w:rsid w:val="009C5054"/>
    <w:rPr>
      <w:rFonts w:cs="Arial"/>
      <w:bCs/>
      <w:sz w:val="28"/>
      <w:szCs w:val="28"/>
      <w:lang w:eastAsia="en-US"/>
    </w:rPr>
  </w:style>
  <w:style w:type="numbering" w:customStyle="1" w:styleId="40">
    <w:name w:val="Статья / Раздел4"/>
    <w:basedOn w:val="a3"/>
    <w:next w:val="a"/>
    <w:rsid w:val="00FE3729"/>
  </w:style>
  <w:style w:type="paragraph" w:styleId="afa">
    <w:name w:val="footer"/>
    <w:basedOn w:val="a0"/>
    <w:link w:val="afb"/>
    <w:uiPriority w:val="99"/>
    <w:unhideWhenUsed/>
    <w:rsid w:val="00FE37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FE3729"/>
    <w:rPr>
      <w:rFonts w:eastAsia="Calibri"/>
      <w:sz w:val="24"/>
      <w:szCs w:val="24"/>
    </w:rPr>
  </w:style>
  <w:style w:type="table" w:styleId="afc">
    <w:name w:val="Table Grid"/>
    <w:basedOn w:val="a2"/>
    <w:rsid w:val="00B81F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1"/>
    <w:link w:val="aa"/>
    <w:uiPriority w:val="99"/>
    <w:rsid w:val="00473CF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E9E5-04F8-4410-88FE-17300752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32941</CharactersWithSpaces>
  <SharedDoc>false</SharedDoc>
  <HLinks>
    <vt:vector size="168" baseType="variant">
      <vt:variant>
        <vt:i4>1638455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_Toc26955598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_Toc26955597</vt:lpwstr>
      </vt:variant>
      <vt:variant>
        <vt:i4>1048631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_Toc26955591</vt:lpwstr>
      </vt:variant>
      <vt:variant>
        <vt:i4>1638454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_Toc26955588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_Toc26955585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_Toc26955582</vt:lpwstr>
      </vt:variant>
      <vt:variant>
        <vt:i4>1048630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_Toc26955581</vt:lpwstr>
      </vt:variant>
      <vt:variant>
        <vt:i4>1507385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_Toc26955576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_Toc26955574</vt:lpwstr>
      </vt:variant>
      <vt:variant>
        <vt:i4>1179705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_Toc26955573</vt:lpwstr>
      </vt:variant>
      <vt:variant>
        <vt:i4>1245241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_Toc26955572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_Toc26955571</vt:lpwstr>
      </vt:variant>
      <vt:variant>
        <vt:i4>1114169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_Toc26955570</vt:lpwstr>
      </vt:variant>
      <vt:variant>
        <vt:i4>1572920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_Toc26955569</vt:lpwstr>
      </vt:variant>
      <vt:variant>
        <vt:i4>1638456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_Toc26955568</vt:lpwstr>
      </vt:variant>
      <vt:variant>
        <vt:i4>1441848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_Toc26955567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_Toc26955566</vt:lpwstr>
      </vt:variant>
      <vt:variant>
        <vt:i4>1310776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_Toc26955565</vt:lpwstr>
      </vt:variant>
      <vt:variant>
        <vt:i4>1376312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_Toc26955564</vt:lpwstr>
      </vt:variant>
      <vt:variant>
        <vt:i4>1638459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_Toc26955558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_Toc26955557</vt:lpwstr>
      </vt:variant>
      <vt:variant>
        <vt:i4>1507387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_Toc26955556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_Toc26955555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_Toc26955554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_Toc26955553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_Toc26955552</vt:lpwstr>
      </vt:variant>
      <vt:variant>
        <vt:i4>1441850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_Toc26955547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_Toc26955541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Александр</dc:creator>
  <cp:lastModifiedBy>2</cp:lastModifiedBy>
  <cp:revision>8</cp:revision>
  <cp:lastPrinted>2021-02-04T07:30:00Z</cp:lastPrinted>
  <dcterms:created xsi:type="dcterms:W3CDTF">2021-01-27T08:17:00Z</dcterms:created>
  <dcterms:modified xsi:type="dcterms:W3CDTF">2021-02-04T07:31:00Z</dcterms:modified>
</cp:coreProperties>
</file>