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B727F" w14:textId="77777777" w:rsidR="006C3F81" w:rsidRPr="00F43D9D" w:rsidRDefault="00F43D9D" w:rsidP="00F43D9D">
      <w:pPr>
        <w:spacing w:before="120" w:after="120" w:line="276" w:lineRule="auto"/>
        <w:ind w:firstLine="0"/>
        <w:jc w:val="right"/>
        <w:rPr>
          <w:rFonts w:ascii="Times New Roman" w:eastAsia="MS Mincho" w:hAnsi="Times New Roman" w:cs="Times New Roman"/>
          <w:sz w:val="44"/>
          <w:szCs w:val="44"/>
          <w:u w:val="single"/>
        </w:rPr>
      </w:pPr>
      <w:r w:rsidRPr="00F43D9D">
        <w:rPr>
          <w:rFonts w:ascii="Times New Roman" w:eastAsia="MS Mincho" w:hAnsi="Times New Roman" w:cs="Times New Roman"/>
          <w:sz w:val="44"/>
          <w:szCs w:val="44"/>
          <w:u w:val="single"/>
        </w:rPr>
        <w:t>ПРОЕКТ</w:t>
      </w:r>
    </w:p>
    <w:p w14:paraId="1FB43EF1" w14:textId="77777777" w:rsidR="00F43D9D" w:rsidRDefault="00F43D9D" w:rsidP="00F43D9D">
      <w:pPr>
        <w:spacing w:before="120" w:after="120" w:line="276" w:lineRule="auto"/>
        <w:ind w:firstLine="0"/>
        <w:jc w:val="center"/>
        <w:rPr>
          <w:rFonts w:ascii="Times New Roman" w:eastAsia="MS Mincho" w:hAnsi="Times New Roman" w:cs="Times New Roman"/>
          <w:sz w:val="44"/>
          <w:szCs w:val="44"/>
        </w:rPr>
      </w:pPr>
    </w:p>
    <w:p w14:paraId="60DF5DFE" w14:textId="77777777" w:rsidR="00F43D9D" w:rsidRPr="00485FC0" w:rsidRDefault="00F43D9D" w:rsidP="00F43D9D">
      <w:pPr>
        <w:spacing w:before="120" w:after="120" w:line="276" w:lineRule="auto"/>
        <w:ind w:firstLine="0"/>
        <w:jc w:val="center"/>
        <w:rPr>
          <w:rFonts w:ascii="Times New Roman" w:eastAsia="MS Mincho" w:hAnsi="Times New Roman" w:cs="Times New Roman"/>
          <w:sz w:val="44"/>
          <w:szCs w:val="44"/>
        </w:rPr>
      </w:pPr>
      <w:r w:rsidRPr="00485FC0">
        <w:rPr>
          <w:rFonts w:ascii="Times New Roman" w:eastAsia="MS Mincho" w:hAnsi="Times New Roman" w:cs="Times New Roman"/>
          <w:sz w:val="44"/>
          <w:szCs w:val="44"/>
        </w:rPr>
        <w:t xml:space="preserve">Институт Развития Интернета </w:t>
      </w:r>
    </w:p>
    <w:p w14:paraId="7425CD2F" w14:textId="77777777" w:rsidR="006C3F81" w:rsidRPr="00485FC0" w:rsidRDefault="006C3F81" w:rsidP="00582B11">
      <w:pPr>
        <w:spacing w:before="120" w:after="120" w:line="276" w:lineRule="auto"/>
        <w:ind w:firstLine="0"/>
        <w:jc w:val="center"/>
        <w:rPr>
          <w:rFonts w:ascii="Times New Roman" w:eastAsia="MS Mincho" w:hAnsi="Times New Roman" w:cs="Times New Roman"/>
          <w:sz w:val="44"/>
          <w:szCs w:val="44"/>
        </w:rPr>
      </w:pPr>
    </w:p>
    <w:p w14:paraId="693D8433" w14:textId="77777777" w:rsidR="006C3F81" w:rsidRPr="00485FC0" w:rsidRDefault="006C3F81" w:rsidP="00582B11">
      <w:pPr>
        <w:spacing w:before="120" w:after="120" w:line="276" w:lineRule="auto"/>
        <w:ind w:firstLine="0"/>
        <w:jc w:val="center"/>
        <w:rPr>
          <w:rFonts w:ascii="Times New Roman" w:eastAsia="MS Mincho" w:hAnsi="Times New Roman" w:cs="Times New Roman"/>
          <w:sz w:val="44"/>
          <w:szCs w:val="44"/>
        </w:rPr>
      </w:pPr>
    </w:p>
    <w:p w14:paraId="780589BE" w14:textId="77777777" w:rsidR="006C3F81" w:rsidRPr="00485FC0" w:rsidRDefault="008018AA" w:rsidP="006C3F81">
      <w:pPr>
        <w:spacing w:line="240" w:lineRule="auto"/>
        <w:ind w:firstLine="0"/>
        <w:jc w:val="center"/>
        <w:rPr>
          <w:rFonts w:ascii="Times New Roman" w:eastAsia="MS Mincho" w:hAnsi="Times New Roman" w:cs="Times New Roman"/>
          <w:b/>
          <w:sz w:val="52"/>
          <w:szCs w:val="52"/>
        </w:rPr>
      </w:pPr>
      <w:r w:rsidRPr="00485FC0">
        <w:rPr>
          <w:rFonts w:ascii="Times New Roman" w:eastAsia="MS Mincho" w:hAnsi="Times New Roman" w:cs="Times New Roman"/>
          <w:b/>
          <w:sz w:val="52"/>
          <w:szCs w:val="52"/>
        </w:rPr>
        <w:t xml:space="preserve">Предложения </w:t>
      </w:r>
    </w:p>
    <w:p w14:paraId="07822979" w14:textId="77777777" w:rsidR="006C3F81" w:rsidRPr="00485FC0" w:rsidRDefault="008018AA" w:rsidP="006C3F81">
      <w:pPr>
        <w:spacing w:line="240" w:lineRule="auto"/>
        <w:ind w:firstLine="0"/>
        <w:jc w:val="center"/>
        <w:rPr>
          <w:rFonts w:ascii="Times New Roman" w:eastAsia="MS Mincho" w:hAnsi="Times New Roman" w:cs="Times New Roman"/>
          <w:b/>
          <w:sz w:val="52"/>
          <w:szCs w:val="52"/>
        </w:rPr>
      </w:pPr>
      <w:r w:rsidRPr="00485FC0">
        <w:rPr>
          <w:rFonts w:ascii="Times New Roman" w:eastAsia="MS Mincho" w:hAnsi="Times New Roman" w:cs="Times New Roman"/>
          <w:b/>
          <w:sz w:val="52"/>
          <w:szCs w:val="52"/>
        </w:rPr>
        <w:t xml:space="preserve">по формированию </w:t>
      </w:r>
    </w:p>
    <w:p w14:paraId="277DCCB8" w14:textId="77777777" w:rsidR="006C3F81" w:rsidRPr="00485FC0" w:rsidRDefault="008018AA" w:rsidP="006C3F81">
      <w:pPr>
        <w:spacing w:line="240" w:lineRule="auto"/>
        <w:ind w:firstLine="0"/>
        <w:jc w:val="center"/>
        <w:rPr>
          <w:rFonts w:ascii="Times New Roman" w:eastAsia="MS Mincho" w:hAnsi="Times New Roman" w:cs="Times New Roman"/>
          <w:b/>
          <w:sz w:val="52"/>
          <w:szCs w:val="52"/>
        </w:rPr>
      </w:pPr>
      <w:r w:rsidRPr="00485FC0">
        <w:rPr>
          <w:rFonts w:ascii="Times New Roman" w:eastAsia="MS Mincho" w:hAnsi="Times New Roman" w:cs="Times New Roman"/>
          <w:b/>
          <w:sz w:val="52"/>
          <w:szCs w:val="52"/>
        </w:rPr>
        <w:t xml:space="preserve">долгосрочной программы </w:t>
      </w:r>
    </w:p>
    <w:p w14:paraId="20236671" w14:textId="77777777" w:rsidR="006C3F81" w:rsidRPr="00485FC0" w:rsidRDefault="008018AA" w:rsidP="006C3F81">
      <w:pPr>
        <w:spacing w:line="240" w:lineRule="auto"/>
        <w:ind w:firstLine="0"/>
        <w:jc w:val="center"/>
        <w:rPr>
          <w:rFonts w:ascii="Times New Roman" w:eastAsia="MS Mincho" w:hAnsi="Times New Roman" w:cs="Times New Roman"/>
          <w:b/>
          <w:sz w:val="52"/>
          <w:szCs w:val="52"/>
        </w:rPr>
      </w:pPr>
      <w:r w:rsidRPr="00485FC0">
        <w:rPr>
          <w:rFonts w:ascii="Times New Roman" w:eastAsia="MS Mincho" w:hAnsi="Times New Roman" w:cs="Times New Roman"/>
          <w:b/>
          <w:sz w:val="52"/>
          <w:szCs w:val="52"/>
        </w:rPr>
        <w:t xml:space="preserve">развития российской части </w:t>
      </w:r>
    </w:p>
    <w:p w14:paraId="091DCE5A" w14:textId="77777777" w:rsidR="008018AA" w:rsidRPr="00485FC0" w:rsidRDefault="008018AA" w:rsidP="006C3F81">
      <w:pPr>
        <w:spacing w:line="240" w:lineRule="auto"/>
        <w:ind w:firstLine="0"/>
        <w:jc w:val="center"/>
        <w:rPr>
          <w:rFonts w:ascii="Times New Roman" w:eastAsia="MS Mincho" w:hAnsi="Times New Roman" w:cs="Times New Roman"/>
          <w:b/>
          <w:sz w:val="52"/>
          <w:szCs w:val="52"/>
        </w:rPr>
      </w:pPr>
      <w:r w:rsidRPr="00485FC0">
        <w:rPr>
          <w:rFonts w:ascii="Times New Roman" w:eastAsia="MS Mincho" w:hAnsi="Times New Roman" w:cs="Times New Roman"/>
          <w:b/>
          <w:sz w:val="52"/>
          <w:szCs w:val="52"/>
        </w:rPr>
        <w:t xml:space="preserve">информационно-коммуникационной сети «Интернет» </w:t>
      </w:r>
      <w:r w:rsidR="006C3F81" w:rsidRPr="00485FC0">
        <w:rPr>
          <w:rFonts w:ascii="Times New Roman" w:eastAsia="MS Mincho" w:hAnsi="Times New Roman" w:cs="Times New Roman"/>
          <w:b/>
          <w:sz w:val="52"/>
          <w:szCs w:val="52"/>
        </w:rPr>
        <w:t>и с</w:t>
      </w:r>
      <w:r w:rsidRPr="00485FC0">
        <w:rPr>
          <w:rFonts w:ascii="Times New Roman" w:eastAsia="MS Mincho" w:hAnsi="Times New Roman" w:cs="Times New Roman"/>
          <w:b/>
          <w:sz w:val="52"/>
          <w:szCs w:val="52"/>
        </w:rPr>
        <w:t>вязанных с ней отраслей экономики</w:t>
      </w:r>
    </w:p>
    <w:p w14:paraId="5782093E" w14:textId="77777777" w:rsidR="008018AA" w:rsidRPr="00485FC0" w:rsidRDefault="00F43D9D" w:rsidP="00582B11">
      <w:pPr>
        <w:spacing w:before="6000" w:after="120" w:line="276" w:lineRule="auto"/>
        <w:ind w:firstLine="0"/>
        <w:jc w:val="center"/>
        <w:rPr>
          <w:rFonts w:ascii="Times New Roman" w:eastAsia="MS Mincho" w:hAnsi="Times New Roman" w:cs="Times New Roman"/>
          <w:szCs w:val="28"/>
        </w:rPr>
      </w:pPr>
      <w:r>
        <w:rPr>
          <w:rFonts w:ascii="Times New Roman" w:eastAsia="MS Mincho" w:hAnsi="Times New Roman" w:cs="Times New Roman"/>
          <w:szCs w:val="28"/>
        </w:rPr>
        <w:t>29</w:t>
      </w:r>
      <w:r w:rsidR="008018AA" w:rsidRPr="00485FC0">
        <w:rPr>
          <w:rFonts w:ascii="Times New Roman" w:eastAsia="MS Mincho" w:hAnsi="Times New Roman" w:cs="Times New Roman"/>
          <w:szCs w:val="28"/>
        </w:rPr>
        <w:t xml:space="preserve"> сентября 2015 года</w:t>
      </w:r>
    </w:p>
    <w:sdt>
      <w:sdtPr>
        <w:rPr>
          <w:rFonts w:ascii="Times New Roman" w:eastAsiaTheme="minorHAnsi" w:hAnsi="Times New Roman" w:cs="Times New Roman"/>
          <w:bCs w:val="0"/>
          <w:color w:val="auto"/>
          <w:sz w:val="28"/>
          <w:szCs w:val="26"/>
        </w:rPr>
        <w:id w:val="220906422"/>
        <w:docPartObj>
          <w:docPartGallery w:val="Table of Contents"/>
          <w:docPartUnique/>
        </w:docPartObj>
      </w:sdtPr>
      <w:sdtEndPr>
        <w:rPr>
          <w:rFonts w:asciiTheme="minorHAnsi" w:hAnsiTheme="minorHAnsi" w:cstheme="minorBidi"/>
        </w:rPr>
      </w:sdtEndPr>
      <w:sdtContent>
        <w:p w14:paraId="32A9725B" w14:textId="77777777" w:rsidR="00174893" w:rsidRPr="00485FC0" w:rsidRDefault="00174893" w:rsidP="00582B11">
          <w:pPr>
            <w:pStyle w:val="af0"/>
            <w:numPr>
              <w:ilvl w:val="0"/>
              <w:numId w:val="0"/>
            </w:numPr>
            <w:spacing w:line="276" w:lineRule="auto"/>
            <w:ind w:left="1287" w:hanging="720"/>
            <w:rPr>
              <w:rFonts w:ascii="Times New Roman" w:hAnsi="Times New Roman" w:cs="Times New Roman"/>
            </w:rPr>
          </w:pPr>
          <w:r w:rsidRPr="00485FC0">
            <w:rPr>
              <w:rFonts w:ascii="Times New Roman" w:hAnsi="Times New Roman" w:cs="Times New Roman"/>
            </w:rPr>
            <w:t>Оглавление</w:t>
          </w:r>
        </w:p>
        <w:p w14:paraId="2994D6F1" w14:textId="77777777" w:rsidR="00E72814" w:rsidRDefault="00AC2B98">
          <w:pPr>
            <w:pStyle w:val="11"/>
            <w:rPr>
              <w:rFonts w:eastAsiaTheme="minorEastAsia"/>
              <w:noProof/>
              <w:sz w:val="24"/>
              <w:szCs w:val="24"/>
              <w:lang w:eastAsia="ja-JP"/>
            </w:rPr>
          </w:pPr>
          <w:r w:rsidRPr="00485FC0">
            <w:rPr>
              <w:rFonts w:ascii="Times New Roman" w:hAnsi="Times New Roman" w:cs="Times New Roman"/>
              <w:sz w:val="26"/>
            </w:rPr>
            <w:fldChar w:fldCharType="begin"/>
          </w:r>
          <w:r w:rsidR="0049696C" w:rsidRPr="00485FC0">
            <w:rPr>
              <w:rFonts w:ascii="Times New Roman" w:hAnsi="Times New Roman" w:cs="Times New Roman"/>
              <w:sz w:val="26"/>
            </w:rPr>
            <w:instrText xml:space="preserve"> TOC \o "1-3" \h \z \t "Название;1" </w:instrText>
          </w:r>
          <w:r w:rsidRPr="00485FC0">
            <w:rPr>
              <w:rFonts w:ascii="Times New Roman" w:hAnsi="Times New Roman" w:cs="Times New Roman"/>
              <w:sz w:val="26"/>
            </w:rPr>
            <w:fldChar w:fldCharType="separate"/>
          </w:r>
          <w:r w:rsidR="00E72814" w:rsidRPr="00D10F8A">
            <w:rPr>
              <w:rFonts w:ascii="Times New Roman" w:hAnsi="Times New Roman" w:cs="Times New Roman"/>
              <w:noProof/>
            </w:rPr>
            <w:t>1.Введение</w:t>
          </w:r>
          <w:r w:rsidR="00E72814">
            <w:rPr>
              <w:noProof/>
            </w:rPr>
            <w:tab/>
          </w:r>
          <w:r w:rsidR="00E72814">
            <w:rPr>
              <w:noProof/>
            </w:rPr>
            <w:fldChar w:fldCharType="begin"/>
          </w:r>
          <w:r w:rsidR="00E72814">
            <w:rPr>
              <w:noProof/>
            </w:rPr>
            <w:instrText xml:space="preserve"> PAGEREF _Toc305147078 \h </w:instrText>
          </w:r>
          <w:r w:rsidR="00E72814">
            <w:rPr>
              <w:noProof/>
            </w:rPr>
          </w:r>
          <w:r w:rsidR="00E72814">
            <w:rPr>
              <w:noProof/>
            </w:rPr>
            <w:fldChar w:fldCharType="separate"/>
          </w:r>
          <w:r w:rsidR="00E72814">
            <w:rPr>
              <w:noProof/>
            </w:rPr>
            <w:t>4</w:t>
          </w:r>
          <w:r w:rsidR="00E72814">
            <w:rPr>
              <w:noProof/>
            </w:rPr>
            <w:fldChar w:fldCharType="end"/>
          </w:r>
        </w:p>
        <w:p w14:paraId="4E0692C6"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2. Общие положения</w:t>
          </w:r>
          <w:r>
            <w:rPr>
              <w:noProof/>
            </w:rPr>
            <w:tab/>
          </w:r>
          <w:r>
            <w:rPr>
              <w:noProof/>
            </w:rPr>
            <w:fldChar w:fldCharType="begin"/>
          </w:r>
          <w:r>
            <w:rPr>
              <w:noProof/>
            </w:rPr>
            <w:instrText xml:space="preserve"> PAGEREF _Toc305147079 \h </w:instrText>
          </w:r>
          <w:r>
            <w:rPr>
              <w:noProof/>
            </w:rPr>
          </w:r>
          <w:r>
            <w:rPr>
              <w:noProof/>
            </w:rPr>
            <w:fldChar w:fldCharType="separate"/>
          </w:r>
          <w:r>
            <w:rPr>
              <w:noProof/>
            </w:rPr>
            <w:t>6</w:t>
          </w:r>
          <w:r>
            <w:rPr>
              <w:noProof/>
            </w:rPr>
            <w:fldChar w:fldCharType="end"/>
          </w:r>
        </w:p>
        <w:p w14:paraId="6D398ABF"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2.1 Основные понятия</w:t>
          </w:r>
          <w:r>
            <w:rPr>
              <w:noProof/>
            </w:rPr>
            <w:tab/>
          </w:r>
          <w:r>
            <w:rPr>
              <w:noProof/>
            </w:rPr>
            <w:fldChar w:fldCharType="begin"/>
          </w:r>
          <w:r>
            <w:rPr>
              <w:noProof/>
            </w:rPr>
            <w:instrText xml:space="preserve"> PAGEREF _Toc305147080 \h </w:instrText>
          </w:r>
          <w:r>
            <w:rPr>
              <w:noProof/>
            </w:rPr>
          </w:r>
          <w:r>
            <w:rPr>
              <w:noProof/>
            </w:rPr>
            <w:fldChar w:fldCharType="separate"/>
          </w:r>
          <w:r>
            <w:rPr>
              <w:noProof/>
            </w:rPr>
            <w:t>6</w:t>
          </w:r>
          <w:r>
            <w:rPr>
              <w:noProof/>
            </w:rPr>
            <w:fldChar w:fldCharType="end"/>
          </w:r>
        </w:p>
        <w:p w14:paraId="538CB2E7"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2.2 Цели и задачи</w:t>
          </w:r>
          <w:r>
            <w:rPr>
              <w:noProof/>
            </w:rPr>
            <w:tab/>
          </w:r>
          <w:r>
            <w:rPr>
              <w:noProof/>
            </w:rPr>
            <w:fldChar w:fldCharType="begin"/>
          </w:r>
          <w:r>
            <w:rPr>
              <w:noProof/>
            </w:rPr>
            <w:instrText xml:space="preserve"> PAGEREF _Toc305147081 \h </w:instrText>
          </w:r>
          <w:r>
            <w:rPr>
              <w:noProof/>
            </w:rPr>
          </w:r>
          <w:r>
            <w:rPr>
              <w:noProof/>
            </w:rPr>
            <w:fldChar w:fldCharType="separate"/>
          </w:r>
          <w:r>
            <w:rPr>
              <w:noProof/>
            </w:rPr>
            <w:t>8</w:t>
          </w:r>
          <w:r>
            <w:rPr>
              <w:noProof/>
            </w:rPr>
            <w:fldChar w:fldCharType="end"/>
          </w:r>
        </w:p>
        <w:p w14:paraId="57B828F3"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2.3 Условия создания и исполнения Программы</w:t>
          </w:r>
          <w:r>
            <w:rPr>
              <w:noProof/>
            </w:rPr>
            <w:tab/>
          </w:r>
          <w:r>
            <w:rPr>
              <w:noProof/>
            </w:rPr>
            <w:fldChar w:fldCharType="begin"/>
          </w:r>
          <w:r>
            <w:rPr>
              <w:noProof/>
            </w:rPr>
            <w:instrText xml:space="preserve"> PAGEREF _Toc305147082 \h </w:instrText>
          </w:r>
          <w:r>
            <w:rPr>
              <w:noProof/>
            </w:rPr>
          </w:r>
          <w:r>
            <w:rPr>
              <w:noProof/>
            </w:rPr>
            <w:fldChar w:fldCharType="separate"/>
          </w:r>
          <w:r>
            <w:rPr>
              <w:noProof/>
            </w:rPr>
            <w:t>10</w:t>
          </w:r>
          <w:r>
            <w:rPr>
              <w:noProof/>
            </w:rPr>
            <w:fldChar w:fldCharType="end"/>
          </w:r>
        </w:p>
        <w:p w14:paraId="4F07D4BC"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2.4 Структура программы</w:t>
          </w:r>
          <w:r>
            <w:rPr>
              <w:noProof/>
            </w:rPr>
            <w:tab/>
          </w:r>
          <w:r>
            <w:rPr>
              <w:noProof/>
            </w:rPr>
            <w:fldChar w:fldCharType="begin"/>
          </w:r>
          <w:r>
            <w:rPr>
              <w:noProof/>
            </w:rPr>
            <w:instrText xml:space="preserve"> PAGEREF _Toc305147083 \h </w:instrText>
          </w:r>
          <w:r>
            <w:rPr>
              <w:noProof/>
            </w:rPr>
          </w:r>
          <w:r>
            <w:rPr>
              <w:noProof/>
            </w:rPr>
            <w:fldChar w:fldCharType="separate"/>
          </w:r>
          <w:r>
            <w:rPr>
              <w:noProof/>
            </w:rPr>
            <w:t>13</w:t>
          </w:r>
          <w:r>
            <w:rPr>
              <w:noProof/>
            </w:rPr>
            <w:fldChar w:fldCharType="end"/>
          </w:r>
        </w:p>
        <w:p w14:paraId="7A78FDB2"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3. Государственная политика в ИКТ</w:t>
          </w:r>
          <w:r>
            <w:rPr>
              <w:noProof/>
            </w:rPr>
            <w:tab/>
          </w:r>
          <w:r>
            <w:rPr>
              <w:noProof/>
            </w:rPr>
            <w:fldChar w:fldCharType="begin"/>
          </w:r>
          <w:r>
            <w:rPr>
              <w:noProof/>
            </w:rPr>
            <w:instrText xml:space="preserve"> PAGEREF _Toc305147084 \h </w:instrText>
          </w:r>
          <w:r>
            <w:rPr>
              <w:noProof/>
            </w:rPr>
          </w:r>
          <w:r>
            <w:rPr>
              <w:noProof/>
            </w:rPr>
            <w:fldChar w:fldCharType="separate"/>
          </w:r>
          <w:r>
            <w:rPr>
              <w:noProof/>
            </w:rPr>
            <w:t>14</w:t>
          </w:r>
          <w:r>
            <w:rPr>
              <w:noProof/>
            </w:rPr>
            <w:fldChar w:fldCharType="end"/>
          </w:r>
        </w:p>
        <w:p w14:paraId="0EA987DC"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3.1 Единый проектный офис</w:t>
          </w:r>
          <w:r>
            <w:rPr>
              <w:noProof/>
            </w:rPr>
            <w:tab/>
          </w:r>
          <w:r>
            <w:rPr>
              <w:noProof/>
            </w:rPr>
            <w:fldChar w:fldCharType="begin"/>
          </w:r>
          <w:r>
            <w:rPr>
              <w:noProof/>
            </w:rPr>
            <w:instrText xml:space="preserve"> PAGEREF _Toc305147085 \h </w:instrText>
          </w:r>
          <w:r>
            <w:rPr>
              <w:noProof/>
            </w:rPr>
          </w:r>
          <w:r>
            <w:rPr>
              <w:noProof/>
            </w:rPr>
            <w:fldChar w:fldCharType="separate"/>
          </w:r>
          <w:r>
            <w:rPr>
              <w:noProof/>
            </w:rPr>
            <w:t>17</w:t>
          </w:r>
          <w:r>
            <w:rPr>
              <w:noProof/>
            </w:rPr>
            <w:fldChar w:fldCharType="end"/>
          </w:r>
        </w:p>
        <w:p w14:paraId="18CDAF82"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4. Обзор международной практики</w:t>
          </w:r>
          <w:r>
            <w:rPr>
              <w:noProof/>
            </w:rPr>
            <w:tab/>
          </w:r>
          <w:r>
            <w:rPr>
              <w:noProof/>
            </w:rPr>
            <w:fldChar w:fldCharType="begin"/>
          </w:r>
          <w:r>
            <w:rPr>
              <w:noProof/>
            </w:rPr>
            <w:instrText xml:space="preserve"> PAGEREF _Toc305147086 \h </w:instrText>
          </w:r>
          <w:r>
            <w:rPr>
              <w:noProof/>
            </w:rPr>
          </w:r>
          <w:r>
            <w:rPr>
              <w:noProof/>
            </w:rPr>
            <w:fldChar w:fldCharType="separate"/>
          </w:r>
          <w:r>
            <w:rPr>
              <w:noProof/>
            </w:rPr>
            <w:t>19</w:t>
          </w:r>
          <w:r>
            <w:rPr>
              <w:noProof/>
            </w:rPr>
            <w:fldChar w:fldCharType="end"/>
          </w:r>
        </w:p>
        <w:p w14:paraId="25D2C4A0"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4.1 Анализ программ развития Интернета в других странах</w:t>
          </w:r>
          <w:r>
            <w:rPr>
              <w:noProof/>
            </w:rPr>
            <w:tab/>
          </w:r>
          <w:r>
            <w:rPr>
              <w:noProof/>
            </w:rPr>
            <w:fldChar w:fldCharType="begin"/>
          </w:r>
          <w:r>
            <w:rPr>
              <w:noProof/>
            </w:rPr>
            <w:instrText xml:space="preserve"> PAGEREF _Toc305147087 \h </w:instrText>
          </w:r>
          <w:r>
            <w:rPr>
              <w:noProof/>
            </w:rPr>
          </w:r>
          <w:r>
            <w:rPr>
              <w:noProof/>
            </w:rPr>
            <w:fldChar w:fldCharType="separate"/>
          </w:r>
          <w:r>
            <w:rPr>
              <w:noProof/>
            </w:rPr>
            <w:t>19</w:t>
          </w:r>
          <w:r>
            <w:rPr>
              <w:noProof/>
            </w:rPr>
            <w:fldChar w:fldCharType="end"/>
          </w:r>
        </w:p>
        <w:p w14:paraId="21CE0305"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4.2 Обзор международных рейтингов</w:t>
          </w:r>
          <w:r>
            <w:rPr>
              <w:noProof/>
            </w:rPr>
            <w:tab/>
          </w:r>
          <w:r>
            <w:rPr>
              <w:noProof/>
            </w:rPr>
            <w:fldChar w:fldCharType="begin"/>
          </w:r>
          <w:r>
            <w:rPr>
              <w:noProof/>
            </w:rPr>
            <w:instrText xml:space="preserve"> PAGEREF _Toc305147088 \h </w:instrText>
          </w:r>
          <w:r>
            <w:rPr>
              <w:noProof/>
            </w:rPr>
          </w:r>
          <w:r>
            <w:rPr>
              <w:noProof/>
            </w:rPr>
            <w:fldChar w:fldCharType="separate"/>
          </w:r>
          <w:r>
            <w:rPr>
              <w:noProof/>
            </w:rPr>
            <w:t>22</w:t>
          </w:r>
          <w:r>
            <w:rPr>
              <w:noProof/>
            </w:rPr>
            <w:fldChar w:fldCharType="end"/>
          </w:r>
        </w:p>
        <w:p w14:paraId="7756A8EF" w14:textId="77777777" w:rsidR="00E72814" w:rsidRDefault="00E72814">
          <w:pPr>
            <w:pStyle w:val="11"/>
            <w:tabs>
              <w:tab w:val="clear" w:pos="993"/>
              <w:tab w:val="left" w:pos="1017"/>
            </w:tabs>
            <w:rPr>
              <w:rFonts w:eastAsiaTheme="minorEastAsia"/>
              <w:noProof/>
              <w:sz w:val="24"/>
              <w:szCs w:val="24"/>
              <w:lang w:eastAsia="ja-JP"/>
            </w:rPr>
          </w:pPr>
          <w:r w:rsidRPr="00D10F8A">
            <w:rPr>
              <w:rFonts w:ascii="Times New Roman" w:hAnsi="Times New Roman" w:cs="Times New Roman"/>
              <w:noProof/>
            </w:rPr>
            <w:t>5.</w:t>
          </w:r>
          <w:r>
            <w:rPr>
              <w:rFonts w:eastAsiaTheme="minorEastAsia"/>
              <w:noProof/>
              <w:sz w:val="24"/>
              <w:szCs w:val="24"/>
              <w:lang w:eastAsia="ja-JP"/>
            </w:rPr>
            <w:tab/>
          </w:r>
          <w:r w:rsidRPr="00D10F8A">
            <w:rPr>
              <w:rFonts w:ascii="Times New Roman" w:hAnsi="Times New Roman" w:cs="Times New Roman"/>
              <w:noProof/>
            </w:rPr>
            <w:t>Место и роль Интернета в экономике</w:t>
          </w:r>
          <w:r>
            <w:rPr>
              <w:noProof/>
            </w:rPr>
            <w:tab/>
          </w:r>
          <w:r>
            <w:rPr>
              <w:noProof/>
            </w:rPr>
            <w:fldChar w:fldCharType="begin"/>
          </w:r>
          <w:r>
            <w:rPr>
              <w:noProof/>
            </w:rPr>
            <w:instrText xml:space="preserve"> PAGEREF _Toc305147089 \h </w:instrText>
          </w:r>
          <w:r>
            <w:rPr>
              <w:noProof/>
            </w:rPr>
          </w:r>
          <w:r>
            <w:rPr>
              <w:noProof/>
            </w:rPr>
            <w:fldChar w:fldCharType="separate"/>
          </w:r>
          <w:r>
            <w:rPr>
              <w:noProof/>
            </w:rPr>
            <w:t>27</w:t>
          </w:r>
          <w:r>
            <w:rPr>
              <w:noProof/>
            </w:rPr>
            <w:fldChar w:fldCharType="end"/>
          </w:r>
        </w:p>
        <w:p w14:paraId="529BDC06" w14:textId="77777777" w:rsidR="00E72814" w:rsidRDefault="00E72814">
          <w:pPr>
            <w:pStyle w:val="11"/>
            <w:tabs>
              <w:tab w:val="left" w:pos="1157"/>
            </w:tabs>
            <w:rPr>
              <w:rFonts w:eastAsiaTheme="minorEastAsia"/>
              <w:noProof/>
              <w:sz w:val="24"/>
              <w:szCs w:val="24"/>
              <w:lang w:eastAsia="ja-JP"/>
            </w:rPr>
          </w:pPr>
          <w:r w:rsidRPr="00D10F8A">
            <w:rPr>
              <w:rFonts w:ascii="Times New Roman" w:hAnsi="Times New Roman" w:cs="Times New Roman"/>
              <w:noProof/>
            </w:rPr>
            <w:t>5.1</w:t>
          </w:r>
          <w:r>
            <w:rPr>
              <w:rFonts w:eastAsiaTheme="minorEastAsia"/>
              <w:noProof/>
              <w:sz w:val="24"/>
              <w:szCs w:val="24"/>
              <w:lang w:eastAsia="ja-JP"/>
            </w:rPr>
            <w:tab/>
          </w:r>
          <w:r w:rsidRPr="00D10F8A">
            <w:rPr>
              <w:rFonts w:ascii="Times New Roman" w:hAnsi="Times New Roman" w:cs="Times New Roman"/>
              <w:noProof/>
            </w:rPr>
            <w:t>Общее видение интернет-экономики</w:t>
          </w:r>
          <w:r>
            <w:rPr>
              <w:noProof/>
            </w:rPr>
            <w:tab/>
          </w:r>
          <w:r>
            <w:rPr>
              <w:noProof/>
            </w:rPr>
            <w:fldChar w:fldCharType="begin"/>
          </w:r>
          <w:r>
            <w:rPr>
              <w:noProof/>
            </w:rPr>
            <w:instrText xml:space="preserve"> PAGEREF _Toc305147090 \h </w:instrText>
          </w:r>
          <w:r>
            <w:rPr>
              <w:noProof/>
            </w:rPr>
          </w:r>
          <w:r>
            <w:rPr>
              <w:noProof/>
            </w:rPr>
            <w:fldChar w:fldCharType="separate"/>
          </w:r>
          <w:r>
            <w:rPr>
              <w:noProof/>
            </w:rPr>
            <w:t>27</w:t>
          </w:r>
          <w:r>
            <w:rPr>
              <w:noProof/>
            </w:rPr>
            <w:fldChar w:fldCharType="end"/>
          </w:r>
        </w:p>
        <w:p w14:paraId="4054AE1E"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5.2  Влияние Интернета на экономику</w:t>
          </w:r>
          <w:r>
            <w:rPr>
              <w:noProof/>
            </w:rPr>
            <w:tab/>
          </w:r>
          <w:r>
            <w:rPr>
              <w:noProof/>
            </w:rPr>
            <w:fldChar w:fldCharType="begin"/>
          </w:r>
          <w:r>
            <w:rPr>
              <w:noProof/>
            </w:rPr>
            <w:instrText xml:space="preserve"> PAGEREF _Toc305147091 \h </w:instrText>
          </w:r>
          <w:r>
            <w:rPr>
              <w:noProof/>
            </w:rPr>
          </w:r>
          <w:r>
            <w:rPr>
              <w:noProof/>
            </w:rPr>
            <w:fldChar w:fldCharType="separate"/>
          </w:r>
          <w:r>
            <w:rPr>
              <w:noProof/>
            </w:rPr>
            <w:t>27</w:t>
          </w:r>
          <w:r>
            <w:rPr>
              <w:noProof/>
            </w:rPr>
            <w:fldChar w:fldCharType="end"/>
          </w:r>
        </w:p>
        <w:p w14:paraId="0BA889DF"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5.3 Социально-экономическая среда интернет-экономики</w:t>
          </w:r>
          <w:r>
            <w:rPr>
              <w:noProof/>
            </w:rPr>
            <w:tab/>
          </w:r>
          <w:r>
            <w:rPr>
              <w:noProof/>
            </w:rPr>
            <w:fldChar w:fldCharType="begin"/>
          </w:r>
          <w:r>
            <w:rPr>
              <w:noProof/>
            </w:rPr>
            <w:instrText xml:space="preserve"> PAGEREF _Toc305147092 \h </w:instrText>
          </w:r>
          <w:r>
            <w:rPr>
              <w:noProof/>
            </w:rPr>
          </w:r>
          <w:r>
            <w:rPr>
              <w:noProof/>
            </w:rPr>
            <w:fldChar w:fldCharType="separate"/>
          </w:r>
          <w:r>
            <w:rPr>
              <w:noProof/>
            </w:rPr>
            <w:t>29</w:t>
          </w:r>
          <w:r>
            <w:rPr>
              <w:noProof/>
            </w:rPr>
            <w:fldChar w:fldCharType="end"/>
          </w:r>
        </w:p>
        <w:p w14:paraId="5BBDE2BD" w14:textId="77777777" w:rsidR="00E72814" w:rsidRDefault="00E72814">
          <w:pPr>
            <w:pStyle w:val="21"/>
            <w:tabs>
              <w:tab w:val="right" w:leader="dot" w:pos="9345"/>
            </w:tabs>
            <w:rPr>
              <w:rFonts w:eastAsiaTheme="minorEastAsia"/>
              <w:noProof/>
              <w:sz w:val="24"/>
              <w:szCs w:val="24"/>
              <w:lang w:eastAsia="ja-JP"/>
            </w:rPr>
          </w:pPr>
          <w:r w:rsidRPr="00D10F8A">
            <w:rPr>
              <w:rFonts w:ascii="Times New Roman" w:hAnsi="Times New Roman" w:cs="Times New Roman"/>
              <w:noProof/>
            </w:rPr>
            <w:t>5.3.1 Социально-экономическая среда России</w:t>
          </w:r>
          <w:r>
            <w:rPr>
              <w:noProof/>
            </w:rPr>
            <w:tab/>
          </w:r>
          <w:r>
            <w:rPr>
              <w:noProof/>
            </w:rPr>
            <w:fldChar w:fldCharType="begin"/>
          </w:r>
          <w:r>
            <w:rPr>
              <w:noProof/>
            </w:rPr>
            <w:instrText xml:space="preserve"> PAGEREF _Toc305147093 \h </w:instrText>
          </w:r>
          <w:r>
            <w:rPr>
              <w:noProof/>
            </w:rPr>
          </w:r>
          <w:r>
            <w:rPr>
              <w:noProof/>
            </w:rPr>
            <w:fldChar w:fldCharType="separate"/>
          </w:r>
          <w:r>
            <w:rPr>
              <w:noProof/>
            </w:rPr>
            <w:t>30</w:t>
          </w:r>
          <w:r>
            <w:rPr>
              <w:noProof/>
            </w:rPr>
            <w:fldChar w:fldCharType="end"/>
          </w:r>
        </w:p>
        <w:p w14:paraId="1EB04561" w14:textId="77777777" w:rsidR="00E72814" w:rsidRDefault="00E72814">
          <w:pPr>
            <w:pStyle w:val="21"/>
            <w:tabs>
              <w:tab w:val="right" w:leader="dot" w:pos="9345"/>
            </w:tabs>
            <w:rPr>
              <w:rFonts w:eastAsiaTheme="minorEastAsia"/>
              <w:noProof/>
              <w:sz w:val="24"/>
              <w:szCs w:val="24"/>
              <w:lang w:eastAsia="ja-JP"/>
            </w:rPr>
          </w:pPr>
          <w:r w:rsidRPr="00D10F8A">
            <w:rPr>
              <w:rFonts w:ascii="Times New Roman" w:hAnsi="Times New Roman" w:cs="Times New Roman"/>
              <w:noProof/>
            </w:rPr>
            <w:t>5.3.2 Будущее социально-экономической среды интернет-экономики в России</w:t>
          </w:r>
          <w:r>
            <w:rPr>
              <w:noProof/>
            </w:rPr>
            <w:tab/>
          </w:r>
          <w:r>
            <w:rPr>
              <w:noProof/>
            </w:rPr>
            <w:fldChar w:fldCharType="begin"/>
          </w:r>
          <w:r>
            <w:rPr>
              <w:noProof/>
            </w:rPr>
            <w:instrText xml:space="preserve"> PAGEREF _Toc305147094 \h </w:instrText>
          </w:r>
          <w:r>
            <w:rPr>
              <w:noProof/>
            </w:rPr>
          </w:r>
          <w:r>
            <w:rPr>
              <w:noProof/>
            </w:rPr>
            <w:fldChar w:fldCharType="separate"/>
          </w:r>
          <w:r>
            <w:rPr>
              <w:noProof/>
            </w:rPr>
            <w:t>31</w:t>
          </w:r>
          <w:r>
            <w:rPr>
              <w:noProof/>
            </w:rPr>
            <w:fldChar w:fldCharType="end"/>
          </w:r>
        </w:p>
        <w:p w14:paraId="6B62501C" w14:textId="77777777" w:rsidR="00E72814" w:rsidRDefault="00E72814">
          <w:pPr>
            <w:pStyle w:val="11"/>
            <w:tabs>
              <w:tab w:val="clear" w:pos="993"/>
              <w:tab w:val="left" w:pos="1017"/>
            </w:tabs>
            <w:rPr>
              <w:rFonts w:eastAsiaTheme="minorEastAsia"/>
              <w:noProof/>
              <w:sz w:val="24"/>
              <w:szCs w:val="24"/>
              <w:lang w:eastAsia="ja-JP"/>
            </w:rPr>
          </w:pPr>
          <w:r w:rsidRPr="00D10F8A">
            <w:rPr>
              <w:rFonts w:ascii="Times New Roman" w:hAnsi="Times New Roman" w:cs="Times New Roman"/>
              <w:noProof/>
            </w:rPr>
            <w:t>6.</w:t>
          </w:r>
          <w:r>
            <w:rPr>
              <w:rFonts w:eastAsiaTheme="minorEastAsia"/>
              <w:noProof/>
              <w:sz w:val="24"/>
              <w:szCs w:val="24"/>
              <w:lang w:eastAsia="ja-JP"/>
            </w:rPr>
            <w:tab/>
          </w:r>
          <w:r w:rsidRPr="00D10F8A">
            <w:rPr>
              <w:rFonts w:ascii="Times New Roman" w:hAnsi="Times New Roman" w:cs="Times New Roman"/>
              <w:noProof/>
            </w:rPr>
            <w:t>Перспективы интернет-экономики</w:t>
          </w:r>
          <w:r>
            <w:rPr>
              <w:noProof/>
            </w:rPr>
            <w:tab/>
          </w:r>
          <w:r>
            <w:rPr>
              <w:noProof/>
            </w:rPr>
            <w:fldChar w:fldCharType="begin"/>
          </w:r>
          <w:r>
            <w:rPr>
              <w:noProof/>
            </w:rPr>
            <w:instrText xml:space="preserve"> PAGEREF _Toc305147095 \h </w:instrText>
          </w:r>
          <w:r>
            <w:rPr>
              <w:noProof/>
            </w:rPr>
          </w:r>
          <w:r>
            <w:rPr>
              <w:noProof/>
            </w:rPr>
            <w:fldChar w:fldCharType="separate"/>
          </w:r>
          <w:r>
            <w:rPr>
              <w:noProof/>
            </w:rPr>
            <w:t>39</w:t>
          </w:r>
          <w:r>
            <w:rPr>
              <w:noProof/>
            </w:rPr>
            <w:fldChar w:fldCharType="end"/>
          </w:r>
        </w:p>
        <w:p w14:paraId="35A83304" w14:textId="77777777" w:rsidR="00E72814" w:rsidRDefault="00E72814">
          <w:pPr>
            <w:pStyle w:val="11"/>
            <w:tabs>
              <w:tab w:val="left" w:pos="1157"/>
            </w:tabs>
            <w:rPr>
              <w:rFonts w:eastAsiaTheme="minorEastAsia"/>
              <w:noProof/>
              <w:sz w:val="24"/>
              <w:szCs w:val="24"/>
              <w:lang w:eastAsia="ja-JP"/>
            </w:rPr>
          </w:pPr>
          <w:r w:rsidRPr="00D10F8A">
            <w:rPr>
              <w:rFonts w:ascii="Times New Roman" w:hAnsi="Times New Roman" w:cs="Times New Roman"/>
              <w:noProof/>
            </w:rPr>
            <w:t>6.1</w:t>
          </w:r>
          <w:r>
            <w:rPr>
              <w:rFonts w:eastAsiaTheme="minorEastAsia"/>
              <w:noProof/>
              <w:sz w:val="24"/>
              <w:szCs w:val="24"/>
              <w:lang w:eastAsia="ja-JP"/>
            </w:rPr>
            <w:tab/>
          </w:r>
          <w:r w:rsidRPr="00D10F8A">
            <w:rPr>
              <w:rFonts w:ascii="Times New Roman" w:hAnsi="Times New Roman" w:cs="Times New Roman"/>
              <w:noProof/>
            </w:rPr>
            <w:t>Ключевые тренды интернет-экономики</w:t>
          </w:r>
          <w:r>
            <w:rPr>
              <w:noProof/>
            </w:rPr>
            <w:tab/>
          </w:r>
          <w:r>
            <w:rPr>
              <w:noProof/>
            </w:rPr>
            <w:fldChar w:fldCharType="begin"/>
          </w:r>
          <w:r>
            <w:rPr>
              <w:noProof/>
            </w:rPr>
            <w:instrText xml:space="preserve"> PAGEREF _Toc305147096 \h </w:instrText>
          </w:r>
          <w:r>
            <w:rPr>
              <w:noProof/>
            </w:rPr>
          </w:r>
          <w:r>
            <w:rPr>
              <w:noProof/>
            </w:rPr>
            <w:fldChar w:fldCharType="separate"/>
          </w:r>
          <w:r>
            <w:rPr>
              <w:noProof/>
            </w:rPr>
            <w:t>39</w:t>
          </w:r>
          <w:r>
            <w:rPr>
              <w:noProof/>
            </w:rPr>
            <w:fldChar w:fldCharType="end"/>
          </w:r>
        </w:p>
        <w:p w14:paraId="10B9E936"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6.2 Идеальное интернет-будущее</w:t>
          </w:r>
          <w:r>
            <w:rPr>
              <w:noProof/>
            </w:rPr>
            <w:tab/>
          </w:r>
          <w:r>
            <w:rPr>
              <w:noProof/>
            </w:rPr>
            <w:fldChar w:fldCharType="begin"/>
          </w:r>
          <w:r>
            <w:rPr>
              <w:noProof/>
            </w:rPr>
            <w:instrText xml:space="preserve"> PAGEREF _Toc305147097 \h </w:instrText>
          </w:r>
          <w:r>
            <w:rPr>
              <w:noProof/>
            </w:rPr>
          </w:r>
          <w:r>
            <w:rPr>
              <w:noProof/>
            </w:rPr>
            <w:fldChar w:fldCharType="separate"/>
          </w:r>
          <w:r>
            <w:rPr>
              <w:noProof/>
            </w:rPr>
            <w:t>40</w:t>
          </w:r>
          <w:r>
            <w:rPr>
              <w:noProof/>
            </w:rPr>
            <w:fldChar w:fldCharType="end"/>
          </w:r>
        </w:p>
        <w:p w14:paraId="47347E67" w14:textId="77777777" w:rsidR="00E72814" w:rsidRDefault="00E72814">
          <w:pPr>
            <w:pStyle w:val="21"/>
            <w:tabs>
              <w:tab w:val="right" w:leader="dot" w:pos="9345"/>
            </w:tabs>
            <w:rPr>
              <w:rFonts w:eastAsiaTheme="minorEastAsia"/>
              <w:noProof/>
              <w:sz w:val="24"/>
              <w:szCs w:val="24"/>
              <w:lang w:eastAsia="ja-JP"/>
            </w:rPr>
          </w:pPr>
          <w:r w:rsidRPr="00D10F8A">
            <w:rPr>
              <w:rFonts w:ascii="Times New Roman" w:hAnsi="Times New Roman" w:cs="Times New Roman"/>
              <w:noProof/>
            </w:rPr>
            <w:t>6.2.1 Человеческий капитал</w:t>
          </w:r>
          <w:r>
            <w:rPr>
              <w:noProof/>
            </w:rPr>
            <w:tab/>
          </w:r>
          <w:r>
            <w:rPr>
              <w:noProof/>
            </w:rPr>
            <w:fldChar w:fldCharType="begin"/>
          </w:r>
          <w:r>
            <w:rPr>
              <w:noProof/>
            </w:rPr>
            <w:instrText xml:space="preserve"> PAGEREF _Toc305147098 \h </w:instrText>
          </w:r>
          <w:r>
            <w:rPr>
              <w:noProof/>
            </w:rPr>
          </w:r>
          <w:r>
            <w:rPr>
              <w:noProof/>
            </w:rPr>
            <w:fldChar w:fldCharType="separate"/>
          </w:r>
          <w:r>
            <w:rPr>
              <w:noProof/>
            </w:rPr>
            <w:t>40</w:t>
          </w:r>
          <w:r>
            <w:rPr>
              <w:noProof/>
            </w:rPr>
            <w:fldChar w:fldCharType="end"/>
          </w:r>
        </w:p>
        <w:p w14:paraId="43E221B0" w14:textId="77777777" w:rsidR="00E72814" w:rsidRDefault="00E72814">
          <w:pPr>
            <w:pStyle w:val="21"/>
            <w:tabs>
              <w:tab w:val="right" w:leader="dot" w:pos="9345"/>
            </w:tabs>
            <w:rPr>
              <w:rFonts w:eastAsiaTheme="minorEastAsia"/>
              <w:noProof/>
              <w:sz w:val="24"/>
              <w:szCs w:val="24"/>
              <w:lang w:eastAsia="ja-JP"/>
            </w:rPr>
          </w:pPr>
          <w:r w:rsidRPr="00D10F8A">
            <w:rPr>
              <w:rFonts w:ascii="Times New Roman" w:hAnsi="Times New Roman" w:cs="Times New Roman"/>
              <w:noProof/>
            </w:rPr>
            <w:t>6.2.2 Государство</w:t>
          </w:r>
          <w:r>
            <w:rPr>
              <w:noProof/>
            </w:rPr>
            <w:tab/>
          </w:r>
          <w:r>
            <w:rPr>
              <w:noProof/>
            </w:rPr>
            <w:fldChar w:fldCharType="begin"/>
          </w:r>
          <w:r>
            <w:rPr>
              <w:noProof/>
            </w:rPr>
            <w:instrText xml:space="preserve"> PAGEREF _Toc305147099 \h </w:instrText>
          </w:r>
          <w:r>
            <w:rPr>
              <w:noProof/>
            </w:rPr>
          </w:r>
          <w:r>
            <w:rPr>
              <w:noProof/>
            </w:rPr>
            <w:fldChar w:fldCharType="separate"/>
          </w:r>
          <w:r>
            <w:rPr>
              <w:noProof/>
            </w:rPr>
            <w:t>41</w:t>
          </w:r>
          <w:r>
            <w:rPr>
              <w:noProof/>
            </w:rPr>
            <w:fldChar w:fldCharType="end"/>
          </w:r>
        </w:p>
        <w:p w14:paraId="553348D5" w14:textId="77777777" w:rsidR="00E72814" w:rsidRDefault="00E72814">
          <w:pPr>
            <w:pStyle w:val="21"/>
            <w:tabs>
              <w:tab w:val="right" w:leader="dot" w:pos="9345"/>
            </w:tabs>
            <w:rPr>
              <w:rFonts w:eastAsiaTheme="minorEastAsia"/>
              <w:noProof/>
              <w:sz w:val="24"/>
              <w:szCs w:val="24"/>
              <w:lang w:eastAsia="ja-JP"/>
            </w:rPr>
          </w:pPr>
          <w:r w:rsidRPr="00D10F8A">
            <w:rPr>
              <w:rFonts w:ascii="Times New Roman" w:hAnsi="Times New Roman" w:cs="Times New Roman"/>
              <w:noProof/>
            </w:rPr>
            <w:t>6.2.3 Бизнес-среда</w:t>
          </w:r>
          <w:r>
            <w:rPr>
              <w:noProof/>
            </w:rPr>
            <w:tab/>
          </w:r>
          <w:r>
            <w:rPr>
              <w:noProof/>
            </w:rPr>
            <w:fldChar w:fldCharType="begin"/>
          </w:r>
          <w:r>
            <w:rPr>
              <w:noProof/>
            </w:rPr>
            <w:instrText xml:space="preserve"> PAGEREF _Toc305147100 \h </w:instrText>
          </w:r>
          <w:r>
            <w:rPr>
              <w:noProof/>
            </w:rPr>
          </w:r>
          <w:r>
            <w:rPr>
              <w:noProof/>
            </w:rPr>
            <w:fldChar w:fldCharType="separate"/>
          </w:r>
          <w:r>
            <w:rPr>
              <w:noProof/>
            </w:rPr>
            <w:t>44</w:t>
          </w:r>
          <w:r>
            <w:rPr>
              <w:noProof/>
            </w:rPr>
            <w:fldChar w:fldCharType="end"/>
          </w:r>
        </w:p>
        <w:p w14:paraId="2B7E02CD" w14:textId="77777777" w:rsidR="00E72814" w:rsidRDefault="00E72814">
          <w:pPr>
            <w:pStyle w:val="21"/>
            <w:tabs>
              <w:tab w:val="right" w:leader="dot" w:pos="9345"/>
            </w:tabs>
            <w:rPr>
              <w:rFonts w:eastAsiaTheme="minorEastAsia"/>
              <w:noProof/>
              <w:sz w:val="24"/>
              <w:szCs w:val="24"/>
              <w:lang w:eastAsia="ja-JP"/>
            </w:rPr>
          </w:pPr>
          <w:r w:rsidRPr="00D10F8A">
            <w:rPr>
              <w:rFonts w:ascii="Times New Roman" w:hAnsi="Times New Roman" w:cs="Times New Roman"/>
              <w:noProof/>
            </w:rPr>
            <w:t>6.2.4 Медиа</w:t>
          </w:r>
          <w:r>
            <w:rPr>
              <w:noProof/>
            </w:rPr>
            <w:tab/>
          </w:r>
          <w:r>
            <w:rPr>
              <w:noProof/>
            </w:rPr>
            <w:fldChar w:fldCharType="begin"/>
          </w:r>
          <w:r>
            <w:rPr>
              <w:noProof/>
            </w:rPr>
            <w:instrText xml:space="preserve"> PAGEREF _Toc305147101 \h </w:instrText>
          </w:r>
          <w:r>
            <w:rPr>
              <w:noProof/>
            </w:rPr>
          </w:r>
          <w:r>
            <w:rPr>
              <w:noProof/>
            </w:rPr>
            <w:fldChar w:fldCharType="separate"/>
          </w:r>
          <w:r>
            <w:rPr>
              <w:noProof/>
            </w:rPr>
            <w:t>45</w:t>
          </w:r>
          <w:r>
            <w:rPr>
              <w:noProof/>
            </w:rPr>
            <w:fldChar w:fldCharType="end"/>
          </w:r>
        </w:p>
        <w:p w14:paraId="1C3E29C6" w14:textId="77777777" w:rsidR="00E72814" w:rsidRDefault="00E72814">
          <w:pPr>
            <w:pStyle w:val="21"/>
            <w:tabs>
              <w:tab w:val="right" w:leader="dot" w:pos="9345"/>
            </w:tabs>
            <w:rPr>
              <w:rFonts w:eastAsiaTheme="minorEastAsia"/>
              <w:noProof/>
              <w:sz w:val="24"/>
              <w:szCs w:val="24"/>
              <w:lang w:eastAsia="ja-JP"/>
            </w:rPr>
          </w:pPr>
          <w:r w:rsidRPr="00D10F8A">
            <w:rPr>
              <w:rFonts w:ascii="Times New Roman" w:hAnsi="Times New Roman" w:cs="Times New Roman"/>
              <w:noProof/>
            </w:rPr>
            <w:t>6.2.5 Общие институты государства и общества</w:t>
          </w:r>
          <w:r>
            <w:rPr>
              <w:noProof/>
            </w:rPr>
            <w:tab/>
          </w:r>
          <w:r>
            <w:rPr>
              <w:noProof/>
            </w:rPr>
            <w:fldChar w:fldCharType="begin"/>
          </w:r>
          <w:r>
            <w:rPr>
              <w:noProof/>
            </w:rPr>
            <w:instrText xml:space="preserve"> PAGEREF _Toc305147102 \h </w:instrText>
          </w:r>
          <w:r>
            <w:rPr>
              <w:noProof/>
            </w:rPr>
          </w:r>
          <w:r>
            <w:rPr>
              <w:noProof/>
            </w:rPr>
            <w:fldChar w:fldCharType="separate"/>
          </w:r>
          <w:r>
            <w:rPr>
              <w:noProof/>
            </w:rPr>
            <w:t>45</w:t>
          </w:r>
          <w:r>
            <w:rPr>
              <w:noProof/>
            </w:rPr>
            <w:fldChar w:fldCharType="end"/>
          </w:r>
        </w:p>
        <w:p w14:paraId="17D5465B"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7. Интернет +</w:t>
          </w:r>
          <w:r>
            <w:rPr>
              <w:noProof/>
            </w:rPr>
            <w:tab/>
          </w:r>
          <w:r>
            <w:rPr>
              <w:noProof/>
            </w:rPr>
            <w:fldChar w:fldCharType="begin"/>
          </w:r>
          <w:r>
            <w:rPr>
              <w:noProof/>
            </w:rPr>
            <w:instrText xml:space="preserve"> PAGEREF _Toc305147103 \h </w:instrText>
          </w:r>
          <w:r>
            <w:rPr>
              <w:noProof/>
            </w:rPr>
          </w:r>
          <w:r>
            <w:rPr>
              <w:noProof/>
            </w:rPr>
            <w:fldChar w:fldCharType="separate"/>
          </w:r>
          <w:r>
            <w:rPr>
              <w:noProof/>
            </w:rPr>
            <w:t>49</w:t>
          </w:r>
          <w:r>
            <w:rPr>
              <w:noProof/>
            </w:rPr>
            <w:fldChar w:fldCharType="end"/>
          </w:r>
        </w:p>
        <w:p w14:paraId="6BF8D817"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lastRenderedPageBreak/>
            <w:t>7.1 Основные направления и задачи</w:t>
          </w:r>
          <w:r>
            <w:rPr>
              <w:noProof/>
            </w:rPr>
            <w:tab/>
          </w:r>
          <w:r>
            <w:rPr>
              <w:noProof/>
            </w:rPr>
            <w:fldChar w:fldCharType="begin"/>
          </w:r>
          <w:r>
            <w:rPr>
              <w:noProof/>
            </w:rPr>
            <w:instrText xml:space="preserve"> PAGEREF _Toc305147104 \h </w:instrText>
          </w:r>
          <w:r>
            <w:rPr>
              <w:noProof/>
            </w:rPr>
          </w:r>
          <w:r>
            <w:rPr>
              <w:noProof/>
            </w:rPr>
            <w:fldChar w:fldCharType="separate"/>
          </w:r>
          <w:r>
            <w:rPr>
              <w:noProof/>
            </w:rPr>
            <w:t>49</w:t>
          </w:r>
          <w:r>
            <w:rPr>
              <w:noProof/>
            </w:rPr>
            <w:fldChar w:fldCharType="end"/>
          </w:r>
        </w:p>
        <w:p w14:paraId="4486CBB0" w14:textId="77777777" w:rsidR="00E72814" w:rsidRDefault="00E72814">
          <w:pPr>
            <w:pStyle w:val="21"/>
            <w:tabs>
              <w:tab w:val="right" w:leader="dot" w:pos="9345"/>
            </w:tabs>
            <w:rPr>
              <w:rFonts w:eastAsiaTheme="minorEastAsia"/>
              <w:noProof/>
              <w:sz w:val="24"/>
              <w:szCs w:val="24"/>
              <w:lang w:eastAsia="ja-JP"/>
            </w:rPr>
          </w:pPr>
          <w:r w:rsidRPr="00D10F8A">
            <w:rPr>
              <w:rFonts w:ascii="Times New Roman" w:hAnsi="Times New Roman" w:cs="Times New Roman"/>
              <w:noProof/>
            </w:rPr>
            <w:t>7.2. Интернет + общество</w:t>
          </w:r>
          <w:r>
            <w:rPr>
              <w:noProof/>
            </w:rPr>
            <w:tab/>
          </w:r>
          <w:r>
            <w:rPr>
              <w:noProof/>
            </w:rPr>
            <w:fldChar w:fldCharType="begin"/>
          </w:r>
          <w:r>
            <w:rPr>
              <w:noProof/>
            </w:rPr>
            <w:instrText xml:space="preserve"> PAGEREF _Toc305147105 \h </w:instrText>
          </w:r>
          <w:r>
            <w:rPr>
              <w:noProof/>
            </w:rPr>
          </w:r>
          <w:r>
            <w:rPr>
              <w:noProof/>
            </w:rPr>
            <w:fldChar w:fldCharType="separate"/>
          </w:r>
          <w:r>
            <w:rPr>
              <w:noProof/>
            </w:rPr>
            <w:t>55</w:t>
          </w:r>
          <w:r>
            <w:rPr>
              <w:noProof/>
            </w:rPr>
            <w:fldChar w:fldCharType="end"/>
          </w:r>
        </w:p>
        <w:p w14:paraId="0240F6FB" w14:textId="77777777" w:rsidR="00E72814" w:rsidRDefault="00E72814">
          <w:pPr>
            <w:pStyle w:val="21"/>
            <w:tabs>
              <w:tab w:val="right" w:leader="dot" w:pos="9345"/>
            </w:tabs>
            <w:rPr>
              <w:rFonts w:eastAsiaTheme="minorEastAsia"/>
              <w:noProof/>
              <w:sz w:val="24"/>
              <w:szCs w:val="24"/>
              <w:lang w:eastAsia="ja-JP"/>
            </w:rPr>
          </w:pPr>
          <w:r w:rsidRPr="00D10F8A">
            <w:rPr>
              <w:rFonts w:ascii="Times New Roman" w:hAnsi="Times New Roman" w:cs="Times New Roman"/>
              <w:noProof/>
            </w:rPr>
            <w:t>7.2.1 Здоровье</w:t>
          </w:r>
          <w:r>
            <w:rPr>
              <w:noProof/>
            </w:rPr>
            <w:tab/>
          </w:r>
          <w:r>
            <w:rPr>
              <w:noProof/>
            </w:rPr>
            <w:fldChar w:fldCharType="begin"/>
          </w:r>
          <w:r>
            <w:rPr>
              <w:noProof/>
            </w:rPr>
            <w:instrText xml:space="preserve"> PAGEREF _Toc305147106 \h </w:instrText>
          </w:r>
          <w:r>
            <w:rPr>
              <w:noProof/>
            </w:rPr>
          </w:r>
          <w:r>
            <w:rPr>
              <w:noProof/>
            </w:rPr>
            <w:fldChar w:fldCharType="separate"/>
          </w:r>
          <w:r>
            <w:rPr>
              <w:noProof/>
            </w:rPr>
            <w:t>55</w:t>
          </w:r>
          <w:r>
            <w:rPr>
              <w:noProof/>
            </w:rPr>
            <w:fldChar w:fldCharType="end"/>
          </w:r>
        </w:p>
        <w:p w14:paraId="114FBF12" w14:textId="77777777" w:rsidR="00E72814" w:rsidRDefault="00E72814">
          <w:pPr>
            <w:pStyle w:val="21"/>
            <w:tabs>
              <w:tab w:val="right" w:leader="dot" w:pos="9345"/>
            </w:tabs>
            <w:rPr>
              <w:rFonts w:eastAsiaTheme="minorEastAsia"/>
              <w:noProof/>
              <w:sz w:val="24"/>
              <w:szCs w:val="24"/>
              <w:lang w:eastAsia="ja-JP"/>
            </w:rPr>
          </w:pPr>
          <w:r w:rsidRPr="00D10F8A">
            <w:rPr>
              <w:rFonts w:ascii="Times New Roman" w:hAnsi="Times New Roman" w:cs="Times New Roman"/>
              <w:noProof/>
            </w:rPr>
            <w:t>7.2.2 Образование</w:t>
          </w:r>
          <w:r>
            <w:rPr>
              <w:noProof/>
            </w:rPr>
            <w:tab/>
          </w:r>
          <w:r>
            <w:rPr>
              <w:noProof/>
            </w:rPr>
            <w:fldChar w:fldCharType="begin"/>
          </w:r>
          <w:r>
            <w:rPr>
              <w:noProof/>
            </w:rPr>
            <w:instrText xml:space="preserve"> PAGEREF _Toc305147107 \h </w:instrText>
          </w:r>
          <w:r>
            <w:rPr>
              <w:noProof/>
            </w:rPr>
          </w:r>
          <w:r>
            <w:rPr>
              <w:noProof/>
            </w:rPr>
            <w:fldChar w:fldCharType="separate"/>
          </w:r>
          <w:r>
            <w:rPr>
              <w:noProof/>
            </w:rPr>
            <w:t>59</w:t>
          </w:r>
          <w:r>
            <w:rPr>
              <w:noProof/>
            </w:rPr>
            <w:fldChar w:fldCharType="end"/>
          </w:r>
        </w:p>
        <w:p w14:paraId="3B61DEBF" w14:textId="77777777" w:rsidR="00E72814" w:rsidRDefault="00E72814">
          <w:pPr>
            <w:pStyle w:val="21"/>
            <w:tabs>
              <w:tab w:val="right" w:leader="dot" w:pos="9345"/>
            </w:tabs>
            <w:rPr>
              <w:rFonts w:eastAsiaTheme="minorEastAsia"/>
              <w:noProof/>
              <w:sz w:val="24"/>
              <w:szCs w:val="24"/>
              <w:lang w:eastAsia="ja-JP"/>
            </w:rPr>
          </w:pPr>
          <w:r w:rsidRPr="00D10F8A">
            <w:rPr>
              <w:rFonts w:ascii="Times New Roman" w:hAnsi="Times New Roman" w:cs="Times New Roman"/>
              <w:noProof/>
            </w:rPr>
            <w:t>7.2.3 Трудоустройство, условия труда</w:t>
          </w:r>
          <w:r>
            <w:rPr>
              <w:noProof/>
            </w:rPr>
            <w:tab/>
          </w:r>
          <w:r>
            <w:rPr>
              <w:noProof/>
            </w:rPr>
            <w:fldChar w:fldCharType="begin"/>
          </w:r>
          <w:r>
            <w:rPr>
              <w:noProof/>
            </w:rPr>
            <w:instrText xml:space="preserve"> PAGEREF _Toc305147108 \h </w:instrText>
          </w:r>
          <w:r>
            <w:rPr>
              <w:noProof/>
            </w:rPr>
          </w:r>
          <w:r>
            <w:rPr>
              <w:noProof/>
            </w:rPr>
            <w:fldChar w:fldCharType="separate"/>
          </w:r>
          <w:r>
            <w:rPr>
              <w:noProof/>
            </w:rPr>
            <w:t>63</w:t>
          </w:r>
          <w:r>
            <w:rPr>
              <w:noProof/>
            </w:rPr>
            <w:fldChar w:fldCharType="end"/>
          </w:r>
        </w:p>
        <w:p w14:paraId="34AB21A0"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7.3. Интернет + государство</w:t>
          </w:r>
          <w:r>
            <w:rPr>
              <w:noProof/>
            </w:rPr>
            <w:tab/>
          </w:r>
          <w:r>
            <w:rPr>
              <w:noProof/>
            </w:rPr>
            <w:fldChar w:fldCharType="begin"/>
          </w:r>
          <w:r>
            <w:rPr>
              <w:noProof/>
            </w:rPr>
            <w:instrText xml:space="preserve"> PAGEREF _Toc305147109 \h </w:instrText>
          </w:r>
          <w:r>
            <w:rPr>
              <w:noProof/>
            </w:rPr>
          </w:r>
          <w:r>
            <w:rPr>
              <w:noProof/>
            </w:rPr>
            <w:fldChar w:fldCharType="separate"/>
          </w:r>
          <w:r>
            <w:rPr>
              <w:noProof/>
            </w:rPr>
            <w:t>64</w:t>
          </w:r>
          <w:r>
            <w:rPr>
              <w:noProof/>
            </w:rPr>
            <w:fldChar w:fldCharType="end"/>
          </w:r>
        </w:p>
        <w:p w14:paraId="2435C19B" w14:textId="77777777" w:rsidR="00E72814" w:rsidRDefault="00E72814">
          <w:pPr>
            <w:pStyle w:val="21"/>
            <w:tabs>
              <w:tab w:val="right" w:leader="dot" w:pos="9345"/>
            </w:tabs>
            <w:rPr>
              <w:rFonts w:eastAsiaTheme="minorEastAsia"/>
              <w:noProof/>
              <w:sz w:val="24"/>
              <w:szCs w:val="24"/>
              <w:lang w:eastAsia="ja-JP"/>
            </w:rPr>
          </w:pPr>
          <w:r w:rsidRPr="00D10F8A">
            <w:rPr>
              <w:rFonts w:ascii="Times New Roman" w:hAnsi="Times New Roman" w:cs="Times New Roman"/>
              <w:noProof/>
            </w:rPr>
            <w:t>7.3.1 Эффективность государства, госуслуги</w:t>
          </w:r>
          <w:r>
            <w:rPr>
              <w:noProof/>
            </w:rPr>
            <w:tab/>
          </w:r>
          <w:r>
            <w:rPr>
              <w:noProof/>
            </w:rPr>
            <w:fldChar w:fldCharType="begin"/>
          </w:r>
          <w:r>
            <w:rPr>
              <w:noProof/>
            </w:rPr>
            <w:instrText xml:space="preserve"> PAGEREF _Toc305147110 \h </w:instrText>
          </w:r>
          <w:r>
            <w:rPr>
              <w:noProof/>
            </w:rPr>
          </w:r>
          <w:r>
            <w:rPr>
              <w:noProof/>
            </w:rPr>
            <w:fldChar w:fldCharType="separate"/>
          </w:r>
          <w:r>
            <w:rPr>
              <w:noProof/>
            </w:rPr>
            <w:t>64</w:t>
          </w:r>
          <w:r>
            <w:rPr>
              <w:noProof/>
            </w:rPr>
            <w:fldChar w:fldCharType="end"/>
          </w:r>
        </w:p>
        <w:p w14:paraId="3D511FEA" w14:textId="77777777" w:rsidR="00E72814" w:rsidRDefault="00E72814">
          <w:pPr>
            <w:pStyle w:val="21"/>
            <w:tabs>
              <w:tab w:val="right" w:leader="dot" w:pos="9345"/>
            </w:tabs>
            <w:rPr>
              <w:rFonts w:eastAsiaTheme="minorEastAsia"/>
              <w:noProof/>
              <w:sz w:val="24"/>
              <w:szCs w:val="24"/>
              <w:lang w:eastAsia="ja-JP"/>
            </w:rPr>
          </w:pPr>
          <w:r w:rsidRPr="00D10F8A">
            <w:rPr>
              <w:rFonts w:ascii="Times New Roman" w:hAnsi="Times New Roman" w:cs="Times New Roman"/>
              <w:noProof/>
            </w:rPr>
            <w:t>7.3.2 Безопасность государства, личности и бизнеса</w:t>
          </w:r>
          <w:r>
            <w:rPr>
              <w:noProof/>
            </w:rPr>
            <w:tab/>
          </w:r>
          <w:r>
            <w:rPr>
              <w:noProof/>
            </w:rPr>
            <w:fldChar w:fldCharType="begin"/>
          </w:r>
          <w:r>
            <w:rPr>
              <w:noProof/>
            </w:rPr>
            <w:instrText xml:space="preserve"> PAGEREF _Toc305147111 \h </w:instrText>
          </w:r>
          <w:r>
            <w:rPr>
              <w:noProof/>
            </w:rPr>
          </w:r>
          <w:r>
            <w:rPr>
              <w:noProof/>
            </w:rPr>
            <w:fldChar w:fldCharType="separate"/>
          </w:r>
          <w:r>
            <w:rPr>
              <w:noProof/>
            </w:rPr>
            <w:t>67</w:t>
          </w:r>
          <w:r>
            <w:rPr>
              <w:noProof/>
            </w:rPr>
            <w:fldChar w:fldCharType="end"/>
          </w:r>
        </w:p>
        <w:p w14:paraId="6C422E38"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7.4 Интернет + бизнес</w:t>
          </w:r>
          <w:r>
            <w:rPr>
              <w:noProof/>
            </w:rPr>
            <w:tab/>
          </w:r>
          <w:r>
            <w:rPr>
              <w:noProof/>
            </w:rPr>
            <w:fldChar w:fldCharType="begin"/>
          </w:r>
          <w:r>
            <w:rPr>
              <w:noProof/>
            </w:rPr>
            <w:instrText xml:space="preserve"> PAGEREF _Toc305147112 \h </w:instrText>
          </w:r>
          <w:r>
            <w:rPr>
              <w:noProof/>
            </w:rPr>
          </w:r>
          <w:r>
            <w:rPr>
              <w:noProof/>
            </w:rPr>
            <w:fldChar w:fldCharType="separate"/>
          </w:r>
          <w:r>
            <w:rPr>
              <w:noProof/>
            </w:rPr>
            <w:t>70</w:t>
          </w:r>
          <w:r>
            <w:rPr>
              <w:noProof/>
            </w:rPr>
            <w:fldChar w:fldCharType="end"/>
          </w:r>
        </w:p>
        <w:p w14:paraId="41F40EDC" w14:textId="77777777" w:rsidR="00E72814" w:rsidRDefault="00E72814">
          <w:pPr>
            <w:pStyle w:val="21"/>
            <w:tabs>
              <w:tab w:val="right" w:leader="dot" w:pos="9345"/>
            </w:tabs>
            <w:rPr>
              <w:rFonts w:eastAsiaTheme="minorEastAsia"/>
              <w:noProof/>
              <w:sz w:val="24"/>
              <w:szCs w:val="24"/>
              <w:lang w:eastAsia="ja-JP"/>
            </w:rPr>
          </w:pPr>
          <w:r w:rsidRPr="00D10F8A">
            <w:rPr>
              <w:rFonts w:ascii="Times New Roman" w:hAnsi="Times New Roman" w:cs="Times New Roman"/>
              <w:noProof/>
            </w:rPr>
            <w:t>7.4.1 Развитие ключевых секторов интернет-экономики</w:t>
          </w:r>
          <w:r>
            <w:rPr>
              <w:noProof/>
            </w:rPr>
            <w:tab/>
          </w:r>
          <w:r>
            <w:rPr>
              <w:noProof/>
            </w:rPr>
            <w:fldChar w:fldCharType="begin"/>
          </w:r>
          <w:r>
            <w:rPr>
              <w:noProof/>
            </w:rPr>
            <w:instrText xml:space="preserve"> PAGEREF _Toc305147113 \h </w:instrText>
          </w:r>
          <w:r>
            <w:rPr>
              <w:noProof/>
            </w:rPr>
          </w:r>
          <w:r>
            <w:rPr>
              <w:noProof/>
            </w:rPr>
            <w:fldChar w:fldCharType="separate"/>
          </w:r>
          <w:r>
            <w:rPr>
              <w:noProof/>
            </w:rPr>
            <w:t>71</w:t>
          </w:r>
          <w:r>
            <w:rPr>
              <w:noProof/>
            </w:rPr>
            <w:fldChar w:fldCharType="end"/>
          </w:r>
        </w:p>
        <w:p w14:paraId="4AEAD2C8" w14:textId="77777777" w:rsidR="00E72814" w:rsidRDefault="00E72814">
          <w:pPr>
            <w:pStyle w:val="21"/>
            <w:tabs>
              <w:tab w:val="right" w:leader="dot" w:pos="9345"/>
            </w:tabs>
            <w:rPr>
              <w:rFonts w:eastAsiaTheme="minorEastAsia"/>
              <w:noProof/>
              <w:sz w:val="24"/>
              <w:szCs w:val="24"/>
              <w:lang w:eastAsia="ja-JP"/>
            </w:rPr>
          </w:pPr>
          <w:r w:rsidRPr="00D10F8A">
            <w:rPr>
              <w:rFonts w:ascii="Times New Roman" w:hAnsi="Times New Roman" w:cs="Times New Roman"/>
              <w:noProof/>
            </w:rPr>
            <w:t>7.4.2. Развитие Интернета в других отраслях экономики</w:t>
          </w:r>
          <w:r>
            <w:rPr>
              <w:noProof/>
            </w:rPr>
            <w:tab/>
          </w:r>
          <w:r>
            <w:rPr>
              <w:noProof/>
            </w:rPr>
            <w:fldChar w:fldCharType="begin"/>
          </w:r>
          <w:r>
            <w:rPr>
              <w:noProof/>
            </w:rPr>
            <w:instrText xml:space="preserve"> PAGEREF _Toc305147114 \h </w:instrText>
          </w:r>
          <w:r>
            <w:rPr>
              <w:noProof/>
            </w:rPr>
          </w:r>
          <w:r>
            <w:rPr>
              <w:noProof/>
            </w:rPr>
            <w:fldChar w:fldCharType="separate"/>
          </w:r>
          <w:r>
            <w:rPr>
              <w:noProof/>
            </w:rPr>
            <w:t>88</w:t>
          </w:r>
          <w:r>
            <w:rPr>
              <w:noProof/>
            </w:rPr>
            <w:fldChar w:fldCharType="end"/>
          </w:r>
        </w:p>
        <w:p w14:paraId="2DA519B9"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8. Национальный рейтинг влияния ИКТ на развитие экономики</w:t>
          </w:r>
          <w:r>
            <w:rPr>
              <w:noProof/>
            </w:rPr>
            <w:tab/>
          </w:r>
          <w:r>
            <w:rPr>
              <w:noProof/>
            </w:rPr>
            <w:fldChar w:fldCharType="begin"/>
          </w:r>
          <w:r>
            <w:rPr>
              <w:noProof/>
            </w:rPr>
            <w:instrText xml:space="preserve"> PAGEREF _Toc305147115 \h </w:instrText>
          </w:r>
          <w:r>
            <w:rPr>
              <w:noProof/>
            </w:rPr>
          </w:r>
          <w:r>
            <w:rPr>
              <w:noProof/>
            </w:rPr>
            <w:fldChar w:fldCharType="separate"/>
          </w:r>
          <w:r>
            <w:rPr>
              <w:noProof/>
            </w:rPr>
            <w:t>103</w:t>
          </w:r>
          <w:r>
            <w:rPr>
              <w:noProof/>
            </w:rPr>
            <w:fldChar w:fldCharType="end"/>
          </w:r>
        </w:p>
        <w:p w14:paraId="31D8AA98"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9. Заключение</w:t>
          </w:r>
          <w:r>
            <w:rPr>
              <w:noProof/>
            </w:rPr>
            <w:tab/>
          </w:r>
          <w:r>
            <w:rPr>
              <w:noProof/>
            </w:rPr>
            <w:fldChar w:fldCharType="begin"/>
          </w:r>
          <w:r>
            <w:rPr>
              <w:noProof/>
            </w:rPr>
            <w:instrText xml:space="preserve"> PAGEREF _Toc305147116 \h </w:instrText>
          </w:r>
          <w:r>
            <w:rPr>
              <w:noProof/>
            </w:rPr>
          </w:r>
          <w:r>
            <w:rPr>
              <w:noProof/>
            </w:rPr>
            <w:fldChar w:fldCharType="separate"/>
          </w:r>
          <w:r>
            <w:rPr>
              <w:noProof/>
            </w:rPr>
            <w:t>109</w:t>
          </w:r>
          <w:r>
            <w:rPr>
              <w:noProof/>
            </w:rPr>
            <w:fldChar w:fldCharType="end"/>
          </w:r>
        </w:p>
        <w:p w14:paraId="601561A2"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10. Обзор программ отдельных стран</w:t>
          </w:r>
          <w:r>
            <w:rPr>
              <w:noProof/>
            </w:rPr>
            <w:tab/>
          </w:r>
          <w:r>
            <w:rPr>
              <w:noProof/>
            </w:rPr>
            <w:fldChar w:fldCharType="begin"/>
          </w:r>
          <w:r>
            <w:rPr>
              <w:noProof/>
            </w:rPr>
            <w:instrText xml:space="preserve"> PAGEREF _Toc305147117 \h </w:instrText>
          </w:r>
          <w:r>
            <w:rPr>
              <w:noProof/>
            </w:rPr>
          </w:r>
          <w:r>
            <w:rPr>
              <w:noProof/>
            </w:rPr>
            <w:fldChar w:fldCharType="separate"/>
          </w:r>
          <w:r>
            <w:rPr>
              <w:noProof/>
            </w:rPr>
            <w:t>113</w:t>
          </w:r>
          <w:r>
            <w:rPr>
              <w:noProof/>
            </w:rPr>
            <w:fldChar w:fldCharType="end"/>
          </w:r>
        </w:p>
        <w:p w14:paraId="2F4F6A94"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11. Перспективные направления для разработки дорожных карт</w:t>
          </w:r>
          <w:r>
            <w:rPr>
              <w:noProof/>
            </w:rPr>
            <w:tab/>
          </w:r>
          <w:r>
            <w:rPr>
              <w:noProof/>
            </w:rPr>
            <w:fldChar w:fldCharType="begin"/>
          </w:r>
          <w:r>
            <w:rPr>
              <w:noProof/>
            </w:rPr>
            <w:instrText xml:space="preserve"> PAGEREF _Toc305147118 \h </w:instrText>
          </w:r>
          <w:r>
            <w:rPr>
              <w:noProof/>
            </w:rPr>
          </w:r>
          <w:r>
            <w:rPr>
              <w:noProof/>
            </w:rPr>
            <w:fldChar w:fldCharType="separate"/>
          </w:r>
          <w:r>
            <w:rPr>
              <w:noProof/>
            </w:rPr>
            <w:t>118</w:t>
          </w:r>
          <w:r>
            <w:rPr>
              <w:noProof/>
            </w:rPr>
            <w:fldChar w:fldCharType="end"/>
          </w:r>
        </w:p>
        <w:p w14:paraId="14B88ABB"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12. Глоссарий</w:t>
          </w:r>
          <w:r>
            <w:rPr>
              <w:noProof/>
            </w:rPr>
            <w:tab/>
          </w:r>
          <w:r>
            <w:rPr>
              <w:noProof/>
            </w:rPr>
            <w:fldChar w:fldCharType="begin"/>
          </w:r>
          <w:r>
            <w:rPr>
              <w:noProof/>
            </w:rPr>
            <w:instrText xml:space="preserve"> PAGEREF _Toc305147119 \h </w:instrText>
          </w:r>
          <w:r>
            <w:rPr>
              <w:noProof/>
            </w:rPr>
          </w:r>
          <w:r>
            <w:rPr>
              <w:noProof/>
            </w:rPr>
            <w:fldChar w:fldCharType="separate"/>
          </w:r>
          <w:r>
            <w:rPr>
              <w:noProof/>
            </w:rPr>
            <w:t>120</w:t>
          </w:r>
          <w:r>
            <w:rPr>
              <w:noProof/>
            </w:rPr>
            <w:fldChar w:fldCharType="end"/>
          </w:r>
        </w:p>
        <w:p w14:paraId="06AEEF0B" w14:textId="77777777" w:rsidR="00E72814" w:rsidRDefault="00E72814">
          <w:pPr>
            <w:pStyle w:val="11"/>
            <w:rPr>
              <w:rFonts w:eastAsiaTheme="minorEastAsia"/>
              <w:noProof/>
              <w:sz w:val="24"/>
              <w:szCs w:val="24"/>
              <w:lang w:eastAsia="ja-JP"/>
            </w:rPr>
          </w:pPr>
          <w:r w:rsidRPr="00D10F8A">
            <w:rPr>
              <w:rFonts w:ascii="Times New Roman" w:hAnsi="Times New Roman" w:cs="Times New Roman"/>
              <w:noProof/>
            </w:rPr>
            <w:t>13.Разработчики</w:t>
          </w:r>
          <w:r>
            <w:rPr>
              <w:noProof/>
            </w:rPr>
            <w:tab/>
          </w:r>
          <w:r>
            <w:rPr>
              <w:noProof/>
            </w:rPr>
            <w:fldChar w:fldCharType="begin"/>
          </w:r>
          <w:r>
            <w:rPr>
              <w:noProof/>
            </w:rPr>
            <w:instrText xml:space="preserve"> PAGEREF _Toc305147120 \h </w:instrText>
          </w:r>
          <w:r>
            <w:rPr>
              <w:noProof/>
            </w:rPr>
          </w:r>
          <w:r>
            <w:rPr>
              <w:noProof/>
            </w:rPr>
            <w:fldChar w:fldCharType="separate"/>
          </w:r>
          <w:r>
            <w:rPr>
              <w:noProof/>
            </w:rPr>
            <w:t>124</w:t>
          </w:r>
          <w:r>
            <w:rPr>
              <w:noProof/>
            </w:rPr>
            <w:fldChar w:fldCharType="end"/>
          </w:r>
        </w:p>
        <w:p w14:paraId="00153AF0" w14:textId="77777777" w:rsidR="00E72814" w:rsidRDefault="00E72814">
          <w:pPr>
            <w:pStyle w:val="21"/>
            <w:tabs>
              <w:tab w:val="right" w:leader="dot" w:pos="9345"/>
            </w:tabs>
            <w:rPr>
              <w:rFonts w:eastAsiaTheme="minorEastAsia"/>
              <w:noProof/>
              <w:sz w:val="24"/>
              <w:szCs w:val="24"/>
              <w:lang w:eastAsia="ja-JP"/>
            </w:rPr>
          </w:pPr>
          <w:r w:rsidRPr="00D10F8A">
            <w:rPr>
              <w:rFonts w:ascii="Times New Roman" w:hAnsi="Times New Roman" w:cs="Times New Roman"/>
              <w:noProof/>
            </w:rPr>
            <w:t>13.1 Совет и Наблюдательный совет</w:t>
          </w:r>
          <w:r>
            <w:rPr>
              <w:noProof/>
            </w:rPr>
            <w:tab/>
          </w:r>
          <w:r>
            <w:rPr>
              <w:noProof/>
            </w:rPr>
            <w:fldChar w:fldCharType="begin"/>
          </w:r>
          <w:r>
            <w:rPr>
              <w:noProof/>
            </w:rPr>
            <w:instrText xml:space="preserve"> PAGEREF _Toc305147121 \h </w:instrText>
          </w:r>
          <w:r>
            <w:rPr>
              <w:noProof/>
            </w:rPr>
          </w:r>
          <w:r>
            <w:rPr>
              <w:noProof/>
            </w:rPr>
            <w:fldChar w:fldCharType="separate"/>
          </w:r>
          <w:r>
            <w:rPr>
              <w:noProof/>
            </w:rPr>
            <w:t>124</w:t>
          </w:r>
          <w:r>
            <w:rPr>
              <w:noProof/>
            </w:rPr>
            <w:fldChar w:fldCharType="end"/>
          </w:r>
        </w:p>
        <w:p w14:paraId="4982B6AB" w14:textId="77777777" w:rsidR="00E72814" w:rsidRDefault="00E72814">
          <w:pPr>
            <w:pStyle w:val="21"/>
            <w:tabs>
              <w:tab w:val="right" w:leader="dot" w:pos="9345"/>
            </w:tabs>
            <w:rPr>
              <w:rFonts w:eastAsiaTheme="minorEastAsia"/>
              <w:noProof/>
              <w:sz w:val="24"/>
              <w:szCs w:val="24"/>
              <w:lang w:eastAsia="ja-JP"/>
            </w:rPr>
          </w:pPr>
          <w:r w:rsidRPr="00D10F8A">
            <w:rPr>
              <w:rFonts w:ascii="Times New Roman" w:hAnsi="Times New Roman" w:cs="Times New Roman"/>
              <w:noProof/>
            </w:rPr>
            <w:t>13.2 Программный комитет</w:t>
          </w:r>
          <w:r>
            <w:rPr>
              <w:noProof/>
            </w:rPr>
            <w:tab/>
          </w:r>
          <w:r>
            <w:rPr>
              <w:noProof/>
            </w:rPr>
            <w:fldChar w:fldCharType="begin"/>
          </w:r>
          <w:r>
            <w:rPr>
              <w:noProof/>
            </w:rPr>
            <w:instrText xml:space="preserve"> PAGEREF _Toc305147122 \h </w:instrText>
          </w:r>
          <w:r>
            <w:rPr>
              <w:noProof/>
            </w:rPr>
          </w:r>
          <w:r>
            <w:rPr>
              <w:noProof/>
            </w:rPr>
            <w:fldChar w:fldCharType="separate"/>
          </w:r>
          <w:r>
            <w:rPr>
              <w:noProof/>
            </w:rPr>
            <w:t>125</w:t>
          </w:r>
          <w:r>
            <w:rPr>
              <w:noProof/>
            </w:rPr>
            <w:fldChar w:fldCharType="end"/>
          </w:r>
        </w:p>
        <w:p w14:paraId="36A6A1C7" w14:textId="77777777" w:rsidR="00E72814" w:rsidRDefault="00E72814">
          <w:pPr>
            <w:pStyle w:val="21"/>
            <w:tabs>
              <w:tab w:val="right" w:leader="dot" w:pos="9345"/>
            </w:tabs>
            <w:rPr>
              <w:rFonts w:eastAsiaTheme="minorEastAsia"/>
              <w:noProof/>
              <w:sz w:val="24"/>
              <w:szCs w:val="24"/>
              <w:lang w:eastAsia="ja-JP"/>
            </w:rPr>
          </w:pPr>
          <w:r w:rsidRPr="00D10F8A">
            <w:rPr>
              <w:rFonts w:ascii="Times New Roman" w:hAnsi="Times New Roman" w:cs="Times New Roman"/>
              <w:noProof/>
            </w:rPr>
            <w:t>13.3 Экспертный совет</w:t>
          </w:r>
          <w:r>
            <w:rPr>
              <w:noProof/>
            </w:rPr>
            <w:tab/>
          </w:r>
          <w:r>
            <w:rPr>
              <w:noProof/>
            </w:rPr>
            <w:fldChar w:fldCharType="begin"/>
          </w:r>
          <w:r>
            <w:rPr>
              <w:noProof/>
            </w:rPr>
            <w:instrText xml:space="preserve"> PAGEREF _Toc305147123 \h </w:instrText>
          </w:r>
          <w:r>
            <w:rPr>
              <w:noProof/>
            </w:rPr>
          </w:r>
          <w:r>
            <w:rPr>
              <w:noProof/>
            </w:rPr>
            <w:fldChar w:fldCharType="separate"/>
          </w:r>
          <w:r>
            <w:rPr>
              <w:noProof/>
            </w:rPr>
            <w:t>136</w:t>
          </w:r>
          <w:r>
            <w:rPr>
              <w:noProof/>
            </w:rPr>
            <w:fldChar w:fldCharType="end"/>
          </w:r>
        </w:p>
        <w:p w14:paraId="319926BC" w14:textId="77777777" w:rsidR="00E72814" w:rsidRDefault="00E72814">
          <w:pPr>
            <w:pStyle w:val="21"/>
            <w:tabs>
              <w:tab w:val="right" w:leader="dot" w:pos="9345"/>
            </w:tabs>
            <w:rPr>
              <w:rFonts w:eastAsiaTheme="minorEastAsia"/>
              <w:noProof/>
              <w:sz w:val="24"/>
              <w:szCs w:val="24"/>
              <w:lang w:eastAsia="ja-JP"/>
            </w:rPr>
          </w:pPr>
          <w:r w:rsidRPr="00D10F8A">
            <w:rPr>
              <w:rFonts w:ascii="Times New Roman" w:hAnsi="Times New Roman" w:cs="Times New Roman"/>
              <w:noProof/>
            </w:rPr>
            <w:t>13.4 Редакционная группа</w:t>
          </w:r>
          <w:r>
            <w:rPr>
              <w:noProof/>
            </w:rPr>
            <w:tab/>
          </w:r>
          <w:r>
            <w:rPr>
              <w:noProof/>
            </w:rPr>
            <w:fldChar w:fldCharType="begin"/>
          </w:r>
          <w:r>
            <w:rPr>
              <w:noProof/>
            </w:rPr>
            <w:instrText xml:space="preserve"> PAGEREF _Toc305147124 \h </w:instrText>
          </w:r>
          <w:r>
            <w:rPr>
              <w:noProof/>
            </w:rPr>
          </w:r>
          <w:r>
            <w:rPr>
              <w:noProof/>
            </w:rPr>
            <w:fldChar w:fldCharType="separate"/>
          </w:r>
          <w:r>
            <w:rPr>
              <w:noProof/>
            </w:rPr>
            <w:t>137</w:t>
          </w:r>
          <w:r>
            <w:rPr>
              <w:noProof/>
            </w:rPr>
            <w:fldChar w:fldCharType="end"/>
          </w:r>
        </w:p>
        <w:p w14:paraId="5B6FD329" w14:textId="77777777" w:rsidR="00174893" w:rsidRPr="00485FC0" w:rsidRDefault="00AC2B98" w:rsidP="00FA6B50">
          <w:pPr>
            <w:pStyle w:val="11"/>
          </w:pPr>
          <w:r w:rsidRPr="00485FC0">
            <w:fldChar w:fldCharType="end"/>
          </w:r>
        </w:p>
      </w:sdtContent>
    </w:sdt>
    <w:p w14:paraId="6C04B611" w14:textId="77777777" w:rsidR="004429EA" w:rsidRPr="00485FC0" w:rsidRDefault="00DB67E1" w:rsidP="00582B11">
      <w:pPr>
        <w:pStyle w:val="a6"/>
        <w:spacing w:line="276" w:lineRule="auto"/>
        <w:rPr>
          <w:rFonts w:ascii="Times New Roman" w:hAnsi="Times New Roman" w:cs="Times New Roman"/>
          <w:sz w:val="32"/>
          <w:szCs w:val="32"/>
        </w:rPr>
      </w:pPr>
      <w:bookmarkStart w:id="0" w:name="_Toc305147078"/>
      <w:r w:rsidRPr="00485FC0">
        <w:rPr>
          <w:rFonts w:ascii="Times New Roman" w:hAnsi="Times New Roman" w:cs="Times New Roman"/>
          <w:sz w:val="32"/>
          <w:szCs w:val="32"/>
        </w:rPr>
        <w:lastRenderedPageBreak/>
        <w:t>1.</w:t>
      </w:r>
      <w:r w:rsidR="00330D61" w:rsidRPr="00485FC0">
        <w:rPr>
          <w:rFonts w:ascii="Times New Roman" w:hAnsi="Times New Roman" w:cs="Times New Roman"/>
          <w:sz w:val="32"/>
          <w:szCs w:val="32"/>
        </w:rPr>
        <w:t>Введение</w:t>
      </w:r>
      <w:bookmarkEnd w:id="0"/>
      <w:r w:rsidR="004429EA" w:rsidRPr="00485FC0">
        <w:rPr>
          <w:rFonts w:ascii="Times New Roman" w:hAnsi="Times New Roman" w:cs="Times New Roman"/>
          <w:sz w:val="32"/>
          <w:szCs w:val="32"/>
        </w:rPr>
        <w:t xml:space="preserve"> </w:t>
      </w:r>
    </w:p>
    <w:p w14:paraId="0BC992C7" w14:textId="77777777" w:rsidR="00392EA1" w:rsidRPr="00485FC0" w:rsidRDefault="00392EA1" w:rsidP="006C3F81">
      <w:pPr>
        <w:tabs>
          <w:tab w:val="left" w:pos="851"/>
        </w:tabs>
        <w:spacing w:line="360" w:lineRule="exact"/>
        <w:rPr>
          <w:rFonts w:ascii="Times New Roman" w:hAnsi="Times New Roman" w:cs="Times New Roman"/>
          <w:szCs w:val="28"/>
        </w:rPr>
      </w:pPr>
      <w:r w:rsidRPr="00485FC0">
        <w:rPr>
          <w:rStyle w:val="apple-converted-space"/>
          <w:rFonts w:ascii="Times New Roman" w:hAnsi="Times New Roman" w:cs="Times New Roman"/>
          <w:szCs w:val="28"/>
          <w:shd w:val="clear" w:color="auto" w:fill="FFFFFF"/>
        </w:rPr>
        <w:t xml:space="preserve">В </w:t>
      </w:r>
      <w:r w:rsidRPr="00485FC0">
        <w:rPr>
          <w:rStyle w:val="apple-converted-space"/>
          <w:rFonts w:ascii="Times New Roman" w:hAnsi="Times New Roman" w:cs="Times New Roman"/>
          <w:szCs w:val="28"/>
          <w:shd w:val="clear" w:color="auto" w:fill="FFFFFF"/>
          <w:lang w:val="en-US"/>
        </w:rPr>
        <w:t>XXI</w:t>
      </w:r>
      <w:r w:rsidRPr="00485FC0">
        <w:rPr>
          <w:rStyle w:val="apple-converted-space"/>
          <w:rFonts w:ascii="Times New Roman" w:hAnsi="Times New Roman" w:cs="Times New Roman"/>
          <w:szCs w:val="28"/>
          <w:shd w:val="clear" w:color="auto" w:fill="FFFFFF"/>
        </w:rPr>
        <w:t xml:space="preserve"> веке общество, государство и бизнес перешли в новую среду обитания, и эта среда – Интернет. </w:t>
      </w:r>
      <w:r w:rsidRPr="00485FC0">
        <w:rPr>
          <w:rFonts w:ascii="Times New Roman" w:hAnsi="Times New Roman" w:cs="Times New Roman"/>
          <w:szCs w:val="28"/>
        </w:rPr>
        <w:t xml:space="preserve">Информационно-коммуникационные технологии (ИКТ) стали основой всех современных инновационных управленческих и экономических </w:t>
      </w:r>
      <w:r w:rsidR="007809F5">
        <w:rPr>
          <w:rFonts w:ascii="Times New Roman" w:hAnsi="Times New Roman" w:cs="Times New Roman"/>
          <w:szCs w:val="28"/>
        </w:rPr>
        <w:t>систем. Интернет и цифровые ИКТ</w:t>
      </w:r>
      <w:r w:rsidRPr="00485FC0">
        <w:rPr>
          <w:rFonts w:ascii="Times New Roman" w:hAnsi="Times New Roman" w:cs="Times New Roman"/>
          <w:szCs w:val="28"/>
        </w:rPr>
        <w:t xml:space="preserve"> изменяют жизнь</w:t>
      </w:r>
      <w:r w:rsidR="002A1D2D" w:rsidRPr="00485FC0">
        <w:rPr>
          <w:rFonts w:ascii="Times New Roman" w:hAnsi="Times New Roman" w:cs="Times New Roman"/>
          <w:szCs w:val="28"/>
        </w:rPr>
        <w:t xml:space="preserve"> человека</w:t>
      </w:r>
      <w:r w:rsidRPr="00485FC0">
        <w:rPr>
          <w:rFonts w:ascii="Times New Roman" w:hAnsi="Times New Roman" w:cs="Times New Roman"/>
          <w:szCs w:val="28"/>
        </w:rPr>
        <w:t>, и все больше интегрируются во все сферы экономики и общества. Эти изменения должны стать локомотивом социально-экономического и инновационного развития России.</w:t>
      </w:r>
    </w:p>
    <w:p w14:paraId="4F10A5A6" w14:textId="77777777" w:rsidR="00392EA1" w:rsidRPr="00485FC0" w:rsidRDefault="00A171F0" w:rsidP="006C3F81">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 xml:space="preserve">Для опережающего развития </w:t>
      </w:r>
      <w:r w:rsidR="00A22A6A" w:rsidRPr="00485FC0">
        <w:rPr>
          <w:rFonts w:ascii="Times New Roman" w:hAnsi="Times New Roman" w:cs="Times New Roman"/>
          <w:szCs w:val="28"/>
        </w:rPr>
        <w:t>страны</w:t>
      </w:r>
      <w:r w:rsidRPr="00485FC0">
        <w:rPr>
          <w:rFonts w:ascii="Times New Roman" w:hAnsi="Times New Roman" w:cs="Times New Roman"/>
          <w:szCs w:val="28"/>
        </w:rPr>
        <w:t xml:space="preserve"> важны последовательные и скоординированные действия государства и бизнеса, направленные на рост </w:t>
      </w:r>
      <w:r w:rsidR="00A22A6A" w:rsidRPr="00485FC0">
        <w:rPr>
          <w:rFonts w:ascii="Times New Roman" w:hAnsi="Times New Roman" w:cs="Times New Roman"/>
          <w:szCs w:val="28"/>
        </w:rPr>
        <w:t>ключевых</w:t>
      </w:r>
      <w:r w:rsidRPr="00485FC0">
        <w:rPr>
          <w:rFonts w:ascii="Times New Roman" w:hAnsi="Times New Roman" w:cs="Times New Roman"/>
          <w:szCs w:val="28"/>
        </w:rPr>
        <w:t xml:space="preserve"> секторов экономики</w:t>
      </w:r>
      <w:r w:rsidR="00392EA1" w:rsidRPr="00485FC0">
        <w:rPr>
          <w:rFonts w:ascii="Times New Roman" w:hAnsi="Times New Roman" w:cs="Times New Roman"/>
          <w:szCs w:val="28"/>
        </w:rPr>
        <w:t>.</w:t>
      </w:r>
    </w:p>
    <w:p w14:paraId="4CAFA47A" w14:textId="77777777" w:rsidR="00392EA1" w:rsidRPr="00485FC0" w:rsidRDefault="00F50704" w:rsidP="006C3F81">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Настоящие предложения к Программе развития Интернета в России предполагают определить наиболее эффективные пути развития отраслей экономики страны при помощи Интернета на ближайшие 10 лет путем объединения знаний, взглядов и мнений представителей ведущих российских интернет-компаний, а также компаний</w:t>
      </w:r>
      <w:r w:rsidR="00B010A8">
        <w:rPr>
          <w:rFonts w:ascii="Times New Roman" w:hAnsi="Times New Roman" w:cs="Times New Roman"/>
          <w:szCs w:val="28"/>
        </w:rPr>
        <w:t>,</w:t>
      </w:r>
      <w:r w:rsidRPr="00485FC0">
        <w:rPr>
          <w:rFonts w:ascii="Times New Roman" w:hAnsi="Times New Roman" w:cs="Times New Roman"/>
          <w:szCs w:val="28"/>
        </w:rPr>
        <w:t xml:space="preserve"> максимально вовлеченных в Интернет</w:t>
      </w:r>
      <w:r w:rsidR="00392EA1" w:rsidRPr="00485FC0">
        <w:rPr>
          <w:rFonts w:ascii="Times New Roman" w:hAnsi="Times New Roman" w:cs="Times New Roman"/>
          <w:szCs w:val="28"/>
        </w:rPr>
        <w:t>.</w:t>
      </w:r>
    </w:p>
    <w:p w14:paraId="0945A7A0" w14:textId="60A8829C" w:rsidR="00392EA1" w:rsidRPr="00485FC0" w:rsidRDefault="00392EA1" w:rsidP="006C3F81">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 xml:space="preserve">В работе над предложениями к Программе приняли непосредственное активное участие более </w:t>
      </w:r>
      <w:r w:rsidR="00BA69FA" w:rsidRPr="00485FC0">
        <w:rPr>
          <w:rFonts w:ascii="Times New Roman" w:hAnsi="Times New Roman" w:cs="Times New Roman"/>
          <w:szCs w:val="28"/>
        </w:rPr>
        <w:t>10</w:t>
      </w:r>
      <w:r w:rsidRPr="00485FC0">
        <w:rPr>
          <w:rFonts w:ascii="Times New Roman" w:hAnsi="Times New Roman" w:cs="Times New Roman"/>
          <w:szCs w:val="28"/>
        </w:rPr>
        <w:t>00 экспертов интернет-сообщества и интернет-бизнеса. Для разработки различных направлений программы был созд</w:t>
      </w:r>
      <w:r w:rsidR="00535B10">
        <w:rPr>
          <w:rFonts w:ascii="Times New Roman" w:hAnsi="Times New Roman" w:cs="Times New Roman"/>
          <w:szCs w:val="28"/>
        </w:rPr>
        <w:t>ан программный комитет (более 18</w:t>
      </w:r>
      <w:r w:rsidRPr="00485FC0">
        <w:rPr>
          <w:rFonts w:ascii="Times New Roman" w:hAnsi="Times New Roman" w:cs="Times New Roman"/>
          <w:szCs w:val="28"/>
        </w:rPr>
        <w:t xml:space="preserve">0 профильных специалистов и руководителей интернет-компаний), дополнительно привлечены эксперты по направлениям. Результаты работы над предложениями обсуждались в экспертном сообществе (850 человек), все замечания, полученные в ходе обсуждения, были рассмотрены и учтены в предложениях к Программе. </w:t>
      </w:r>
    </w:p>
    <w:p w14:paraId="503C6DA8" w14:textId="77777777" w:rsidR="00392EA1" w:rsidRPr="004E29CE" w:rsidRDefault="00392EA1" w:rsidP="006C3F81">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Документ представляет собой комплексный перечень предложений по развитию российской части информационно-коммуникационной сети Интернет и связанных с ней отраслей экономики.</w:t>
      </w:r>
    </w:p>
    <w:p w14:paraId="39479947" w14:textId="77777777" w:rsidR="00392EA1" w:rsidRPr="00485FC0" w:rsidRDefault="00392EA1" w:rsidP="006C3F81">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 xml:space="preserve">Интернет и связанные </w:t>
      </w:r>
      <w:r w:rsidR="004E29CE">
        <w:rPr>
          <w:rFonts w:ascii="Times New Roman" w:hAnsi="Times New Roman" w:cs="Times New Roman"/>
          <w:szCs w:val="28"/>
          <w:lang w:val="en-US"/>
        </w:rPr>
        <w:t>c</w:t>
      </w:r>
      <w:r w:rsidR="004E29CE" w:rsidRPr="004E29CE">
        <w:rPr>
          <w:rFonts w:ascii="Times New Roman" w:hAnsi="Times New Roman" w:cs="Times New Roman"/>
          <w:szCs w:val="28"/>
        </w:rPr>
        <w:t xml:space="preserve"> </w:t>
      </w:r>
      <w:r w:rsidR="004E29CE">
        <w:rPr>
          <w:rFonts w:ascii="Times New Roman" w:hAnsi="Times New Roman" w:cs="Times New Roman"/>
          <w:szCs w:val="28"/>
        </w:rPr>
        <w:t xml:space="preserve">ним </w:t>
      </w:r>
      <w:r w:rsidRPr="00485FC0">
        <w:rPr>
          <w:rFonts w:ascii="Times New Roman" w:hAnsi="Times New Roman" w:cs="Times New Roman"/>
          <w:szCs w:val="28"/>
        </w:rPr>
        <w:t xml:space="preserve">технологии становятся информационной платформой экономики, фактически превращая ее в полностью цифровую интернет-среду. Это значит, что производительность труда и управляемость отраслей народного хозяйства будут существенно зависеть от внедренных ИКТ-технологий. Это движение неизбежно, поэтому настоящие предложения </w:t>
      </w:r>
      <w:r w:rsidR="00120E69" w:rsidRPr="00485FC0">
        <w:rPr>
          <w:rFonts w:ascii="Times New Roman" w:hAnsi="Times New Roman" w:cs="Times New Roman"/>
          <w:szCs w:val="28"/>
        </w:rPr>
        <w:t>к</w:t>
      </w:r>
      <w:r w:rsidRPr="00485FC0">
        <w:rPr>
          <w:rFonts w:ascii="Times New Roman" w:hAnsi="Times New Roman" w:cs="Times New Roman"/>
          <w:szCs w:val="28"/>
        </w:rPr>
        <w:t xml:space="preserve"> Программе нацелены на максимальное использование возможностей, предоставляемых Интернетом, во всех отраслях экономики.</w:t>
      </w:r>
      <w:r w:rsidR="004D2009" w:rsidRPr="00485FC0">
        <w:rPr>
          <w:rFonts w:ascii="Times New Roman" w:hAnsi="Times New Roman" w:cs="Times New Roman"/>
          <w:szCs w:val="28"/>
        </w:rPr>
        <w:t xml:space="preserve"> </w:t>
      </w:r>
    </w:p>
    <w:p w14:paraId="0AD00B11" w14:textId="77777777" w:rsidR="00392EA1" w:rsidRPr="00485FC0" w:rsidRDefault="00392EA1" w:rsidP="006C3F81">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 xml:space="preserve">Картина ИКТ-будущего </w:t>
      </w:r>
      <w:r w:rsidR="00280E0D">
        <w:rPr>
          <w:rFonts w:ascii="Times New Roman" w:hAnsi="Times New Roman" w:cs="Times New Roman"/>
          <w:szCs w:val="28"/>
        </w:rPr>
        <w:t xml:space="preserve">России </w:t>
      </w:r>
      <w:r w:rsidRPr="00485FC0">
        <w:rPr>
          <w:rFonts w:ascii="Times New Roman" w:hAnsi="Times New Roman" w:cs="Times New Roman"/>
          <w:szCs w:val="28"/>
        </w:rPr>
        <w:t>будет определяться несколькими ключевыми технологическими факторами и их всевозможными комбинациями в частной жизни, обществе, бизнесе и государстве:</w:t>
      </w:r>
    </w:p>
    <w:p w14:paraId="6A454F95" w14:textId="77777777" w:rsidR="00392EA1" w:rsidRPr="00485FC0" w:rsidRDefault="006C3F81" w:rsidP="0089368B">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lastRenderedPageBreak/>
        <w:t>ц</w:t>
      </w:r>
      <w:r w:rsidR="00392EA1" w:rsidRPr="00485FC0">
        <w:rPr>
          <w:rFonts w:ascii="Times New Roman" w:hAnsi="Times New Roman" w:cs="Times New Roman"/>
          <w:szCs w:val="28"/>
        </w:rPr>
        <w:t xml:space="preserve">ифровой суверенитет, </w:t>
      </w:r>
      <w:proofErr w:type="spellStart"/>
      <w:r w:rsidR="00392EA1" w:rsidRPr="00485FC0">
        <w:rPr>
          <w:rFonts w:ascii="Times New Roman" w:hAnsi="Times New Roman" w:cs="Times New Roman"/>
          <w:szCs w:val="28"/>
        </w:rPr>
        <w:t>импортозамещение</w:t>
      </w:r>
      <w:proofErr w:type="spellEnd"/>
      <w:r w:rsidR="00392EA1" w:rsidRPr="00485FC0">
        <w:rPr>
          <w:rFonts w:ascii="Times New Roman" w:hAnsi="Times New Roman" w:cs="Times New Roman"/>
          <w:szCs w:val="28"/>
        </w:rPr>
        <w:t xml:space="preserve"> и информационная безопасность;</w:t>
      </w:r>
    </w:p>
    <w:p w14:paraId="000B011E" w14:textId="77777777" w:rsidR="00392EA1" w:rsidRPr="00485FC0" w:rsidRDefault="006C3F81" w:rsidP="0089368B">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а</w:t>
      </w:r>
      <w:r w:rsidR="00392EA1" w:rsidRPr="00485FC0">
        <w:rPr>
          <w:rFonts w:ascii="Times New Roman" w:hAnsi="Times New Roman" w:cs="Times New Roman"/>
          <w:szCs w:val="28"/>
        </w:rPr>
        <w:t>бсолютная связность всех территорий и населения, высокая скорость доступа;</w:t>
      </w:r>
    </w:p>
    <w:p w14:paraId="41368449" w14:textId="77777777" w:rsidR="00392EA1" w:rsidRPr="00485FC0" w:rsidRDefault="006C3F81" w:rsidP="0089368B">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б</w:t>
      </w:r>
      <w:r w:rsidR="00392EA1" w:rsidRPr="00485FC0">
        <w:rPr>
          <w:rFonts w:ascii="Times New Roman" w:hAnsi="Times New Roman" w:cs="Times New Roman"/>
          <w:szCs w:val="28"/>
        </w:rPr>
        <w:t>ольшие объемы данных о людях, организациях, территориях, аналитические модели на основе этих массивов данных;</w:t>
      </w:r>
    </w:p>
    <w:p w14:paraId="637DBAB0" w14:textId="77777777" w:rsidR="00392EA1" w:rsidRPr="00485FC0" w:rsidRDefault="006C3F81" w:rsidP="0089368B">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и</w:t>
      </w:r>
      <w:r w:rsidR="00392EA1" w:rsidRPr="00485FC0">
        <w:rPr>
          <w:rFonts w:ascii="Times New Roman" w:hAnsi="Times New Roman" w:cs="Times New Roman"/>
          <w:szCs w:val="28"/>
        </w:rPr>
        <w:t xml:space="preserve">нтернет вещей: носимые устройства, </w:t>
      </w:r>
      <w:r w:rsidR="003D7C72">
        <w:rPr>
          <w:rFonts w:ascii="Times New Roman" w:hAnsi="Times New Roman" w:cs="Times New Roman"/>
          <w:szCs w:val="28"/>
        </w:rPr>
        <w:t>искусственный интеллект (</w:t>
      </w:r>
      <w:r w:rsidR="00392EA1" w:rsidRPr="00485FC0">
        <w:rPr>
          <w:rFonts w:ascii="Times New Roman" w:hAnsi="Times New Roman" w:cs="Times New Roman"/>
          <w:szCs w:val="28"/>
        </w:rPr>
        <w:t>ИИ</w:t>
      </w:r>
      <w:r w:rsidR="003D7C72">
        <w:rPr>
          <w:rFonts w:ascii="Times New Roman" w:hAnsi="Times New Roman" w:cs="Times New Roman"/>
          <w:szCs w:val="28"/>
        </w:rPr>
        <w:t>)</w:t>
      </w:r>
      <w:r w:rsidR="00392EA1" w:rsidRPr="00485FC0">
        <w:rPr>
          <w:rFonts w:ascii="Times New Roman" w:hAnsi="Times New Roman" w:cs="Times New Roman"/>
          <w:szCs w:val="28"/>
        </w:rPr>
        <w:t xml:space="preserve"> и связь в бытовой и промышленной технике, трансп</w:t>
      </w:r>
      <w:r w:rsidR="003D7C72">
        <w:rPr>
          <w:rFonts w:ascii="Times New Roman" w:hAnsi="Times New Roman" w:cs="Times New Roman"/>
          <w:szCs w:val="28"/>
        </w:rPr>
        <w:t xml:space="preserve">ортных средствах, </w:t>
      </w:r>
      <w:proofErr w:type="spellStart"/>
      <w:r w:rsidR="003D7C72">
        <w:rPr>
          <w:rFonts w:ascii="Times New Roman" w:hAnsi="Times New Roman" w:cs="Times New Roman"/>
          <w:szCs w:val="28"/>
        </w:rPr>
        <w:t>нанодатчики</w:t>
      </w:r>
      <w:proofErr w:type="spellEnd"/>
      <w:r w:rsidR="003D7C72">
        <w:rPr>
          <w:rFonts w:ascii="Times New Roman" w:hAnsi="Times New Roman" w:cs="Times New Roman"/>
          <w:szCs w:val="28"/>
        </w:rPr>
        <w:t xml:space="preserve"> и радио-</w:t>
      </w:r>
      <w:r w:rsidR="00392EA1" w:rsidRPr="00485FC0">
        <w:rPr>
          <w:rFonts w:ascii="Times New Roman" w:hAnsi="Times New Roman" w:cs="Times New Roman"/>
          <w:szCs w:val="28"/>
        </w:rPr>
        <w:t>метки;</w:t>
      </w:r>
    </w:p>
    <w:p w14:paraId="696FD511" w14:textId="77777777" w:rsidR="006C14D1" w:rsidRPr="00485FC0" w:rsidRDefault="006C3F81" w:rsidP="0089368B">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б</w:t>
      </w:r>
      <w:r w:rsidR="00392EA1" w:rsidRPr="00485FC0">
        <w:rPr>
          <w:rFonts w:ascii="Times New Roman" w:hAnsi="Times New Roman" w:cs="Times New Roman"/>
          <w:szCs w:val="28"/>
        </w:rPr>
        <w:t xml:space="preserve">иологическая и цифровая конвергенция: </w:t>
      </w:r>
      <w:proofErr w:type="spellStart"/>
      <w:r w:rsidR="00392EA1" w:rsidRPr="00485FC0">
        <w:rPr>
          <w:rFonts w:ascii="Times New Roman" w:hAnsi="Times New Roman" w:cs="Times New Roman"/>
          <w:szCs w:val="28"/>
        </w:rPr>
        <w:t>нейроинтерфейсы</w:t>
      </w:r>
      <w:proofErr w:type="spellEnd"/>
      <w:r w:rsidR="00392EA1" w:rsidRPr="00485FC0">
        <w:rPr>
          <w:rFonts w:ascii="Times New Roman" w:hAnsi="Times New Roman" w:cs="Times New Roman"/>
          <w:szCs w:val="28"/>
        </w:rPr>
        <w:t xml:space="preserve">, </w:t>
      </w:r>
      <w:proofErr w:type="spellStart"/>
      <w:r w:rsidR="00392EA1" w:rsidRPr="00485FC0">
        <w:rPr>
          <w:rFonts w:ascii="Times New Roman" w:hAnsi="Times New Roman" w:cs="Times New Roman"/>
          <w:szCs w:val="28"/>
        </w:rPr>
        <w:t>чипирование</w:t>
      </w:r>
      <w:proofErr w:type="spellEnd"/>
      <w:r w:rsidR="00392EA1" w:rsidRPr="00485FC0">
        <w:rPr>
          <w:rFonts w:ascii="Times New Roman" w:hAnsi="Times New Roman" w:cs="Times New Roman"/>
          <w:szCs w:val="28"/>
        </w:rPr>
        <w:t xml:space="preserve">, </w:t>
      </w:r>
      <w:proofErr w:type="spellStart"/>
      <w:r w:rsidR="00392EA1" w:rsidRPr="00485FC0">
        <w:rPr>
          <w:rFonts w:ascii="Times New Roman" w:hAnsi="Times New Roman" w:cs="Times New Roman"/>
          <w:szCs w:val="28"/>
        </w:rPr>
        <w:t>киберорганы</w:t>
      </w:r>
      <w:proofErr w:type="spellEnd"/>
      <w:r w:rsidR="00392EA1" w:rsidRPr="00485FC0">
        <w:rPr>
          <w:rFonts w:ascii="Times New Roman" w:hAnsi="Times New Roman" w:cs="Times New Roman"/>
          <w:szCs w:val="28"/>
        </w:rPr>
        <w:t xml:space="preserve">. </w:t>
      </w:r>
    </w:p>
    <w:p w14:paraId="024DD2EF" w14:textId="77777777" w:rsidR="00392EA1" w:rsidRPr="00485FC0" w:rsidRDefault="00392EA1" w:rsidP="006C3F81">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Стратегия развития интернет-экономики, которая может быть выбрана российским государством, должна ориентироваться на использование лучшего опыта строительства крупного конкурентоспособного в международном масштабе техн</w:t>
      </w:r>
      <w:r w:rsidR="0096235A">
        <w:rPr>
          <w:rFonts w:ascii="Times New Roman" w:hAnsi="Times New Roman" w:cs="Times New Roman"/>
          <w:szCs w:val="28"/>
        </w:rPr>
        <w:t>ологического бизнеса и экономик</w:t>
      </w:r>
      <w:r w:rsidRPr="00485FC0">
        <w:rPr>
          <w:rFonts w:ascii="Times New Roman" w:hAnsi="Times New Roman" w:cs="Times New Roman"/>
          <w:szCs w:val="28"/>
        </w:rPr>
        <w:t xml:space="preserve"> стран</w:t>
      </w:r>
      <w:r w:rsidR="0096235A">
        <w:rPr>
          <w:rFonts w:ascii="Times New Roman" w:hAnsi="Times New Roman" w:cs="Times New Roman"/>
          <w:szCs w:val="28"/>
        </w:rPr>
        <w:t>: Китая, Южной Кореи, Сингапура,</w:t>
      </w:r>
      <w:r w:rsidRPr="00485FC0">
        <w:rPr>
          <w:rFonts w:ascii="Times New Roman" w:hAnsi="Times New Roman" w:cs="Times New Roman"/>
          <w:szCs w:val="28"/>
        </w:rPr>
        <w:t xml:space="preserve"> других международных рынков догоняющего развития, но при этом учитывать индивидуальные особенности и использовать конкурентные преимущества России, фокусироваться на новых перспективных технологиях и проектных возможностях Интернет</w:t>
      </w:r>
      <w:r w:rsidR="0096235A">
        <w:rPr>
          <w:rFonts w:ascii="Times New Roman" w:hAnsi="Times New Roman" w:cs="Times New Roman"/>
          <w:szCs w:val="28"/>
        </w:rPr>
        <w:t>а,</w:t>
      </w:r>
      <w:r w:rsidRPr="00485FC0">
        <w:rPr>
          <w:rFonts w:ascii="Times New Roman" w:hAnsi="Times New Roman" w:cs="Times New Roman"/>
          <w:szCs w:val="28"/>
        </w:rPr>
        <w:t xml:space="preserve"> быть гибкой и открытой к меняющимся условиям мировой</w:t>
      </w:r>
      <w:r w:rsidR="00A96CE4">
        <w:rPr>
          <w:rFonts w:ascii="Times New Roman" w:hAnsi="Times New Roman" w:cs="Times New Roman"/>
          <w:szCs w:val="28"/>
        </w:rPr>
        <w:t xml:space="preserve"> экономики,</w:t>
      </w:r>
      <w:r w:rsidRPr="00485FC0">
        <w:rPr>
          <w:rFonts w:ascii="Times New Roman" w:hAnsi="Times New Roman" w:cs="Times New Roman"/>
          <w:szCs w:val="28"/>
        </w:rPr>
        <w:t xml:space="preserve"> потребностям российского </w:t>
      </w:r>
      <w:r w:rsidR="00A96CE4" w:rsidRPr="00485FC0">
        <w:rPr>
          <w:rFonts w:ascii="Times New Roman" w:hAnsi="Times New Roman" w:cs="Times New Roman"/>
          <w:szCs w:val="28"/>
        </w:rPr>
        <w:t xml:space="preserve">общества и </w:t>
      </w:r>
      <w:r w:rsidRPr="00485FC0">
        <w:rPr>
          <w:rFonts w:ascii="Times New Roman" w:hAnsi="Times New Roman" w:cs="Times New Roman"/>
          <w:szCs w:val="28"/>
        </w:rPr>
        <w:t>государства.</w:t>
      </w:r>
      <w:r w:rsidR="004D2009" w:rsidRPr="00485FC0">
        <w:rPr>
          <w:rFonts w:ascii="Times New Roman" w:hAnsi="Times New Roman" w:cs="Times New Roman"/>
          <w:szCs w:val="28"/>
        </w:rPr>
        <w:t xml:space="preserve"> </w:t>
      </w:r>
    </w:p>
    <w:p w14:paraId="7EA1C18F" w14:textId="77777777" w:rsidR="00392EA1" w:rsidRPr="00485FC0" w:rsidRDefault="00392EA1" w:rsidP="006C3F81">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 xml:space="preserve">Представленные в </w:t>
      </w:r>
      <w:r w:rsidR="00830EEA" w:rsidRPr="00485FC0">
        <w:rPr>
          <w:rFonts w:ascii="Times New Roman" w:hAnsi="Times New Roman" w:cs="Times New Roman"/>
          <w:szCs w:val="28"/>
        </w:rPr>
        <w:t xml:space="preserve">настоящем </w:t>
      </w:r>
      <w:r w:rsidRPr="00485FC0">
        <w:rPr>
          <w:rFonts w:ascii="Times New Roman" w:hAnsi="Times New Roman" w:cs="Times New Roman"/>
          <w:szCs w:val="28"/>
        </w:rPr>
        <w:t>документе предложения не являются исчерпывающими.</w:t>
      </w:r>
      <w:r w:rsidR="004D2009" w:rsidRPr="00485FC0">
        <w:rPr>
          <w:rFonts w:ascii="Times New Roman" w:hAnsi="Times New Roman" w:cs="Times New Roman"/>
          <w:szCs w:val="28"/>
        </w:rPr>
        <w:t xml:space="preserve"> </w:t>
      </w:r>
      <w:r w:rsidRPr="00485FC0">
        <w:rPr>
          <w:rFonts w:ascii="Times New Roman" w:hAnsi="Times New Roman" w:cs="Times New Roman"/>
          <w:szCs w:val="28"/>
        </w:rPr>
        <w:t>Они должны детально прорабатываться в рамках специализированных программ по отдельным секторам, направлениям и комплексным проектам интернет-экономики, уточняться в ходе практической реализации отдельных предложений и регулярной актуализации документа.</w:t>
      </w:r>
    </w:p>
    <w:p w14:paraId="1E8B87A2" w14:textId="77777777" w:rsidR="006E29C5" w:rsidRPr="00485FC0" w:rsidRDefault="00DB67E1" w:rsidP="00582B11">
      <w:pPr>
        <w:pStyle w:val="a6"/>
        <w:spacing w:line="276" w:lineRule="auto"/>
        <w:jc w:val="left"/>
        <w:rPr>
          <w:rFonts w:ascii="Times New Roman" w:hAnsi="Times New Roman" w:cs="Times New Roman"/>
          <w:sz w:val="32"/>
          <w:szCs w:val="32"/>
        </w:rPr>
      </w:pPr>
      <w:bookmarkStart w:id="1" w:name="_Toc305147079"/>
      <w:r w:rsidRPr="00485FC0">
        <w:rPr>
          <w:rFonts w:ascii="Times New Roman" w:hAnsi="Times New Roman" w:cs="Times New Roman"/>
          <w:sz w:val="32"/>
          <w:szCs w:val="32"/>
        </w:rPr>
        <w:lastRenderedPageBreak/>
        <w:t xml:space="preserve">2. </w:t>
      </w:r>
      <w:r w:rsidR="00392EA1" w:rsidRPr="00485FC0">
        <w:rPr>
          <w:rFonts w:ascii="Times New Roman" w:hAnsi="Times New Roman" w:cs="Times New Roman"/>
          <w:sz w:val="32"/>
          <w:szCs w:val="32"/>
        </w:rPr>
        <w:t>Общие положения</w:t>
      </w:r>
      <w:bookmarkEnd w:id="1"/>
      <w:r w:rsidR="00160AA2" w:rsidRPr="00485FC0">
        <w:rPr>
          <w:rFonts w:ascii="Times New Roman" w:hAnsi="Times New Roman" w:cs="Times New Roman"/>
          <w:sz w:val="32"/>
          <w:szCs w:val="32"/>
        </w:rPr>
        <w:t xml:space="preserve"> </w:t>
      </w:r>
    </w:p>
    <w:p w14:paraId="69DF25FE" w14:textId="77777777" w:rsidR="00392EA1" w:rsidRPr="00485FC0" w:rsidRDefault="00DB67E1" w:rsidP="00DB67E1">
      <w:pPr>
        <w:pStyle w:val="1"/>
        <w:numPr>
          <w:ilvl w:val="0"/>
          <w:numId w:val="0"/>
        </w:numPr>
        <w:spacing w:line="276" w:lineRule="auto"/>
        <w:ind w:left="567"/>
        <w:rPr>
          <w:rFonts w:ascii="Times New Roman" w:hAnsi="Times New Roman" w:cs="Times New Roman"/>
          <w:color w:val="auto"/>
          <w:sz w:val="28"/>
          <w:szCs w:val="28"/>
        </w:rPr>
      </w:pPr>
      <w:bookmarkStart w:id="2" w:name="_Toc305147080"/>
      <w:r w:rsidRPr="00485FC0">
        <w:rPr>
          <w:rFonts w:ascii="Times New Roman" w:hAnsi="Times New Roman" w:cs="Times New Roman"/>
          <w:color w:val="auto"/>
          <w:sz w:val="28"/>
          <w:szCs w:val="28"/>
        </w:rPr>
        <w:t xml:space="preserve">2.1 </w:t>
      </w:r>
      <w:r w:rsidR="00392EA1" w:rsidRPr="00485FC0">
        <w:rPr>
          <w:rFonts w:ascii="Times New Roman" w:hAnsi="Times New Roman" w:cs="Times New Roman"/>
          <w:color w:val="auto"/>
          <w:sz w:val="28"/>
          <w:szCs w:val="28"/>
        </w:rPr>
        <w:t>Основные понятия</w:t>
      </w:r>
      <w:bookmarkEnd w:id="2"/>
    </w:p>
    <w:p w14:paraId="30C180CD" w14:textId="77777777" w:rsidR="00796233" w:rsidRPr="00485FC0" w:rsidRDefault="00796233" w:rsidP="00796233"/>
    <w:p w14:paraId="0A771829" w14:textId="77777777" w:rsidR="00392EA1" w:rsidRPr="00485FC0" w:rsidRDefault="00392EA1" w:rsidP="00CC0ACB">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Интернет давно перестал быть лишь средством коммуникации, распространения и</w:t>
      </w:r>
      <w:r w:rsidR="00CC0ACB" w:rsidRPr="00485FC0">
        <w:rPr>
          <w:rFonts w:ascii="Times New Roman" w:hAnsi="Times New Roman" w:cs="Times New Roman"/>
          <w:szCs w:val="28"/>
        </w:rPr>
        <w:t xml:space="preserve"> </w:t>
      </w:r>
      <w:r w:rsidRPr="00485FC0">
        <w:rPr>
          <w:rFonts w:ascii="Times New Roman" w:hAnsi="Times New Roman" w:cs="Times New Roman"/>
          <w:szCs w:val="28"/>
        </w:rPr>
        <w:t>поиска информации. Интернет и информационно-коммуникационная среда теперь – транспорт для сервисов и цифровых денег, связующее звено между органами управления и отраслями экономики, инфраструктура для развития новых услуг и продуктов, систем</w:t>
      </w:r>
      <w:r w:rsidR="00CC0ACB" w:rsidRPr="00485FC0">
        <w:rPr>
          <w:rFonts w:ascii="Times New Roman" w:hAnsi="Times New Roman" w:cs="Times New Roman"/>
          <w:szCs w:val="28"/>
        </w:rPr>
        <w:t>ами</w:t>
      </w:r>
      <w:r w:rsidRPr="00485FC0">
        <w:rPr>
          <w:rFonts w:ascii="Times New Roman" w:hAnsi="Times New Roman" w:cs="Times New Roman"/>
          <w:szCs w:val="28"/>
        </w:rPr>
        <w:t xml:space="preserve"> управления, «нервная система» экономики и управления.</w:t>
      </w:r>
    </w:p>
    <w:p w14:paraId="15E68EA6" w14:textId="77777777" w:rsidR="00B3386A" w:rsidRPr="00485FC0" w:rsidRDefault="00392EA1" w:rsidP="00CC0ACB">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Основные понятия, сформулированные в настоящих предложениях к Программе, созданы на базе обобщенных мнени</w:t>
      </w:r>
      <w:r w:rsidR="005376A6" w:rsidRPr="00485FC0">
        <w:rPr>
          <w:rFonts w:ascii="Times New Roman" w:hAnsi="Times New Roman" w:cs="Times New Roman"/>
          <w:szCs w:val="28"/>
        </w:rPr>
        <w:t>й</w:t>
      </w:r>
      <w:r w:rsidRPr="00485FC0">
        <w:rPr>
          <w:rFonts w:ascii="Times New Roman" w:hAnsi="Times New Roman" w:cs="Times New Roman"/>
          <w:szCs w:val="28"/>
        </w:rPr>
        <w:t xml:space="preserve"> и </w:t>
      </w:r>
      <w:r w:rsidR="005376A6" w:rsidRPr="00485FC0">
        <w:rPr>
          <w:rFonts w:ascii="Times New Roman" w:hAnsi="Times New Roman" w:cs="Times New Roman"/>
          <w:szCs w:val="28"/>
        </w:rPr>
        <w:t xml:space="preserve">общем </w:t>
      </w:r>
      <w:r w:rsidRPr="00485FC0">
        <w:rPr>
          <w:rFonts w:ascii="Times New Roman" w:hAnsi="Times New Roman" w:cs="Times New Roman"/>
          <w:szCs w:val="28"/>
        </w:rPr>
        <w:t>видении экспертов</w:t>
      </w:r>
      <w:r w:rsidR="00D24D00" w:rsidRPr="00485FC0">
        <w:rPr>
          <w:rFonts w:ascii="Times New Roman" w:hAnsi="Times New Roman" w:cs="Times New Roman"/>
          <w:szCs w:val="28"/>
        </w:rPr>
        <w:t xml:space="preserve">. В частности, в качестве базового в настоящих </w:t>
      </w:r>
      <w:r w:rsidR="00B3386A" w:rsidRPr="00485FC0">
        <w:rPr>
          <w:rFonts w:ascii="Times New Roman" w:hAnsi="Times New Roman" w:cs="Times New Roman"/>
          <w:szCs w:val="28"/>
        </w:rPr>
        <w:t>предложениях к Программе эксперты используют понятие «интернет-экономика», которое определяет принадлежность экономической деятельности предприятий и отраслей к Интернету. Интернет-экономика это – экономическая инфраструктура, созданная и разв</w:t>
      </w:r>
      <w:r w:rsidR="005E09EE">
        <w:rPr>
          <w:rFonts w:ascii="Times New Roman" w:hAnsi="Times New Roman" w:cs="Times New Roman"/>
          <w:szCs w:val="28"/>
        </w:rPr>
        <w:t>и</w:t>
      </w:r>
      <w:r w:rsidR="00B3386A" w:rsidRPr="00485FC0">
        <w:rPr>
          <w:rFonts w:ascii="Times New Roman" w:hAnsi="Times New Roman" w:cs="Times New Roman"/>
          <w:szCs w:val="28"/>
        </w:rPr>
        <w:t xml:space="preserve">вающаяся на базе ИКТ. Деятельность субъектов интернет-экономики осуществляется на базе Интернета, неразрывно </w:t>
      </w:r>
      <w:r w:rsidR="005E09EE">
        <w:rPr>
          <w:rFonts w:ascii="Times New Roman" w:hAnsi="Times New Roman" w:cs="Times New Roman"/>
          <w:szCs w:val="28"/>
        </w:rPr>
        <w:t xml:space="preserve">с </w:t>
      </w:r>
      <w:r w:rsidR="00B3386A" w:rsidRPr="00485FC0">
        <w:rPr>
          <w:rFonts w:ascii="Times New Roman" w:hAnsi="Times New Roman" w:cs="Times New Roman"/>
          <w:szCs w:val="28"/>
        </w:rPr>
        <w:t>ним связана, критически или су</w:t>
      </w:r>
      <w:r w:rsidR="007A0D78">
        <w:rPr>
          <w:rFonts w:ascii="Times New Roman" w:hAnsi="Times New Roman" w:cs="Times New Roman"/>
          <w:szCs w:val="28"/>
        </w:rPr>
        <w:t>щественно зависит от Интернета.</w:t>
      </w:r>
    </w:p>
    <w:p w14:paraId="48FB4128" w14:textId="77777777" w:rsidR="00B3386A" w:rsidRPr="00485FC0" w:rsidRDefault="00B3386A" w:rsidP="00CC0ACB">
      <w:pPr>
        <w:spacing w:line="360" w:lineRule="exact"/>
        <w:rPr>
          <w:rFonts w:ascii="Times New Roman" w:hAnsi="Times New Roman" w:cs="Times New Roman"/>
          <w:szCs w:val="28"/>
        </w:rPr>
      </w:pPr>
      <w:r w:rsidRPr="00485FC0">
        <w:rPr>
          <w:rFonts w:ascii="Times New Roman" w:hAnsi="Times New Roman" w:cs="Times New Roman"/>
          <w:szCs w:val="28"/>
        </w:rPr>
        <w:t>В различных публикациях наряду «интернет-экономикой» в схожем значении употребляются словосочетания «информационная экономика», «цифровая экономика» и «сетевая экономика». Большей частью они одинаково используются для обозначения глубокого проникновения Интернета в ключевые бизнес-процессы предприятий и отраслей, но в некоторых контекстах эти понятия могут иметь различные смысловые объемы и оттенки. Близкие, но более широкие понятия «новая экономика» и «экономика будущего» обозначают виды экономических изменений, связанных с технологическими прорывами не только в ИКТ и Интернете.</w:t>
      </w:r>
    </w:p>
    <w:p w14:paraId="69FF86FA" w14:textId="77777777" w:rsidR="00392EA1" w:rsidRPr="00485FC0" w:rsidRDefault="00992074" w:rsidP="00CC0ACB">
      <w:pPr>
        <w:tabs>
          <w:tab w:val="left" w:pos="851"/>
        </w:tabs>
        <w:spacing w:line="360" w:lineRule="exact"/>
        <w:rPr>
          <w:rFonts w:ascii="Times New Roman" w:hAnsi="Times New Roman" w:cs="Times New Roman"/>
          <w:szCs w:val="28"/>
        </w:rPr>
      </w:pPr>
      <w:r w:rsidRPr="0025363B">
        <w:rPr>
          <w:rFonts w:ascii="Times New Roman" w:hAnsi="Times New Roman" w:cs="Times New Roman"/>
          <w:szCs w:val="28"/>
        </w:rPr>
        <w:t>По мнению экспертов, а также ведущих научно-</w:t>
      </w:r>
      <w:r w:rsidR="00CC385C" w:rsidRPr="0025363B">
        <w:rPr>
          <w:rFonts w:ascii="Times New Roman" w:hAnsi="Times New Roman" w:cs="Times New Roman"/>
          <w:szCs w:val="28"/>
        </w:rPr>
        <w:t xml:space="preserve">исследовательских  организаций, </w:t>
      </w:r>
      <w:r w:rsidRPr="0025363B">
        <w:rPr>
          <w:rFonts w:ascii="Times New Roman" w:hAnsi="Times New Roman" w:cs="Times New Roman"/>
          <w:szCs w:val="28"/>
        </w:rPr>
        <w:t>в том чис</w:t>
      </w:r>
      <w:r w:rsidR="00CC385C" w:rsidRPr="0025363B">
        <w:rPr>
          <w:rFonts w:ascii="Times New Roman" w:hAnsi="Times New Roman" w:cs="Times New Roman"/>
          <w:szCs w:val="28"/>
        </w:rPr>
        <w:t>ле НИУ «Высшая школа экономики»</w:t>
      </w:r>
      <w:r w:rsidRPr="0025363B">
        <w:rPr>
          <w:rFonts w:ascii="Times New Roman" w:hAnsi="Times New Roman" w:cs="Times New Roman"/>
          <w:szCs w:val="28"/>
        </w:rPr>
        <w:t xml:space="preserve">, </w:t>
      </w:r>
      <w:r w:rsidR="00CC385C" w:rsidRPr="0025363B">
        <w:rPr>
          <w:rFonts w:ascii="Times New Roman" w:hAnsi="Times New Roman" w:cs="Times New Roman"/>
          <w:szCs w:val="28"/>
        </w:rPr>
        <w:t>и</w:t>
      </w:r>
      <w:r w:rsidR="00392EA1" w:rsidRPr="0025363B">
        <w:rPr>
          <w:rFonts w:ascii="Times New Roman" w:hAnsi="Times New Roman" w:cs="Times New Roman"/>
          <w:szCs w:val="28"/>
        </w:rPr>
        <w:t>нтернет</w:t>
      </w:r>
      <w:r w:rsidR="00392EA1" w:rsidRPr="00485FC0">
        <w:rPr>
          <w:rFonts w:ascii="Times New Roman" w:hAnsi="Times New Roman" w:cs="Times New Roman"/>
          <w:b/>
          <w:szCs w:val="28"/>
        </w:rPr>
        <w:t>-</w:t>
      </w:r>
      <w:r w:rsidR="00D24D00" w:rsidRPr="00485FC0">
        <w:rPr>
          <w:rFonts w:ascii="Times New Roman" w:hAnsi="Times New Roman" w:cs="Times New Roman"/>
          <w:szCs w:val="28"/>
        </w:rPr>
        <w:t>экономика</w:t>
      </w:r>
      <w:r w:rsidR="00392EA1" w:rsidRPr="00485FC0">
        <w:rPr>
          <w:rFonts w:ascii="Times New Roman" w:hAnsi="Times New Roman" w:cs="Times New Roman"/>
          <w:szCs w:val="28"/>
        </w:rPr>
        <w:t xml:space="preserve"> это – область деятельности, в рамках которой создается инфраструктура и сетевые услуги (магистральные сети связи, телерадиовещания, передачи данных, услуги связи, услуги платного интернет-доступа, наложенные сети доставки контента и передачи данных, центры хранения и обработки данных, микроэлектроника, электроника, клиентские устройства и гаджеты), программное обеспечение</w:t>
      </w:r>
      <w:r w:rsidR="00976ACB">
        <w:rPr>
          <w:rFonts w:ascii="Times New Roman" w:hAnsi="Times New Roman" w:cs="Times New Roman"/>
          <w:szCs w:val="28"/>
        </w:rPr>
        <w:t xml:space="preserve"> (ПО)</w:t>
      </w:r>
      <w:r w:rsidR="00392EA1" w:rsidRPr="00485FC0">
        <w:rPr>
          <w:rFonts w:ascii="Times New Roman" w:hAnsi="Times New Roman" w:cs="Times New Roman"/>
          <w:szCs w:val="28"/>
        </w:rPr>
        <w:t xml:space="preserve"> (платформенные решения и сервисы, корпоративное программное </w:t>
      </w:r>
      <w:r w:rsidR="00392EA1" w:rsidRPr="00485FC0">
        <w:rPr>
          <w:rFonts w:ascii="Times New Roman" w:hAnsi="Times New Roman" w:cs="Times New Roman"/>
          <w:szCs w:val="28"/>
        </w:rPr>
        <w:lastRenderedPageBreak/>
        <w:t>обеспечение, бизнес приложения и сервисы), клиентские интернет-сервисы и приложения (поисковики, порталы, цифровые медиа и развлечения, социальные сети, игры, электронная коммерция, финансовые сервисы, дистанционное образование, дистанционная медицина), кросс-платформенные решения и технологии, в том числе платформы государственного сектора (интернет вещей, платформы ОТТ, робототехника, умные дом, умные сети и др.)</w:t>
      </w:r>
    </w:p>
    <w:p w14:paraId="0AEA10CC" w14:textId="77777777" w:rsidR="00392EA1" w:rsidRPr="00485FC0" w:rsidRDefault="00502A51" w:rsidP="00CC0ACB">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Связанные с Интернетом отрасли</w:t>
      </w:r>
      <w:r w:rsidR="00392EA1" w:rsidRPr="00485FC0">
        <w:rPr>
          <w:rFonts w:ascii="Times New Roman" w:hAnsi="Times New Roman" w:cs="Times New Roman"/>
          <w:szCs w:val="28"/>
        </w:rPr>
        <w:t xml:space="preserve"> – сектора эк</w:t>
      </w:r>
      <w:r w:rsidR="005376A6" w:rsidRPr="00485FC0">
        <w:rPr>
          <w:rFonts w:ascii="Times New Roman" w:hAnsi="Times New Roman" w:cs="Times New Roman"/>
          <w:szCs w:val="28"/>
        </w:rPr>
        <w:t>ономики сильно вовлеченные, интегрированные</w:t>
      </w:r>
      <w:r w:rsidR="00392EA1" w:rsidRPr="00485FC0">
        <w:rPr>
          <w:rFonts w:ascii="Times New Roman" w:hAnsi="Times New Roman" w:cs="Times New Roman"/>
          <w:szCs w:val="28"/>
        </w:rPr>
        <w:t xml:space="preserve"> в </w:t>
      </w:r>
      <w:r w:rsidRPr="00485FC0">
        <w:rPr>
          <w:rFonts w:ascii="Times New Roman" w:hAnsi="Times New Roman" w:cs="Times New Roman"/>
          <w:szCs w:val="28"/>
        </w:rPr>
        <w:t>интернет-</w:t>
      </w:r>
      <w:r w:rsidR="00D75350" w:rsidRPr="00485FC0">
        <w:rPr>
          <w:rFonts w:ascii="Times New Roman" w:hAnsi="Times New Roman" w:cs="Times New Roman"/>
          <w:szCs w:val="28"/>
        </w:rPr>
        <w:t xml:space="preserve">экономику </w:t>
      </w:r>
      <w:r w:rsidR="00392EA1" w:rsidRPr="00485FC0">
        <w:rPr>
          <w:rFonts w:ascii="Times New Roman" w:hAnsi="Times New Roman" w:cs="Times New Roman"/>
          <w:szCs w:val="28"/>
        </w:rPr>
        <w:t xml:space="preserve">на уровне маркетинга и дистрибуции </w:t>
      </w:r>
      <w:r w:rsidR="00D75350" w:rsidRPr="00485FC0">
        <w:rPr>
          <w:rFonts w:ascii="Times New Roman" w:hAnsi="Times New Roman" w:cs="Times New Roman"/>
          <w:szCs w:val="28"/>
        </w:rPr>
        <w:t xml:space="preserve">продуктов и услуг, </w:t>
      </w:r>
      <w:r w:rsidR="005376A6" w:rsidRPr="00485FC0">
        <w:rPr>
          <w:rFonts w:ascii="Times New Roman" w:hAnsi="Times New Roman" w:cs="Times New Roman"/>
          <w:szCs w:val="28"/>
        </w:rPr>
        <w:t>ключевых бизнес-процессов, других</w:t>
      </w:r>
      <w:r w:rsidR="00392EA1" w:rsidRPr="00485FC0">
        <w:rPr>
          <w:rFonts w:ascii="Times New Roman" w:hAnsi="Times New Roman" w:cs="Times New Roman"/>
          <w:szCs w:val="28"/>
        </w:rPr>
        <w:t xml:space="preserve"> </w:t>
      </w:r>
      <w:r w:rsidR="005376A6" w:rsidRPr="00485FC0">
        <w:rPr>
          <w:rFonts w:ascii="Times New Roman" w:hAnsi="Times New Roman" w:cs="Times New Roman"/>
          <w:szCs w:val="28"/>
        </w:rPr>
        <w:t>составляющих бизнеса. К ним эксперты относят:</w:t>
      </w:r>
      <w:r w:rsidR="00392EA1" w:rsidRPr="00485FC0">
        <w:rPr>
          <w:rFonts w:ascii="Times New Roman" w:hAnsi="Times New Roman" w:cs="Times New Roman"/>
          <w:szCs w:val="28"/>
        </w:rPr>
        <w:t xml:space="preserve"> медиа, торговл</w:t>
      </w:r>
      <w:r w:rsidR="005E09EE">
        <w:rPr>
          <w:rFonts w:ascii="Times New Roman" w:hAnsi="Times New Roman" w:cs="Times New Roman"/>
          <w:szCs w:val="28"/>
        </w:rPr>
        <w:t>ю</w:t>
      </w:r>
      <w:r w:rsidR="00392EA1" w:rsidRPr="00485FC0">
        <w:rPr>
          <w:rFonts w:ascii="Times New Roman" w:hAnsi="Times New Roman" w:cs="Times New Roman"/>
          <w:szCs w:val="28"/>
        </w:rPr>
        <w:t>, туризм, финансы, транспорт и логист</w:t>
      </w:r>
      <w:r w:rsidR="005376A6" w:rsidRPr="00485FC0">
        <w:rPr>
          <w:rFonts w:ascii="Times New Roman" w:hAnsi="Times New Roman" w:cs="Times New Roman"/>
          <w:szCs w:val="28"/>
        </w:rPr>
        <w:t>ик</w:t>
      </w:r>
      <w:r w:rsidR="005E09EE">
        <w:rPr>
          <w:rFonts w:ascii="Times New Roman" w:hAnsi="Times New Roman" w:cs="Times New Roman"/>
          <w:szCs w:val="28"/>
        </w:rPr>
        <w:t>у, науку</w:t>
      </w:r>
      <w:r w:rsidR="00392EA1" w:rsidRPr="00485FC0">
        <w:rPr>
          <w:rFonts w:ascii="Times New Roman" w:hAnsi="Times New Roman" w:cs="Times New Roman"/>
          <w:szCs w:val="28"/>
        </w:rPr>
        <w:t xml:space="preserve"> и образование, здравоохранение, </w:t>
      </w:r>
      <w:r w:rsidR="005376A6" w:rsidRPr="00485FC0">
        <w:rPr>
          <w:rFonts w:ascii="Times New Roman" w:hAnsi="Times New Roman" w:cs="Times New Roman"/>
          <w:szCs w:val="28"/>
        </w:rPr>
        <w:t>ЖКХ, консультационные услуги и др</w:t>
      </w:r>
      <w:r w:rsidR="00392EA1" w:rsidRPr="00485FC0">
        <w:rPr>
          <w:rFonts w:ascii="Times New Roman" w:hAnsi="Times New Roman" w:cs="Times New Roman"/>
          <w:szCs w:val="28"/>
        </w:rPr>
        <w:t>.</w:t>
      </w:r>
    </w:p>
    <w:p w14:paraId="50930BC5" w14:textId="77777777" w:rsidR="00392EA1" w:rsidRPr="00485FC0" w:rsidRDefault="00D24D00" w:rsidP="00CC0ACB">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Мало вовлеченные в Интернет отрасли</w:t>
      </w:r>
      <w:r w:rsidR="00392EA1" w:rsidRPr="00485FC0">
        <w:rPr>
          <w:rFonts w:ascii="Times New Roman" w:hAnsi="Times New Roman" w:cs="Times New Roman"/>
          <w:szCs w:val="28"/>
        </w:rPr>
        <w:t xml:space="preserve"> – отрасли материального производства и сектора экономики с различной степенью вовлеченности в интернет-экономику: зависящие от потребления сетевых интернет-услуг и эл</w:t>
      </w:r>
      <w:r w:rsidR="001D499F" w:rsidRPr="00485FC0">
        <w:rPr>
          <w:rFonts w:ascii="Times New Roman" w:hAnsi="Times New Roman" w:cs="Times New Roman"/>
          <w:szCs w:val="28"/>
        </w:rPr>
        <w:t xml:space="preserve">ектронных государственных услуг, </w:t>
      </w:r>
      <w:r w:rsidR="00392EA1" w:rsidRPr="00485FC0">
        <w:rPr>
          <w:rFonts w:ascii="Times New Roman" w:hAnsi="Times New Roman" w:cs="Times New Roman"/>
          <w:szCs w:val="28"/>
        </w:rPr>
        <w:t>использования специализированного и ком</w:t>
      </w:r>
      <w:r w:rsidR="001D499F" w:rsidRPr="00485FC0">
        <w:rPr>
          <w:rFonts w:ascii="Times New Roman" w:hAnsi="Times New Roman" w:cs="Times New Roman"/>
          <w:szCs w:val="28"/>
        </w:rPr>
        <w:t>плексного инфраструктурного ПО,</w:t>
      </w:r>
      <w:r w:rsidR="00392EA1" w:rsidRPr="00485FC0">
        <w:rPr>
          <w:rFonts w:ascii="Times New Roman" w:hAnsi="Times New Roman" w:cs="Times New Roman"/>
          <w:szCs w:val="28"/>
        </w:rPr>
        <w:t xml:space="preserve"> использующие кросс-платформенные решения и технологии</w:t>
      </w:r>
      <w:r w:rsidRPr="00485FC0">
        <w:rPr>
          <w:rFonts w:ascii="Times New Roman" w:hAnsi="Times New Roman" w:cs="Times New Roman"/>
          <w:szCs w:val="28"/>
        </w:rPr>
        <w:t xml:space="preserve">. К ним эксперты относят, в частности, </w:t>
      </w:r>
      <w:r w:rsidR="00392EA1" w:rsidRPr="00485FC0">
        <w:rPr>
          <w:rFonts w:ascii="Times New Roman" w:hAnsi="Times New Roman" w:cs="Times New Roman"/>
          <w:szCs w:val="28"/>
        </w:rPr>
        <w:t xml:space="preserve">аэрокосмический сектор, </w:t>
      </w:r>
      <w:r w:rsidRPr="00485FC0">
        <w:rPr>
          <w:rFonts w:ascii="Times New Roman" w:hAnsi="Times New Roman" w:cs="Times New Roman"/>
          <w:szCs w:val="28"/>
        </w:rPr>
        <w:t>тяжелую</w:t>
      </w:r>
      <w:r w:rsidR="00392EA1" w:rsidRPr="00485FC0">
        <w:rPr>
          <w:rFonts w:ascii="Times New Roman" w:hAnsi="Times New Roman" w:cs="Times New Roman"/>
          <w:szCs w:val="28"/>
        </w:rPr>
        <w:t xml:space="preserve">, </w:t>
      </w:r>
      <w:r w:rsidRPr="00485FC0">
        <w:rPr>
          <w:rFonts w:ascii="Times New Roman" w:hAnsi="Times New Roman" w:cs="Times New Roman"/>
          <w:szCs w:val="28"/>
        </w:rPr>
        <w:t xml:space="preserve">легкую и </w:t>
      </w:r>
      <w:r w:rsidR="00392EA1" w:rsidRPr="00485FC0">
        <w:rPr>
          <w:rFonts w:ascii="Times New Roman" w:hAnsi="Times New Roman" w:cs="Times New Roman"/>
          <w:szCs w:val="28"/>
        </w:rPr>
        <w:t>химическ</w:t>
      </w:r>
      <w:r w:rsidRPr="00485FC0">
        <w:rPr>
          <w:rFonts w:ascii="Times New Roman" w:hAnsi="Times New Roman" w:cs="Times New Roman"/>
          <w:szCs w:val="28"/>
        </w:rPr>
        <w:t>ую</w:t>
      </w:r>
      <w:r w:rsidR="00392EA1" w:rsidRPr="00485FC0">
        <w:rPr>
          <w:rFonts w:ascii="Times New Roman" w:hAnsi="Times New Roman" w:cs="Times New Roman"/>
          <w:szCs w:val="28"/>
        </w:rPr>
        <w:t xml:space="preserve"> промышленность, машиностроение и приборостроение, фармацевтик</w:t>
      </w:r>
      <w:r w:rsidRPr="00485FC0">
        <w:rPr>
          <w:rFonts w:ascii="Times New Roman" w:hAnsi="Times New Roman" w:cs="Times New Roman"/>
          <w:szCs w:val="28"/>
        </w:rPr>
        <w:t>у</w:t>
      </w:r>
      <w:r w:rsidR="00392EA1" w:rsidRPr="00485FC0">
        <w:rPr>
          <w:rFonts w:ascii="Times New Roman" w:hAnsi="Times New Roman" w:cs="Times New Roman"/>
          <w:szCs w:val="28"/>
        </w:rPr>
        <w:t>, энергетик</w:t>
      </w:r>
      <w:r w:rsidRPr="00485FC0">
        <w:rPr>
          <w:rFonts w:ascii="Times New Roman" w:hAnsi="Times New Roman" w:cs="Times New Roman"/>
          <w:szCs w:val="28"/>
        </w:rPr>
        <w:t>у</w:t>
      </w:r>
      <w:r w:rsidR="00392EA1" w:rsidRPr="00485FC0">
        <w:rPr>
          <w:rFonts w:ascii="Times New Roman" w:hAnsi="Times New Roman" w:cs="Times New Roman"/>
          <w:szCs w:val="28"/>
        </w:rPr>
        <w:t xml:space="preserve">, строительство, сельское хозяйство и </w:t>
      </w:r>
      <w:r w:rsidRPr="00485FC0">
        <w:rPr>
          <w:rFonts w:ascii="Times New Roman" w:hAnsi="Times New Roman" w:cs="Times New Roman"/>
          <w:szCs w:val="28"/>
        </w:rPr>
        <w:t>пищевую промышленность, горнорудное дело, лесное и рыбное хозяйство</w:t>
      </w:r>
      <w:r w:rsidR="00392EA1" w:rsidRPr="00485FC0">
        <w:rPr>
          <w:rFonts w:ascii="Times New Roman" w:hAnsi="Times New Roman" w:cs="Times New Roman"/>
          <w:szCs w:val="28"/>
        </w:rPr>
        <w:t>.</w:t>
      </w:r>
    </w:p>
    <w:p w14:paraId="34375E1B" w14:textId="77777777" w:rsidR="00B3386A" w:rsidRPr="00485FC0" w:rsidRDefault="00B3386A" w:rsidP="00CC0ACB">
      <w:pPr>
        <w:spacing w:line="360" w:lineRule="exact"/>
        <w:rPr>
          <w:rFonts w:ascii="Times New Roman" w:hAnsi="Times New Roman" w:cs="Times New Roman"/>
          <w:szCs w:val="28"/>
        </w:rPr>
      </w:pPr>
      <w:r w:rsidRPr="00485FC0">
        <w:rPr>
          <w:rFonts w:ascii="Times New Roman" w:hAnsi="Times New Roman" w:cs="Times New Roman"/>
          <w:szCs w:val="28"/>
        </w:rPr>
        <w:t>В настоящих предложениях к Программе эксперты вводят понятие Интернет+ – емко обозначающее влияние, воздействие и роль глобальной сети Интернет и современных ИКТ на деятельность граждан, бизнеса и государства. Интернет+ обозначает возможности и реальную практику обогащения экономики в широком смысле за счет добавления Интернета, всеобщей связности, ИКТ и интернет-технологий, значительно влияющих на рост производительности, доходов, улучшение продуктов и процессов, производственных и общественных связей для развития граждан, предприятий, государственных органов, предпринимательства, образования и культуры в российском обществе.</w:t>
      </w:r>
    </w:p>
    <w:p w14:paraId="4B220DF8" w14:textId="77777777" w:rsidR="00392EA1" w:rsidRPr="00485FC0" w:rsidRDefault="00392EA1" w:rsidP="00CC0ACB">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 xml:space="preserve">Таким образом, Интернет+ отражает не только роль Интернета, как основы отдельных отраслей экономики, а в будущем </w:t>
      </w:r>
      <w:r w:rsidR="00C664D7">
        <w:rPr>
          <w:rFonts w:ascii="Times New Roman" w:hAnsi="Times New Roman" w:cs="Times New Roman"/>
          <w:szCs w:val="28"/>
        </w:rPr>
        <w:t xml:space="preserve">– экономики в целом, но также </w:t>
      </w:r>
      <w:r w:rsidRPr="00485FC0">
        <w:rPr>
          <w:rFonts w:ascii="Times New Roman" w:hAnsi="Times New Roman" w:cs="Times New Roman"/>
          <w:szCs w:val="28"/>
        </w:rPr>
        <w:t xml:space="preserve">роль Интернета в распространении и проникновении новых технологий, новых концепций и новых подходов через информационные и образовательные проекты и интернет-сервисы. Интернет+ также показывает </w:t>
      </w:r>
      <w:r w:rsidR="00C664D7">
        <w:rPr>
          <w:rFonts w:ascii="Times New Roman" w:hAnsi="Times New Roman" w:cs="Times New Roman"/>
          <w:szCs w:val="28"/>
        </w:rPr>
        <w:lastRenderedPageBreak/>
        <w:t>степень влияния И</w:t>
      </w:r>
      <w:r w:rsidRPr="00485FC0">
        <w:rPr>
          <w:rFonts w:ascii="Times New Roman" w:hAnsi="Times New Roman" w:cs="Times New Roman"/>
          <w:szCs w:val="28"/>
        </w:rPr>
        <w:t xml:space="preserve">нтернета на </w:t>
      </w:r>
      <w:proofErr w:type="spellStart"/>
      <w:r w:rsidRPr="00485FC0">
        <w:rPr>
          <w:rFonts w:ascii="Times New Roman" w:hAnsi="Times New Roman" w:cs="Times New Roman"/>
          <w:szCs w:val="28"/>
        </w:rPr>
        <w:t>социо</w:t>
      </w:r>
      <w:proofErr w:type="spellEnd"/>
      <w:r w:rsidRPr="00485FC0">
        <w:rPr>
          <w:rFonts w:ascii="Times New Roman" w:hAnsi="Times New Roman" w:cs="Times New Roman"/>
          <w:szCs w:val="28"/>
        </w:rPr>
        <w:t xml:space="preserve">-культурные процессы, в частности, возникающие в результате экономических и технологических изменений. </w:t>
      </w:r>
    </w:p>
    <w:p w14:paraId="747ECCF7" w14:textId="77777777" w:rsidR="00CC0ACB" w:rsidRPr="00485FC0" w:rsidRDefault="00CC0ACB" w:rsidP="00CC0ACB">
      <w:pPr>
        <w:tabs>
          <w:tab w:val="left" w:pos="851"/>
        </w:tabs>
        <w:spacing w:line="360" w:lineRule="exact"/>
        <w:rPr>
          <w:rFonts w:ascii="Times New Roman" w:hAnsi="Times New Roman" w:cs="Times New Roman"/>
          <w:szCs w:val="28"/>
        </w:rPr>
      </w:pPr>
    </w:p>
    <w:p w14:paraId="3F8A12D2" w14:textId="77777777" w:rsidR="00DB67E1" w:rsidRPr="00485FC0" w:rsidRDefault="00DB67E1" w:rsidP="00CC0ACB">
      <w:pPr>
        <w:tabs>
          <w:tab w:val="left" w:pos="851"/>
        </w:tabs>
        <w:spacing w:line="360" w:lineRule="exact"/>
        <w:rPr>
          <w:rFonts w:ascii="Times New Roman" w:hAnsi="Times New Roman" w:cs="Times New Roman"/>
          <w:szCs w:val="28"/>
        </w:rPr>
      </w:pPr>
    </w:p>
    <w:p w14:paraId="2F00DC21" w14:textId="77777777" w:rsidR="00392EA1" w:rsidRPr="00485FC0" w:rsidRDefault="00DB67E1" w:rsidP="00DB67E1">
      <w:pPr>
        <w:pStyle w:val="1"/>
        <w:numPr>
          <w:ilvl w:val="0"/>
          <w:numId w:val="0"/>
        </w:numPr>
        <w:tabs>
          <w:tab w:val="left" w:pos="851"/>
        </w:tabs>
        <w:spacing w:before="0" w:line="360" w:lineRule="exact"/>
        <w:ind w:left="567"/>
        <w:rPr>
          <w:rFonts w:ascii="Times New Roman" w:hAnsi="Times New Roman" w:cs="Times New Roman"/>
          <w:sz w:val="28"/>
          <w:szCs w:val="28"/>
        </w:rPr>
      </w:pPr>
      <w:bookmarkStart w:id="3" w:name="_Toc305147081"/>
      <w:r w:rsidRPr="00485FC0">
        <w:rPr>
          <w:rFonts w:ascii="Times New Roman" w:hAnsi="Times New Roman" w:cs="Times New Roman"/>
          <w:sz w:val="28"/>
          <w:szCs w:val="28"/>
        </w:rPr>
        <w:t xml:space="preserve">2.2 </w:t>
      </w:r>
      <w:r w:rsidR="00392EA1" w:rsidRPr="00485FC0">
        <w:rPr>
          <w:rFonts w:ascii="Times New Roman" w:hAnsi="Times New Roman" w:cs="Times New Roman"/>
          <w:sz w:val="28"/>
          <w:szCs w:val="28"/>
        </w:rPr>
        <w:t>Цели и задачи</w:t>
      </w:r>
      <w:bookmarkEnd w:id="3"/>
    </w:p>
    <w:p w14:paraId="4F09AFA9" w14:textId="77777777" w:rsidR="00796233" w:rsidRPr="00485FC0" w:rsidRDefault="00796233" w:rsidP="00796233"/>
    <w:p w14:paraId="41A4BFC9" w14:textId="77777777" w:rsidR="00392EA1" w:rsidRPr="00485FC0" w:rsidRDefault="00392EA1" w:rsidP="00CC0ACB">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Основной целью Программы развития российской части Интернета и связанных с ней отраслей экономики является формирование комплексного взгляда на задачи, возможности и риски долгосрочного развития ИКТ в экономик</w:t>
      </w:r>
      <w:r w:rsidR="00EC0B1E" w:rsidRPr="00485FC0">
        <w:rPr>
          <w:rFonts w:ascii="Times New Roman" w:hAnsi="Times New Roman" w:cs="Times New Roman"/>
          <w:szCs w:val="28"/>
        </w:rPr>
        <w:t>е</w:t>
      </w:r>
      <w:r w:rsidRPr="00485FC0">
        <w:rPr>
          <w:rFonts w:ascii="Times New Roman" w:hAnsi="Times New Roman" w:cs="Times New Roman"/>
          <w:szCs w:val="28"/>
        </w:rPr>
        <w:t xml:space="preserve"> в интересах </w:t>
      </w:r>
      <w:r w:rsidR="00EC0B1E" w:rsidRPr="00485FC0">
        <w:rPr>
          <w:rFonts w:ascii="Times New Roman" w:hAnsi="Times New Roman" w:cs="Times New Roman"/>
          <w:szCs w:val="28"/>
        </w:rPr>
        <w:t xml:space="preserve">граждан, бизнеса, </w:t>
      </w:r>
      <w:r w:rsidRPr="00485FC0">
        <w:rPr>
          <w:rFonts w:ascii="Times New Roman" w:hAnsi="Times New Roman" w:cs="Times New Roman"/>
          <w:szCs w:val="28"/>
        </w:rPr>
        <w:t>госуд</w:t>
      </w:r>
      <w:r w:rsidR="00EC0B1E" w:rsidRPr="00485FC0">
        <w:rPr>
          <w:rFonts w:ascii="Times New Roman" w:hAnsi="Times New Roman" w:cs="Times New Roman"/>
          <w:szCs w:val="28"/>
        </w:rPr>
        <w:t>арства, общества в целом</w:t>
      </w:r>
      <w:r w:rsidRPr="00485FC0">
        <w:rPr>
          <w:rFonts w:ascii="Times New Roman" w:hAnsi="Times New Roman" w:cs="Times New Roman"/>
          <w:szCs w:val="28"/>
        </w:rPr>
        <w:t xml:space="preserve">. </w:t>
      </w:r>
    </w:p>
    <w:p w14:paraId="685E503E" w14:textId="77777777" w:rsidR="00392EA1" w:rsidRPr="00485FC0" w:rsidRDefault="00392EA1" w:rsidP="00CC0ACB">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Актуальность создания долгосрочной программы развития Интернет</w:t>
      </w:r>
      <w:r w:rsidR="00EC0B1E" w:rsidRPr="00485FC0">
        <w:rPr>
          <w:rFonts w:ascii="Times New Roman" w:hAnsi="Times New Roman" w:cs="Times New Roman"/>
          <w:szCs w:val="28"/>
        </w:rPr>
        <w:t>а</w:t>
      </w:r>
      <w:r w:rsidRPr="00485FC0">
        <w:rPr>
          <w:rFonts w:ascii="Times New Roman" w:hAnsi="Times New Roman" w:cs="Times New Roman"/>
          <w:szCs w:val="28"/>
        </w:rPr>
        <w:t xml:space="preserve"> обусловлено, прежде всего, текущими изменениями в России и мире. Во всех странах </w:t>
      </w:r>
      <w:r w:rsidR="004B6313">
        <w:rPr>
          <w:rFonts w:ascii="Times New Roman" w:hAnsi="Times New Roman" w:cs="Times New Roman"/>
          <w:szCs w:val="28"/>
        </w:rPr>
        <w:t xml:space="preserve">мира </w:t>
      </w:r>
      <w:r w:rsidRPr="00485FC0">
        <w:rPr>
          <w:rFonts w:ascii="Times New Roman" w:hAnsi="Times New Roman" w:cs="Times New Roman"/>
          <w:szCs w:val="28"/>
        </w:rPr>
        <w:t>стоит задача поиска новых ресурсов, источников и возможностей для роста экономики</w:t>
      </w:r>
      <w:r w:rsidR="00EC0B1E" w:rsidRPr="00485FC0">
        <w:rPr>
          <w:rFonts w:ascii="Times New Roman" w:hAnsi="Times New Roman" w:cs="Times New Roman"/>
          <w:szCs w:val="28"/>
        </w:rPr>
        <w:t>. Интернет сегодня предоставляет огромные возможности для роста всех секторов экономики</w:t>
      </w:r>
      <w:r w:rsidRPr="00485FC0">
        <w:rPr>
          <w:rFonts w:ascii="Times New Roman" w:hAnsi="Times New Roman" w:cs="Times New Roman"/>
          <w:szCs w:val="28"/>
        </w:rPr>
        <w:t>.</w:t>
      </w:r>
    </w:p>
    <w:p w14:paraId="05394CA5" w14:textId="77777777" w:rsidR="00392EA1" w:rsidRPr="00485FC0" w:rsidRDefault="00392EA1" w:rsidP="00CC0ACB">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Безопасность, экономический и технологический суверенитет</w:t>
      </w:r>
      <w:r w:rsidR="00A0036B">
        <w:rPr>
          <w:rFonts w:ascii="Times New Roman" w:hAnsi="Times New Roman" w:cs="Times New Roman"/>
          <w:szCs w:val="28"/>
        </w:rPr>
        <w:t xml:space="preserve">, </w:t>
      </w:r>
      <w:r w:rsidRPr="00485FC0">
        <w:rPr>
          <w:rFonts w:ascii="Times New Roman" w:hAnsi="Times New Roman" w:cs="Times New Roman"/>
          <w:szCs w:val="28"/>
        </w:rPr>
        <w:t>конкуренция между странами на уровне технологий, знаний, системы управления, качества жизни и квалификации человеческих ресурсов – международная экономическая и политическая конкуренция между странами за ресурсы, технологии и людей требует построения новых автономных (самостоятельных и независимых), более эффективных и ко</w:t>
      </w:r>
      <w:r w:rsidR="00A0036B">
        <w:rPr>
          <w:rFonts w:ascii="Times New Roman" w:hAnsi="Times New Roman" w:cs="Times New Roman"/>
          <w:szCs w:val="28"/>
        </w:rPr>
        <w:t>нкурентных экономических систем. Т</w:t>
      </w:r>
      <w:r w:rsidRPr="00485FC0">
        <w:rPr>
          <w:rFonts w:ascii="Times New Roman" w:hAnsi="Times New Roman" w:cs="Times New Roman"/>
          <w:szCs w:val="28"/>
        </w:rPr>
        <w:t>олько экономически и технологически самостоятельная э</w:t>
      </w:r>
      <w:r w:rsidR="00B50A75" w:rsidRPr="00485FC0">
        <w:rPr>
          <w:rFonts w:ascii="Times New Roman" w:hAnsi="Times New Roman" w:cs="Times New Roman"/>
          <w:szCs w:val="28"/>
        </w:rPr>
        <w:t>кономика может быть суверенной, конкурентной</w:t>
      </w:r>
      <w:r w:rsidRPr="00485FC0">
        <w:rPr>
          <w:rFonts w:ascii="Times New Roman" w:hAnsi="Times New Roman" w:cs="Times New Roman"/>
          <w:szCs w:val="28"/>
        </w:rPr>
        <w:t xml:space="preserve"> и независимой от внешнего воздействия.</w:t>
      </w:r>
    </w:p>
    <w:p w14:paraId="023DFB8F" w14:textId="77777777" w:rsidR="00392EA1" w:rsidRPr="00485FC0" w:rsidRDefault="00392EA1" w:rsidP="00A0036B">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Основной целью долгосрочной Программы развития российской части сети Интернет и связанных с ней отраслей экономики должно стать создание благоприятных условий для развития интернет-экономики России</w:t>
      </w:r>
      <w:r w:rsidR="00A0036B">
        <w:rPr>
          <w:rFonts w:ascii="Times New Roman" w:hAnsi="Times New Roman" w:cs="Times New Roman"/>
          <w:szCs w:val="28"/>
        </w:rPr>
        <w:t xml:space="preserve"> –</w:t>
      </w:r>
      <w:r w:rsidRPr="00485FC0">
        <w:rPr>
          <w:rFonts w:ascii="Times New Roman" w:hAnsi="Times New Roman" w:cs="Times New Roman"/>
          <w:szCs w:val="28"/>
        </w:rPr>
        <w:t xml:space="preserve"> независимой от внешних воздействий и конкурентной в мировом масштабе.</w:t>
      </w:r>
      <w:r w:rsidR="004D2009" w:rsidRPr="00485FC0">
        <w:rPr>
          <w:rFonts w:ascii="Times New Roman" w:hAnsi="Times New Roman" w:cs="Times New Roman"/>
          <w:szCs w:val="28"/>
        </w:rPr>
        <w:t xml:space="preserve"> </w:t>
      </w:r>
      <w:r w:rsidRPr="00485FC0">
        <w:rPr>
          <w:rFonts w:ascii="Times New Roman" w:hAnsi="Times New Roman" w:cs="Times New Roman"/>
          <w:szCs w:val="28"/>
        </w:rPr>
        <w:t>А с ее развитием – повысить качество жизни граждан, создать устойчивую, высокопроизводительную, конкурентоспособную и управляемую экономику.</w:t>
      </w:r>
    </w:p>
    <w:p w14:paraId="1EE85778" w14:textId="77777777" w:rsidR="00392EA1" w:rsidRPr="00485FC0" w:rsidRDefault="00392EA1" w:rsidP="00CC0ACB">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 xml:space="preserve">Для достижения </w:t>
      </w:r>
      <w:r w:rsidR="00A0036B">
        <w:rPr>
          <w:rFonts w:ascii="Times New Roman" w:hAnsi="Times New Roman" w:cs="Times New Roman"/>
          <w:szCs w:val="28"/>
        </w:rPr>
        <w:t xml:space="preserve">этой </w:t>
      </w:r>
      <w:r w:rsidRPr="00485FC0">
        <w:rPr>
          <w:rFonts w:ascii="Times New Roman" w:hAnsi="Times New Roman" w:cs="Times New Roman"/>
          <w:szCs w:val="28"/>
        </w:rPr>
        <w:t>цели нео</w:t>
      </w:r>
      <w:r w:rsidR="007429A9" w:rsidRPr="00485FC0">
        <w:rPr>
          <w:rFonts w:ascii="Times New Roman" w:hAnsi="Times New Roman" w:cs="Times New Roman"/>
          <w:szCs w:val="28"/>
        </w:rPr>
        <w:t>бходимо решить следующие задачи:</w:t>
      </w:r>
    </w:p>
    <w:p w14:paraId="52706B1D" w14:textId="77777777" w:rsidR="00392EA1" w:rsidRPr="00485FC0" w:rsidRDefault="00392EA1" w:rsidP="00CC0ACB">
      <w:pPr>
        <w:tabs>
          <w:tab w:val="left" w:pos="851"/>
        </w:tabs>
        <w:autoSpaceDE w:val="0"/>
        <w:autoSpaceDN w:val="0"/>
        <w:adjustRightInd w:val="0"/>
        <w:spacing w:line="360" w:lineRule="exact"/>
        <w:rPr>
          <w:rFonts w:ascii="Times New Roman" w:hAnsi="Times New Roman" w:cs="Times New Roman"/>
          <w:szCs w:val="28"/>
        </w:rPr>
      </w:pPr>
      <w:r w:rsidRPr="00485FC0">
        <w:rPr>
          <w:rFonts w:ascii="Times New Roman" w:hAnsi="Times New Roman" w:cs="Times New Roman"/>
          <w:szCs w:val="28"/>
        </w:rPr>
        <w:t>В сфере экономики – увеличить долю продукции интернет-экономики, в том числе, ИКТ-отрасли, в ВВП и в структуре его роста, рост доли и объема продаж отечественной продукции и сервисов ИКТ в структуре потребления внутри страны и в ее экспорте, появление новых востребованных бизнес-моделей, продуктов и сервисов на отечественном рынке,</w:t>
      </w:r>
      <w:r w:rsidR="004D2009" w:rsidRPr="00485FC0">
        <w:rPr>
          <w:rFonts w:ascii="Times New Roman" w:hAnsi="Times New Roman" w:cs="Times New Roman"/>
          <w:szCs w:val="28"/>
        </w:rPr>
        <w:t xml:space="preserve"> </w:t>
      </w:r>
      <w:r w:rsidRPr="00485FC0">
        <w:rPr>
          <w:rFonts w:ascii="Times New Roman" w:hAnsi="Times New Roman" w:cs="Times New Roman"/>
          <w:szCs w:val="28"/>
        </w:rPr>
        <w:t>развитие эко</w:t>
      </w:r>
      <w:r w:rsidR="00CC0ACB" w:rsidRPr="00485FC0">
        <w:rPr>
          <w:rFonts w:ascii="Times New Roman" w:hAnsi="Times New Roman" w:cs="Times New Roman"/>
          <w:szCs w:val="28"/>
        </w:rPr>
        <w:t>номики знаний и страны в целом.</w:t>
      </w:r>
    </w:p>
    <w:p w14:paraId="3DCA242E" w14:textId="77777777" w:rsidR="00392EA1" w:rsidRPr="00485FC0" w:rsidRDefault="00392EA1" w:rsidP="00CC0ACB">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 xml:space="preserve">В сфере науки, технологий, образования и культуры – обеспечить развитие передовых информационных технологий, </w:t>
      </w:r>
      <w:proofErr w:type="spellStart"/>
      <w:r w:rsidRPr="00485FC0">
        <w:rPr>
          <w:rFonts w:ascii="Times New Roman" w:hAnsi="Times New Roman" w:cs="Times New Roman"/>
          <w:szCs w:val="28"/>
        </w:rPr>
        <w:t>нишевое</w:t>
      </w:r>
      <w:proofErr w:type="spellEnd"/>
      <w:r w:rsidRPr="00485FC0">
        <w:rPr>
          <w:rFonts w:ascii="Times New Roman" w:hAnsi="Times New Roman" w:cs="Times New Roman"/>
          <w:szCs w:val="28"/>
        </w:rPr>
        <w:t xml:space="preserve"> технологическое </w:t>
      </w:r>
      <w:r w:rsidRPr="00485FC0">
        <w:rPr>
          <w:rFonts w:ascii="Times New Roman" w:hAnsi="Times New Roman" w:cs="Times New Roman"/>
          <w:szCs w:val="28"/>
        </w:rPr>
        <w:lastRenderedPageBreak/>
        <w:t>лидерство, технологический суверенитет, создать высокоразвитое и конкурентное образование, насыщенну</w:t>
      </w:r>
      <w:r w:rsidR="00CC0ACB" w:rsidRPr="00485FC0">
        <w:rPr>
          <w:rFonts w:ascii="Times New Roman" w:hAnsi="Times New Roman" w:cs="Times New Roman"/>
          <w:szCs w:val="28"/>
        </w:rPr>
        <w:t>ю и самобытную культурную среду.</w:t>
      </w:r>
    </w:p>
    <w:p w14:paraId="0EDAE117" w14:textId="77777777" w:rsidR="00392EA1" w:rsidRPr="00485FC0" w:rsidRDefault="00392EA1" w:rsidP="00CC0ACB">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В ИКТ-отрасли – создать развитую и независимую национальную ИКТ-инфраструктуру, обеспечив</w:t>
      </w:r>
      <w:r w:rsidRPr="00485FC0">
        <w:rPr>
          <w:rFonts w:ascii="Times New Roman" w:hAnsi="Times New Roman" w:cs="Times New Roman"/>
          <w:b/>
          <w:szCs w:val="28"/>
        </w:rPr>
        <w:t xml:space="preserve"> </w:t>
      </w:r>
      <w:r w:rsidRPr="00485FC0">
        <w:rPr>
          <w:rFonts w:ascii="Times New Roman" w:hAnsi="Times New Roman" w:cs="Times New Roman"/>
          <w:szCs w:val="28"/>
        </w:rPr>
        <w:t xml:space="preserve">целевое </w:t>
      </w:r>
      <w:proofErr w:type="spellStart"/>
      <w:r w:rsidRPr="00485FC0">
        <w:rPr>
          <w:rFonts w:ascii="Times New Roman" w:hAnsi="Times New Roman" w:cs="Times New Roman"/>
          <w:szCs w:val="28"/>
        </w:rPr>
        <w:t>импортозамещение</w:t>
      </w:r>
      <w:proofErr w:type="spellEnd"/>
      <w:r w:rsidRPr="00485FC0">
        <w:rPr>
          <w:rFonts w:ascii="Times New Roman" w:hAnsi="Times New Roman" w:cs="Times New Roman"/>
          <w:szCs w:val="28"/>
        </w:rPr>
        <w:t xml:space="preserve"> в различных сегментах ИКТ-отрасли, в том числе, в рамках ключевых решений для государственных, отраслевых и межотраслевых порталов и пр.</w:t>
      </w:r>
    </w:p>
    <w:p w14:paraId="7DF9E3CD" w14:textId="77777777" w:rsidR="00392EA1" w:rsidRPr="00485FC0" w:rsidRDefault="00392EA1" w:rsidP="00CC0ACB">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В области государственного управления – улучшить его качество, обеспечить рост прозрачност</w:t>
      </w:r>
      <w:r w:rsidR="00CC0ACB" w:rsidRPr="00485FC0">
        <w:rPr>
          <w:rFonts w:ascii="Times New Roman" w:hAnsi="Times New Roman" w:cs="Times New Roman"/>
          <w:szCs w:val="28"/>
        </w:rPr>
        <w:t>и, эффективности и устойчивости.</w:t>
      </w:r>
    </w:p>
    <w:p w14:paraId="76A5355E" w14:textId="77777777" w:rsidR="00392EA1" w:rsidRPr="00485FC0" w:rsidRDefault="00392EA1" w:rsidP="00CC0ACB">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В области безопасности – обеспечить снижение уязвимости отечественной интернет-инфрас</w:t>
      </w:r>
      <w:r w:rsidR="007429A9" w:rsidRPr="00485FC0">
        <w:rPr>
          <w:rFonts w:ascii="Times New Roman" w:hAnsi="Times New Roman" w:cs="Times New Roman"/>
          <w:szCs w:val="28"/>
        </w:rPr>
        <w:t>труктуры и интернет-решений,</w:t>
      </w:r>
      <w:r w:rsidRPr="00485FC0">
        <w:rPr>
          <w:rFonts w:ascii="Times New Roman" w:hAnsi="Times New Roman" w:cs="Times New Roman"/>
          <w:szCs w:val="28"/>
        </w:rPr>
        <w:t xml:space="preserve"> в целом телекомму</w:t>
      </w:r>
      <w:r w:rsidR="007429A9" w:rsidRPr="00485FC0">
        <w:rPr>
          <w:rFonts w:ascii="Times New Roman" w:hAnsi="Times New Roman" w:cs="Times New Roman"/>
          <w:szCs w:val="28"/>
        </w:rPr>
        <w:t>никационных сетей связи и медиа,</w:t>
      </w:r>
      <w:r w:rsidRPr="00485FC0">
        <w:rPr>
          <w:rFonts w:ascii="Times New Roman" w:hAnsi="Times New Roman" w:cs="Times New Roman"/>
          <w:szCs w:val="28"/>
        </w:rPr>
        <w:t xml:space="preserve"> информационн</w:t>
      </w:r>
      <w:r w:rsidR="007429A9" w:rsidRPr="00485FC0">
        <w:rPr>
          <w:rFonts w:ascii="Times New Roman" w:hAnsi="Times New Roman" w:cs="Times New Roman"/>
          <w:szCs w:val="28"/>
        </w:rPr>
        <w:t xml:space="preserve">ую открытость, </w:t>
      </w:r>
      <w:r w:rsidRPr="00485FC0">
        <w:rPr>
          <w:rFonts w:ascii="Times New Roman" w:hAnsi="Times New Roman" w:cs="Times New Roman"/>
          <w:szCs w:val="28"/>
        </w:rPr>
        <w:t xml:space="preserve">прозрачность, самостоятельность и самодостаточность </w:t>
      </w:r>
      <w:r w:rsidR="00CC0ACB" w:rsidRPr="00485FC0">
        <w:rPr>
          <w:rFonts w:ascii="Times New Roman" w:hAnsi="Times New Roman" w:cs="Times New Roman"/>
          <w:szCs w:val="28"/>
        </w:rPr>
        <w:t>экономики страны.</w:t>
      </w:r>
    </w:p>
    <w:p w14:paraId="3AFD47C4" w14:textId="77777777" w:rsidR="00392EA1" w:rsidRPr="00485FC0" w:rsidRDefault="00392EA1" w:rsidP="00CC0ACB">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В сфере гражданского общества – обеспечить</w:t>
      </w:r>
      <w:r w:rsidR="004D2009" w:rsidRPr="00485FC0">
        <w:rPr>
          <w:rFonts w:ascii="Times New Roman" w:hAnsi="Times New Roman" w:cs="Times New Roman"/>
          <w:szCs w:val="28"/>
        </w:rPr>
        <w:t xml:space="preserve"> </w:t>
      </w:r>
      <w:r w:rsidRPr="00485FC0">
        <w:rPr>
          <w:rFonts w:ascii="Times New Roman" w:hAnsi="Times New Roman" w:cs="Times New Roman"/>
          <w:szCs w:val="28"/>
        </w:rPr>
        <w:t>цифровое равенство, цифровое общественное достояние, повысить участие гражданского общества в государственном и региональном управлении, а также косвенно – посредством развития интернет-экономики и роста экономики страны в цел</w:t>
      </w:r>
      <w:r w:rsidR="00B3386A" w:rsidRPr="00485FC0">
        <w:rPr>
          <w:rFonts w:ascii="Times New Roman" w:hAnsi="Times New Roman" w:cs="Times New Roman"/>
          <w:szCs w:val="28"/>
        </w:rPr>
        <w:t>ом – рост качества жизни людей: удобств и комфорта жизни,</w:t>
      </w:r>
      <w:r w:rsidRPr="00485FC0">
        <w:rPr>
          <w:rFonts w:ascii="Times New Roman" w:hAnsi="Times New Roman" w:cs="Times New Roman"/>
          <w:szCs w:val="28"/>
        </w:rPr>
        <w:t xml:space="preserve"> уровня доходов, доступности и качества различных услуг, эффективности и производительности жизни, самостоятельности, свободы и </w:t>
      </w:r>
      <w:r w:rsidR="007429A9" w:rsidRPr="00485FC0">
        <w:rPr>
          <w:rFonts w:ascii="Times New Roman" w:hAnsi="Times New Roman" w:cs="Times New Roman"/>
          <w:szCs w:val="28"/>
        </w:rPr>
        <w:t>новых возможностей для развития, работы, творчества, досуга и пр.</w:t>
      </w:r>
    </w:p>
    <w:p w14:paraId="21B70458" w14:textId="77777777" w:rsidR="00392EA1" w:rsidRPr="00485FC0" w:rsidRDefault="00392EA1" w:rsidP="00CC0ACB">
      <w:pPr>
        <w:shd w:val="clear" w:color="auto" w:fill="FFFFFF"/>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Выполнение задач программы предполагает комплексный и цельный взгляд на проблемы российской экономики, отраслевой и технологический анализ отдельных секторов интернет-экономики и смежных секторов, включая развитие социально-экономической среды.</w:t>
      </w:r>
    </w:p>
    <w:p w14:paraId="052E6B28" w14:textId="77777777" w:rsidR="00392EA1" w:rsidRPr="005E09EE" w:rsidRDefault="00040085" w:rsidP="00CC0ACB">
      <w:pPr>
        <w:shd w:val="clear" w:color="auto" w:fill="FFFFFF"/>
        <w:tabs>
          <w:tab w:val="left" w:pos="851"/>
        </w:tabs>
        <w:spacing w:line="360" w:lineRule="exact"/>
        <w:rPr>
          <w:rFonts w:ascii="Times New Roman" w:hAnsi="Times New Roman" w:cs="Times New Roman"/>
          <w:szCs w:val="28"/>
        </w:rPr>
      </w:pPr>
      <w:r w:rsidRPr="005E09EE">
        <w:rPr>
          <w:rFonts w:ascii="Times New Roman" w:hAnsi="Times New Roman" w:cs="Times New Roman"/>
          <w:szCs w:val="28"/>
        </w:rPr>
        <w:t>Реализация задач, направленных на развитие ИКТ-индустрии, в значительной степени определена Правительством Российской Федерации в Стратегии инновационного развития РФ на период до 2020 года, в Прогнозе долгосрочного социально-экономического развития Российской Федерации на период до 2030 года, в Стратегии развития отрасли информационных технологий в Российской Федерации на 2014 - 2020 годы и на перспективу до 2025 года, в плане мероприятий («дорожная карта») «Развитие отрасли информационных технологий», в госпрограмме «Информационное общество (2011-2020 годы)» и других государственных документах</w:t>
      </w:r>
      <w:r w:rsidR="00392EA1" w:rsidRPr="005E09EE">
        <w:rPr>
          <w:rFonts w:ascii="Times New Roman" w:hAnsi="Times New Roman" w:cs="Times New Roman"/>
          <w:szCs w:val="28"/>
        </w:rPr>
        <w:t>.</w:t>
      </w:r>
    </w:p>
    <w:p w14:paraId="60D18012" w14:textId="77777777" w:rsidR="00392EA1" w:rsidRPr="005E09EE" w:rsidRDefault="00392EA1" w:rsidP="00EE035C">
      <w:pPr>
        <w:shd w:val="clear" w:color="auto" w:fill="FFFFFF"/>
        <w:tabs>
          <w:tab w:val="left" w:pos="709"/>
          <w:tab w:val="left" w:pos="851"/>
        </w:tabs>
        <w:spacing w:line="360" w:lineRule="exact"/>
        <w:ind w:firstLine="0"/>
        <w:rPr>
          <w:rFonts w:ascii="Times New Roman" w:hAnsi="Times New Roman" w:cs="Times New Roman"/>
          <w:szCs w:val="28"/>
        </w:rPr>
      </w:pPr>
      <w:proofErr w:type="spellStart"/>
      <w:r w:rsidRPr="005E09EE">
        <w:rPr>
          <w:rFonts w:ascii="Times New Roman" w:hAnsi="Times New Roman" w:cs="Times New Roman"/>
          <w:szCs w:val="28"/>
        </w:rPr>
        <w:t>Выгодополучатели</w:t>
      </w:r>
      <w:proofErr w:type="spellEnd"/>
      <w:r w:rsidR="004D2009" w:rsidRPr="005E09EE">
        <w:rPr>
          <w:rFonts w:ascii="Times New Roman" w:hAnsi="Times New Roman" w:cs="Times New Roman"/>
          <w:szCs w:val="28"/>
        </w:rPr>
        <w:t xml:space="preserve"> </w:t>
      </w:r>
      <w:r w:rsidRPr="005E09EE">
        <w:rPr>
          <w:rFonts w:ascii="Times New Roman" w:hAnsi="Times New Roman" w:cs="Times New Roman"/>
          <w:szCs w:val="28"/>
        </w:rPr>
        <w:t>формирования и реализации Программы:</w:t>
      </w:r>
    </w:p>
    <w:p w14:paraId="602B28A0" w14:textId="77777777" w:rsidR="002865FA" w:rsidRPr="005E09EE" w:rsidRDefault="00CC0ACB" w:rsidP="00CC0ACB">
      <w:pPr>
        <w:shd w:val="clear" w:color="auto" w:fill="FFFFFF"/>
        <w:tabs>
          <w:tab w:val="left" w:pos="709"/>
          <w:tab w:val="left" w:pos="851"/>
        </w:tabs>
        <w:spacing w:line="360" w:lineRule="exact"/>
        <w:rPr>
          <w:rFonts w:ascii="Times New Roman" w:hAnsi="Times New Roman" w:cs="Times New Roman"/>
          <w:szCs w:val="28"/>
        </w:rPr>
      </w:pPr>
      <w:r w:rsidRPr="005E09EE">
        <w:rPr>
          <w:rFonts w:ascii="Times New Roman" w:hAnsi="Times New Roman" w:cs="Times New Roman"/>
          <w:szCs w:val="28"/>
        </w:rPr>
        <w:t>г</w:t>
      </w:r>
      <w:r w:rsidR="002865FA" w:rsidRPr="005E09EE">
        <w:rPr>
          <w:rFonts w:ascii="Times New Roman" w:hAnsi="Times New Roman" w:cs="Times New Roman"/>
          <w:szCs w:val="28"/>
        </w:rPr>
        <w:t>раждане;</w:t>
      </w:r>
    </w:p>
    <w:p w14:paraId="72C26627" w14:textId="77777777" w:rsidR="002865FA" w:rsidRPr="005E09EE" w:rsidRDefault="00CC0ACB" w:rsidP="00CC0ACB">
      <w:pPr>
        <w:shd w:val="clear" w:color="auto" w:fill="FFFFFF"/>
        <w:tabs>
          <w:tab w:val="left" w:pos="709"/>
          <w:tab w:val="left" w:pos="851"/>
        </w:tabs>
        <w:spacing w:line="360" w:lineRule="exact"/>
        <w:rPr>
          <w:rFonts w:ascii="Times New Roman" w:hAnsi="Times New Roman" w:cs="Times New Roman"/>
          <w:szCs w:val="28"/>
        </w:rPr>
      </w:pPr>
      <w:r w:rsidRPr="005E09EE">
        <w:rPr>
          <w:rFonts w:ascii="Times New Roman" w:hAnsi="Times New Roman" w:cs="Times New Roman"/>
          <w:szCs w:val="28"/>
        </w:rPr>
        <w:t>н</w:t>
      </w:r>
      <w:r w:rsidR="002865FA" w:rsidRPr="005E09EE">
        <w:rPr>
          <w:rFonts w:ascii="Times New Roman" w:hAnsi="Times New Roman" w:cs="Times New Roman"/>
          <w:szCs w:val="28"/>
        </w:rPr>
        <w:t>ациональная экономика (государственн</w:t>
      </w:r>
      <w:r w:rsidR="00F744DB" w:rsidRPr="005E09EE">
        <w:rPr>
          <w:rFonts w:ascii="Times New Roman" w:hAnsi="Times New Roman" w:cs="Times New Roman"/>
          <w:szCs w:val="28"/>
        </w:rPr>
        <w:t>ые</w:t>
      </w:r>
      <w:r w:rsidR="002865FA" w:rsidRPr="005E09EE">
        <w:rPr>
          <w:rFonts w:ascii="Times New Roman" w:hAnsi="Times New Roman" w:cs="Times New Roman"/>
          <w:szCs w:val="28"/>
        </w:rPr>
        <w:t xml:space="preserve"> и частн</w:t>
      </w:r>
      <w:r w:rsidR="00F744DB" w:rsidRPr="005E09EE">
        <w:rPr>
          <w:rFonts w:ascii="Times New Roman" w:hAnsi="Times New Roman" w:cs="Times New Roman"/>
          <w:szCs w:val="28"/>
        </w:rPr>
        <w:t>ые предприятия</w:t>
      </w:r>
      <w:r w:rsidR="002865FA" w:rsidRPr="005E09EE">
        <w:rPr>
          <w:rFonts w:ascii="Times New Roman" w:hAnsi="Times New Roman" w:cs="Times New Roman"/>
          <w:szCs w:val="28"/>
        </w:rPr>
        <w:t>);</w:t>
      </w:r>
    </w:p>
    <w:p w14:paraId="26D5D2D1" w14:textId="77777777" w:rsidR="00392EA1" w:rsidRPr="005E09EE" w:rsidRDefault="00CC0ACB" w:rsidP="00CC0ACB">
      <w:pPr>
        <w:shd w:val="clear" w:color="auto" w:fill="FFFFFF"/>
        <w:tabs>
          <w:tab w:val="left" w:pos="709"/>
          <w:tab w:val="left" w:pos="851"/>
        </w:tabs>
        <w:spacing w:line="360" w:lineRule="exact"/>
        <w:rPr>
          <w:rFonts w:ascii="Times New Roman" w:hAnsi="Times New Roman" w:cs="Times New Roman"/>
          <w:szCs w:val="28"/>
        </w:rPr>
      </w:pPr>
      <w:r w:rsidRPr="005E09EE">
        <w:rPr>
          <w:rFonts w:ascii="Times New Roman" w:hAnsi="Times New Roman" w:cs="Times New Roman"/>
          <w:szCs w:val="28"/>
        </w:rPr>
        <w:t>о</w:t>
      </w:r>
      <w:r w:rsidR="00392EA1" w:rsidRPr="005E09EE">
        <w:rPr>
          <w:rFonts w:ascii="Times New Roman" w:hAnsi="Times New Roman" w:cs="Times New Roman"/>
          <w:szCs w:val="28"/>
        </w:rPr>
        <w:t xml:space="preserve">рганы государственного </w:t>
      </w:r>
      <w:r w:rsidR="002865FA" w:rsidRPr="005E09EE">
        <w:rPr>
          <w:rFonts w:ascii="Times New Roman" w:hAnsi="Times New Roman" w:cs="Times New Roman"/>
          <w:szCs w:val="28"/>
        </w:rPr>
        <w:t>правления.</w:t>
      </w:r>
    </w:p>
    <w:p w14:paraId="74055E16" w14:textId="77777777" w:rsidR="00392EA1" w:rsidRPr="005E09EE" w:rsidRDefault="00392EA1" w:rsidP="00CC0ACB">
      <w:pPr>
        <w:shd w:val="clear" w:color="auto" w:fill="FFFFFF"/>
        <w:tabs>
          <w:tab w:val="left" w:pos="709"/>
          <w:tab w:val="left" w:pos="851"/>
        </w:tabs>
        <w:spacing w:line="360" w:lineRule="exact"/>
        <w:rPr>
          <w:rFonts w:ascii="Times New Roman" w:hAnsi="Times New Roman" w:cs="Times New Roman"/>
          <w:szCs w:val="28"/>
        </w:rPr>
      </w:pPr>
      <w:r w:rsidRPr="005E09EE">
        <w:rPr>
          <w:rFonts w:ascii="Times New Roman" w:hAnsi="Times New Roman" w:cs="Times New Roman"/>
          <w:szCs w:val="28"/>
        </w:rPr>
        <w:t>Объектами</w:t>
      </w:r>
      <w:r w:rsidR="004D2009" w:rsidRPr="005E09EE">
        <w:rPr>
          <w:rFonts w:ascii="Times New Roman" w:hAnsi="Times New Roman" w:cs="Times New Roman"/>
          <w:szCs w:val="28"/>
        </w:rPr>
        <w:t xml:space="preserve"> </w:t>
      </w:r>
      <w:r w:rsidRPr="005E09EE">
        <w:rPr>
          <w:rFonts w:ascii="Times New Roman" w:hAnsi="Times New Roman" w:cs="Times New Roman"/>
          <w:szCs w:val="28"/>
        </w:rPr>
        <w:t>воздействия при реализации Программы – национальная экономика, прежде всего, в секторе ИКТ-отраслей, медиа- и, интернет-</w:t>
      </w:r>
      <w:r w:rsidRPr="005E09EE">
        <w:rPr>
          <w:rFonts w:ascii="Times New Roman" w:hAnsi="Times New Roman" w:cs="Times New Roman"/>
          <w:szCs w:val="28"/>
        </w:rPr>
        <w:lastRenderedPageBreak/>
        <w:t>зависимых отраслей и др. – в области качества и конкурентоспособности продуктов и сервисов; органы государственного управления – исполнительная и законодательная власть – в области качества и эффективности управления, предоставляемых гражданам и бизнесу услуг, а также – совершенствования законодательства.</w:t>
      </w:r>
    </w:p>
    <w:p w14:paraId="0CF75ABF" w14:textId="77777777" w:rsidR="00392EA1" w:rsidRPr="005E09EE" w:rsidRDefault="00392EA1" w:rsidP="00EE035C">
      <w:pPr>
        <w:shd w:val="clear" w:color="auto" w:fill="FFFFFF"/>
        <w:tabs>
          <w:tab w:val="left" w:pos="709"/>
          <w:tab w:val="left" w:pos="851"/>
        </w:tabs>
        <w:spacing w:line="360" w:lineRule="exact"/>
        <w:ind w:firstLine="0"/>
        <w:rPr>
          <w:rFonts w:ascii="Times New Roman" w:hAnsi="Times New Roman" w:cs="Times New Roman"/>
          <w:szCs w:val="28"/>
        </w:rPr>
      </w:pPr>
      <w:r w:rsidRPr="005E09EE">
        <w:rPr>
          <w:rFonts w:ascii="Times New Roman" w:hAnsi="Times New Roman" w:cs="Times New Roman"/>
          <w:szCs w:val="28"/>
        </w:rPr>
        <w:t xml:space="preserve">Исполнители программы: </w:t>
      </w:r>
    </w:p>
    <w:p w14:paraId="08610278" w14:textId="77777777" w:rsidR="00392EA1" w:rsidRPr="005E09EE" w:rsidRDefault="00392EA1" w:rsidP="00796233">
      <w:pPr>
        <w:shd w:val="clear" w:color="auto" w:fill="FFFFFF"/>
        <w:tabs>
          <w:tab w:val="left" w:pos="709"/>
          <w:tab w:val="left" w:pos="851"/>
        </w:tabs>
        <w:spacing w:line="360" w:lineRule="exact"/>
        <w:rPr>
          <w:rFonts w:ascii="Times New Roman" w:hAnsi="Times New Roman" w:cs="Times New Roman"/>
          <w:szCs w:val="28"/>
        </w:rPr>
      </w:pPr>
      <w:r w:rsidRPr="005E09EE">
        <w:rPr>
          <w:rFonts w:ascii="Times New Roman" w:hAnsi="Times New Roman" w:cs="Times New Roman"/>
          <w:szCs w:val="28"/>
        </w:rPr>
        <w:t>Органы государственного управления;</w:t>
      </w:r>
    </w:p>
    <w:p w14:paraId="0CA86819" w14:textId="77777777" w:rsidR="00392EA1" w:rsidRPr="005E09EE" w:rsidRDefault="00392EA1" w:rsidP="00796233">
      <w:pPr>
        <w:shd w:val="clear" w:color="auto" w:fill="FFFFFF"/>
        <w:tabs>
          <w:tab w:val="left" w:pos="709"/>
          <w:tab w:val="left" w:pos="851"/>
        </w:tabs>
        <w:spacing w:line="360" w:lineRule="exact"/>
        <w:rPr>
          <w:rFonts w:ascii="Times New Roman" w:hAnsi="Times New Roman" w:cs="Times New Roman"/>
          <w:szCs w:val="28"/>
        </w:rPr>
      </w:pPr>
      <w:r w:rsidRPr="005E09EE">
        <w:rPr>
          <w:rFonts w:ascii="Times New Roman" w:hAnsi="Times New Roman" w:cs="Times New Roman"/>
          <w:szCs w:val="28"/>
        </w:rPr>
        <w:t>Институты развития;</w:t>
      </w:r>
    </w:p>
    <w:p w14:paraId="33AE4AE5" w14:textId="77777777" w:rsidR="00392EA1" w:rsidRPr="005E09EE" w:rsidRDefault="00392EA1" w:rsidP="00796233">
      <w:pPr>
        <w:shd w:val="clear" w:color="auto" w:fill="FFFFFF"/>
        <w:tabs>
          <w:tab w:val="left" w:pos="709"/>
          <w:tab w:val="left" w:pos="851"/>
        </w:tabs>
        <w:spacing w:line="360" w:lineRule="exact"/>
        <w:rPr>
          <w:rFonts w:ascii="Times New Roman" w:eastAsia="Times New Roman" w:hAnsi="Times New Roman" w:cs="Times New Roman"/>
          <w:szCs w:val="28"/>
        </w:rPr>
      </w:pPr>
      <w:r w:rsidRPr="005E09EE">
        <w:rPr>
          <w:rFonts w:ascii="Times New Roman" w:hAnsi="Times New Roman" w:cs="Times New Roman"/>
          <w:szCs w:val="28"/>
        </w:rPr>
        <w:t>Специализированные проектные команды и организации.</w:t>
      </w:r>
    </w:p>
    <w:p w14:paraId="407BF56E" w14:textId="77777777" w:rsidR="00392EA1" w:rsidRPr="005E09EE" w:rsidRDefault="00392EA1" w:rsidP="00EE035C">
      <w:pPr>
        <w:shd w:val="clear" w:color="auto" w:fill="FFFFFF"/>
        <w:tabs>
          <w:tab w:val="left" w:pos="709"/>
          <w:tab w:val="left" w:pos="851"/>
        </w:tabs>
        <w:spacing w:line="360" w:lineRule="exact"/>
        <w:ind w:firstLine="0"/>
        <w:rPr>
          <w:rFonts w:ascii="Times New Roman" w:hAnsi="Times New Roman" w:cs="Times New Roman"/>
          <w:szCs w:val="28"/>
        </w:rPr>
      </w:pPr>
      <w:r w:rsidRPr="005E09EE">
        <w:rPr>
          <w:rFonts w:ascii="Times New Roman" w:hAnsi="Times New Roman" w:cs="Times New Roman"/>
          <w:szCs w:val="28"/>
        </w:rPr>
        <w:t xml:space="preserve">Инструменты реализации программы: </w:t>
      </w:r>
    </w:p>
    <w:p w14:paraId="6E834650" w14:textId="77777777" w:rsidR="00392EA1" w:rsidRPr="005E09EE" w:rsidRDefault="00392EA1" w:rsidP="00796233">
      <w:pPr>
        <w:shd w:val="clear" w:color="auto" w:fill="FFFFFF"/>
        <w:tabs>
          <w:tab w:val="left" w:pos="709"/>
          <w:tab w:val="left" w:pos="851"/>
        </w:tabs>
        <w:spacing w:line="360" w:lineRule="exact"/>
        <w:rPr>
          <w:rFonts w:ascii="Times New Roman" w:hAnsi="Times New Roman" w:cs="Times New Roman"/>
          <w:szCs w:val="28"/>
        </w:rPr>
      </w:pPr>
      <w:r w:rsidRPr="005E09EE">
        <w:rPr>
          <w:rFonts w:ascii="Times New Roman" w:hAnsi="Times New Roman" w:cs="Times New Roman"/>
          <w:szCs w:val="28"/>
        </w:rPr>
        <w:t xml:space="preserve">Согласованная программа работы для всех участников и </w:t>
      </w:r>
      <w:r w:rsidR="002F70F4" w:rsidRPr="005E09EE">
        <w:rPr>
          <w:rFonts w:ascii="Times New Roman" w:hAnsi="Times New Roman" w:cs="Times New Roman"/>
          <w:szCs w:val="28"/>
        </w:rPr>
        <w:t>заинтересованных сторон</w:t>
      </w:r>
      <w:r w:rsidRPr="005E09EE">
        <w:rPr>
          <w:rFonts w:ascii="Times New Roman" w:hAnsi="Times New Roman" w:cs="Times New Roman"/>
          <w:szCs w:val="28"/>
        </w:rPr>
        <w:t>;</w:t>
      </w:r>
    </w:p>
    <w:p w14:paraId="3D2D6499" w14:textId="77777777" w:rsidR="00392EA1" w:rsidRPr="005E09EE" w:rsidRDefault="00392EA1" w:rsidP="00796233">
      <w:pPr>
        <w:shd w:val="clear" w:color="auto" w:fill="FFFFFF"/>
        <w:tabs>
          <w:tab w:val="left" w:pos="709"/>
          <w:tab w:val="left" w:pos="851"/>
        </w:tabs>
        <w:spacing w:line="360" w:lineRule="exact"/>
        <w:rPr>
          <w:rFonts w:ascii="Times New Roman" w:hAnsi="Times New Roman" w:cs="Times New Roman"/>
          <w:szCs w:val="28"/>
        </w:rPr>
      </w:pPr>
      <w:r w:rsidRPr="005E09EE">
        <w:rPr>
          <w:rFonts w:ascii="Times New Roman" w:hAnsi="Times New Roman" w:cs="Times New Roman"/>
          <w:szCs w:val="28"/>
        </w:rPr>
        <w:t xml:space="preserve">Необходимые для ее реализации ресурсы и условия, в том числе: налоговые льготы, инвестиции/финансирование, благоприятное регулирование, а также дополнительная государственная инфраструктура для развития сектора, в том числе технопарки, системы науки и образования, медицины и здравоохранения, а также </w:t>
      </w:r>
      <w:proofErr w:type="spellStart"/>
      <w:r w:rsidRPr="005E09EE">
        <w:rPr>
          <w:rFonts w:ascii="Times New Roman" w:hAnsi="Times New Roman" w:cs="Times New Roman"/>
          <w:szCs w:val="28"/>
        </w:rPr>
        <w:t>надотраслевые</w:t>
      </w:r>
      <w:proofErr w:type="spellEnd"/>
      <w:r w:rsidRPr="005E09EE">
        <w:rPr>
          <w:rFonts w:ascii="Times New Roman" w:hAnsi="Times New Roman" w:cs="Times New Roman"/>
          <w:szCs w:val="28"/>
        </w:rPr>
        <w:t xml:space="preserve"> органы планирования и координации развития интернет-отраслей.</w:t>
      </w:r>
    </w:p>
    <w:p w14:paraId="11790D0A" w14:textId="77777777" w:rsidR="00CC0ACB" w:rsidRDefault="00CC0ACB" w:rsidP="00CC0ACB">
      <w:pPr>
        <w:shd w:val="clear" w:color="auto" w:fill="FFFFFF"/>
        <w:tabs>
          <w:tab w:val="left" w:pos="709"/>
          <w:tab w:val="left" w:pos="851"/>
        </w:tabs>
        <w:spacing w:line="360" w:lineRule="exact"/>
        <w:ind w:left="567" w:firstLine="0"/>
        <w:rPr>
          <w:rFonts w:ascii="Times New Roman" w:hAnsi="Times New Roman" w:cs="Times New Roman"/>
          <w:szCs w:val="28"/>
        </w:rPr>
      </w:pPr>
    </w:p>
    <w:p w14:paraId="6BF5E8BC" w14:textId="77777777" w:rsidR="00717DE8" w:rsidRPr="00485FC0" w:rsidRDefault="00717DE8" w:rsidP="00CC0ACB">
      <w:pPr>
        <w:shd w:val="clear" w:color="auto" w:fill="FFFFFF"/>
        <w:tabs>
          <w:tab w:val="left" w:pos="709"/>
          <w:tab w:val="left" w:pos="851"/>
        </w:tabs>
        <w:spacing w:line="360" w:lineRule="exact"/>
        <w:ind w:left="567" w:firstLine="0"/>
        <w:rPr>
          <w:rFonts w:ascii="Times New Roman" w:hAnsi="Times New Roman" w:cs="Times New Roman"/>
          <w:szCs w:val="28"/>
        </w:rPr>
      </w:pPr>
    </w:p>
    <w:p w14:paraId="53EE65AA" w14:textId="77777777" w:rsidR="00392EA1" w:rsidRPr="00485FC0" w:rsidRDefault="00DB67E1" w:rsidP="00DB67E1">
      <w:pPr>
        <w:pStyle w:val="1"/>
        <w:numPr>
          <w:ilvl w:val="0"/>
          <w:numId w:val="0"/>
        </w:numPr>
        <w:spacing w:before="0" w:line="360" w:lineRule="exact"/>
        <w:ind w:firstLine="567"/>
        <w:rPr>
          <w:rFonts w:ascii="Times New Roman" w:hAnsi="Times New Roman" w:cs="Times New Roman"/>
          <w:sz w:val="28"/>
          <w:szCs w:val="28"/>
        </w:rPr>
      </w:pPr>
      <w:bookmarkStart w:id="4" w:name="_Toc305147082"/>
      <w:r w:rsidRPr="00485FC0">
        <w:rPr>
          <w:rFonts w:ascii="Times New Roman" w:hAnsi="Times New Roman" w:cs="Times New Roman"/>
          <w:sz w:val="28"/>
          <w:szCs w:val="28"/>
        </w:rPr>
        <w:t xml:space="preserve">2.3 </w:t>
      </w:r>
      <w:r w:rsidR="00392EA1" w:rsidRPr="00485FC0">
        <w:rPr>
          <w:rFonts w:ascii="Times New Roman" w:hAnsi="Times New Roman" w:cs="Times New Roman"/>
          <w:sz w:val="28"/>
          <w:szCs w:val="28"/>
        </w:rPr>
        <w:t>Условия создания и исполнения Программы</w:t>
      </w:r>
      <w:bookmarkEnd w:id="4"/>
    </w:p>
    <w:p w14:paraId="7BBEFDDA" w14:textId="77777777" w:rsidR="00796233" w:rsidRPr="00485FC0" w:rsidRDefault="00796233" w:rsidP="00796233"/>
    <w:p w14:paraId="691D7EE4" w14:textId="77777777" w:rsidR="00392EA1" w:rsidRPr="00485FC0" w:rsidRDefault="00392EA1" w:rsidP="00CC0ACB">
      <w:pPr>
        <w:tabs>
          <w:tab w:val="left" w:pos="851"/>
        </w:tabs>
        <w:spacing w:line="360" w:lineRule="exact"/>
        <w:rPr>
          <w:rFonts w:ascii="Times New Roman" w:hAnsi="Times New Roman" w:cs="Times New Roman"/>
          <w:bCs/>
          <w:iCs/>
          <w:szCs w:val="28"/>
        </w:rPr>
      </w:pPr>
      <w:r w:rsidRPr="00485FC0">
        <w:rPr>
          <w:rFonts w:ascii="Times New Roman" w:hAnsi="Times New Roman" w:cs="Times New Roman"/>
          <w:bCs/>
          <w:iCs/>
          <w:szCs w:val="28"/>
        </w:rPr>
        <w:t xml:space="preserve">Идет быстрая и глубокая интеграция отраслей телекоммуникаций, сетевой интернет-инфраструктуры и </w:t>
      </w:r>
      <w:r w:rsidR="004D64DD">
        <w:rPr>
          <w:rFonts w:ascii="Times New Roman" w:hAnsi="Times New Roman" w:cs="Times New Roman"/>
          <w:bCs/>
          <w:iCs/>
          <w:szCs w:val="28"/>
        </w:rPr>
        <w:t>ПО</w:t>
      </w:r>
      <w:r w:rsidRPr="00485FC0">
        <w:rPr>
          <w:rFonts w:ascii="Times New Roman" w:hAnsi="Times New Roman" w:cs="Times New Roman"/>
          <w:bCs/>
          <w:iCs/>
          <w:szCs w:val="28"/>
        </w:rPr>
        <w:t xml:space="preserve"> с интернет-сервисами, аппаратным обеспечением и электроникой, которые являются неотъемлемой частью </w:t>
      </w:r>
      <w:r w:rsidR="002D41BD" w:rsidRPr="00485FC0">
        <w:rPr>
          <w:rFonts w:ascii="Times New Roman" w:hAnsi="Times New Roman" w:cs="Times New Roman"/>
          <w:bCs/>
          <w:iCs/>
          <w:szCs w:val="28"/>
        </w:rPr>
        <w:t>ИКТ-</w:t>
      </w:r>
      <w:r w:rsidRPr="00485FC0">
        <w:rPr>
          <w:rFonts w:ascii="Times New Roman" w:hAnsi="Times New Roman" w:cs="Times New Roman"/>
          <w:bCs/>
          <w:iCs/>
          <w:szCs w:val="28"/>
        </w:rPr>
        <w:t>индустрии.</w:t>
      </w:r>
      <w:r w:rsidR="004D2009" w:rsidRPr="00485FC0">
        <w:rPr>
          <w:rFonts w:ascii="Times New Roman" w:hAnsi="Times New Roman" w:cs="Times New Roman"/>
          <w:bCs/>
          <w:iCs/>
          <w:szCs w:val="28"/>
        </w:rPr>
        <w:t xml:space="preserve"> </w:t>
      </w:r>
      <w:r w:rsidR="002D41BD" w:rsidRPr="00485FC0">
        <w:rPr>
          <w:rFonts w:ascii="Times New Roman" w:hAnsi="Times New Roman" w:cs="Times New Roman"/>
          <w:bCs/>
          <w:iCs/>
          <w:szCs w:val="28"/>
        </w:rPr>
        <w:t>О</w:t>
      </w:r>
      <w:r w:rsidRPr="00485FC0">
        <w:rPr>
          <w:rFonts w:ascii="Times New Roman" w:hAnsi="Times New Roman" w:cs="Times New Roman"/>
          <w:bCs/>
          <w:iCs/>
          <w:szCs w:val="28"/>
        </w:rPr>
        <w:t>ни все вместе уже являются неотъемлемыми составляющими интернет-сектора, где Интернет – среда, а интернет-сервисы – драйверы роста.</w:t>
      </w:r>
      <w:r w:rsidR="004D2009" w:rsidRPr="00485FC0">
        <w:rPr>
          <w:rFonts w:ascii="Times New Roman" w:hAnsi="Times New Roman" w:cs="Times New Roman"/>
          <w:bCs/>
          <w:iCs/>
          <w:szCs w:val="28"/>
        </w:rPr>
        <w:t xml:space="preserve"> </w:t>
      </w:r>
      <w:r w:rsidRPr="00485FC0">
        <w:rPr>
          <w:rFonts w:ascii="Times New Roman" w:hAnsi="Times New Roman" w:cs="Times New Roman"/>
          <w:bCs/>
          <w:iCs/>
          <w:szCs w:val="28"/>
        </w:rPr>
        <w:t>Поэтому анализ развития этих сегментов взаимоувязан.</w:t>
      </w:r>
      <w:r w:rsidR="004D2009" w:rsidRPr="00485FC0">
        <w:rPr>
          <w:rFonts w:ascii="Times New Roman" w:hAnsi="Times New Roman" w:cs="Times New Roman"/>
          <w:bCs/>
          <w:iCs/>
          <w:szCs w:val="28"/>
        </w:rPr>
        <w:t xml:space="preserve"> </w:t>
      </w:r>
    </w:p>
    <w:p w14:paraId="2B99E3D8" w14:textId="77777777" w:rsidR="00392EA1" w:rsidRPr="00485FC0" w:rsidRDefault="00F43317" w:rsidP="00CC0ACB">
      <w:pPr>
        <w:tabs>
          <w:tab w:val="left" w:pos="851"/>
        </w:tabs>
        <w:spacing w:line="360" w:lineRule="exact"/>
        <w:rPr>
          <w:rFonts w:ascii="Times New Roman" w:hAnsi="Times New Roman" w:cs="Times New Roman"/>
          <w:bCs/>
          <w:iCs/>
          <w:szCs w:val="28"/>
        </w:rPr>
      </w:pPr>
      <w:r w:rsidRPr="00485FC0">
        <w:rPr>
          <w:rFonts w:ascii="Times New Roman" w:hAnsi="Times New Roman" w:cs="Times New Roman"/>
          <w:bCs/>
          <w:iCs/>
          <w:szCs w:val="28"/>
        </w:rPr>
        <w:t xml:space="preserve">Вопрос </w:t>
      </w:r>
      <w:proofErr w:type="spellStart"/>
      <w:r w:rsidRPr="00485FC0">
        <w:rPr>
          <w:rFonts w:ascii="Times New Roman" w:hAnsi="Times New Roman" w:cs="Times New Roman"/>
          <w:bCs/>
          <w:iCs/>
          <w:szCs w:val="28"/>
        </w:rPr>
        <w:t>импортозамещения</w:t>
      </w:r>
      <w:proofErr w:type="spellEnd"/>
      <w:r w:rsidRPr="00485FC0">
        <w:rPr>
          <w:rFonts w:ascii="Times New Roman" w:hAnsi="Times New Roman" w:cs="Times New Roman"/>
          <w:bCs/>
          <w:iCs/>
          <w:szCs w:val="28"/>
        </w:rPr>
        <w:t xml:space="preserve"> актуальный при анализе предложений по различным отраслевым направлениям интернет-экономики далее в документе надо </w:t>
      </w:r>
      <w:r w:rsidR="00FA6B50" w:rsidRPr="00485FC0">
        <w:rPr>
          <w:rFonts w:ascii="Times New Roman" w:hAnsi="Times New Roman" w:cs="Times New Roman"/>
          <w:bCs/>
          <w:iCs/>
          <w:szCs w:val="28"/>
        </w:rPr>
        <w:t>понимать,</w:t>
      </w:r>
      <w:r w:rsidRPr="00485FC0">
        <w:rPr>
          <w:rFonts w:ascii="Times New Roman" w:hAnsi="Times New Roman" w:cs="Times New Roman"/>
          <w:bCs/>
          <w:iCs/>
          <w:szCs w:val="28"/>
        </w:rPr>
        <w:t xml:space="preserve"> как имеющий несколько </w:t>
      </w:r>
      <w:r w:rsidR="00C92721" w:rsidRPr="00485FC0">
        <w:rPr>
          <w:rFonts w:ascii="Times New Roman" w:hAnsi="Times New Roman" w:cs="Times New Roman"/>
          <w:bCs/>
          <w:iCs/>
          <w:szCs w:val="28"/>
        </w:rPr>
        <w:t>подходов</w:t>
      </w:r>
      <w:r w:rsidR="00392EA1" w:rsidRPr="00485FC0">
        <w:rPr>
          <w:rFonts w:ascii="Times New Roman" w:hAnsi="Times New Roman" w:cs="Times New Roman"/>
          <w:bCs/>
          <w:iCs/>
          <w:szCs w:val="28"/>
        </w:rPr>
        <w:t xml:space="preserve">: </w:t>
      </w:r>
    </w:p>
    <w:p w14:paraId="49C6A857" w14:textId="77777777" w:rsidR="00392EA1" w:rsidRPr="00485FC0" w:rsidRDefault="00392EA1" w:rsidP="00830382">
      <w:pPr>
        <w:pStyle w:val="a4"/>
        <w:numPr>
          <w:ilvl w:val="0"/>
          <w:numId w:val="11"/>
        </w:numPr>
        <w:tabs>
          <w:tab w:val="left" w:pos="851"/>
        </w:tabs>
        <w:spacing w:line="360" w:lineRule="exact"/>
        <w:ind w:left="0" w:firstLine="567"/>
        <w:rPr>
          <w:rFonts w:ascii="Times New Roman" w:hAnsi="Times New Roman" w:cs="Times New Roman"/>
          <w:bCs/>
          <w:iCs/>
          <w:szCs w:val="28"/>
        </w:rPr>
      </w:pPr>
      <w:r w:rsidRPr="00485FC0">
        <w:rPr>
          <w:rFonts w:ascii="Times New Roman" w:hAnsi="Times New Roman" w:cs="Times New Roman"/>
          <w:bCs/>
          <w:iCs/>
          <w:szCs w:val="28"/>
        </w:rPr>
        <w:t xml:space="preserve">Вопрос обеспечения национальной безопасности; </w:t>
      </w:r>
    </w:p>
    <w:p w14:paraId="6534E765" w14:textId="77777777" w:rsidR="00392EA1" w:rsidRPr="00485FC0" w:rsidRDefault="00392EA1" w:rsidP="00830382">
      <w:pPr>
        <w:pStyle w:val="a4"/>
        <w:numPr>
          <w:ilvl w:val="0"/>
          <w:numId w:val="11"/>
        </w:numPr>
        <w:tabs>
          <w:tab w:val="left" w:pos="851"/>
        </w:tabs>
        <w:spacing w:line="360" w:lineRule="exact"/>
        <w:ind w:left="0" w:firstLine="567"/>
        <w:rPr>
          <w:rFonts w:ascii="Times New Roman" w:hAnsi="Times New Roman" w:cs="Times New Roman"/>
          <w:bCs/>
          <w:iCs/>
          <w:szCs w:val="28"/>
        </w:rPr>
      </w:pPr>
      <w:r w:rsidRPr="00485FC0">
        <w:rPr>
          <w:rFonts w:ascii="Times New Roman" w:hAnsi="Times New Roman" w:cs="Times New Roman"/>
          <w:bCs/>
          <w:iCs/>
          <w:szCs w:val="28"/>
        </w:rPr>
        <w:t>Один из инструментов роста национальной экономики;</w:t>
      </w:r>
    </w:p>
    <w:p w14:paraId="399E0D12" w14:textId="77777777" w:rsidR="00392EA1" w:rsidRPr="00485FC0" w:rsidRDefault="00392EA1" w:rsidP="00830382">
      <w:pPr>
        <w:pStyle w:val="a4"/>
        <w:numPr>
          <w:ilvl w:val="0"/>
          <w:numId w:val="11"/>
        </w:numPr>
        <w:tabs>
          <w:tab w:val="left" w:pos="851"/>
        </w:tabs>
        <w:spacing w:line="360" w:lineRule="exact"/>
        <w:ind w:left="0" w:firstLine="567"/>
        <w:rPr>
          <w:rFonts w:ascii="Times New Roman" w:hAnsi="Times New Roman" w:cs="Times New Roman"/>
          <w:bCs/>
          <w:iCs/>
          <w:szCs w:val="28"/>
        </w:rPr>
      </w:pPr>
      <w:r w:rsidRPr="00485FC0">
        <w:rPr>
          <w:rFonts w:ascii="Times New Roman" w:hAnsi="Times New Roman" w:cs="Times New Roman"/>
          <w:bCs/>
          <w:iCs/>
          <w:szCs w:val="28"/>
        </w:rPr>
        <w:t>Инструмент роста конкурентоспособности российских компаний и технологий, роста компетенций и квалификации работников в различных наукоемких секторах продукции высокого перед</w:t>
      </w:r>
      <w:r w:rsidR="005E09EE">
        <w:rPr>
          <w:rFonts w:ascii="Times New Roman" w:hAnsi="Times New Roman" w:cs="Times New Roman"/>
          <w:bCs/>
          <w:iCs/>
          <w:szCs w:val="28"/>
        </w:rPr>
        <w:t>е</w:t>
      </w:r>
      <w:r w:rsidRPr="00485FC0">
        <w:rPr>
          <w:rFonts w:ascii="Times New Roman" w:hAnsi="Times New Roman" w:cs="Times New Roman"/>
          <w:bCs/>
          <w:iCs/>
          <w:szCs w:val="28"/>
        </w:rPr>
        <w:t xml:space="preserve">ла; </w:t>
      </w:r>
    </w:p>
    <w:p w14:paraId="7F683D48" w14:textId="77777777" w:rsidR="00392EA1" w:rsidRPr="00485FC0" w:rsidRDefault="00392EA1" w:rsidP="00830382">
      <w:pPr>
        <w:pStyle w:val="a4"/>
        <w:numPr>
          <w:ilvl w:val="0"/>
          <w:numId w:val="11"/>
        </w:numPr>
        <w:tabs>
          <w:tab w:val="left" w:pos="851"/>
        </w:tabs>
        <w:spacing w:line="360" w:lineRule="exact"/>
        <w:ind w:left="0" w:firstLine="567"/>
        <w:rPr>
          <w:rFonts w:ascii="Times New Roman" w:hAnsi="Times New Roman" w:cs="Times New Roman"/>
          <w:bCs/>
          <w:iCs/>
          <w:szCs w:val="28"/>
        </w:rPr>
      </w:pPr>
      <w:r w:rsidRPr="00485FC0">
        <w:rPr>
          <w:rFonts w:ascii="Times New Roman" w:hAnsi="Times New Roman" w:cs="Times New Roman"/>
          <w:bCs/>
          <w:iCs/>
          <w:szCs w:val="28"/>
        </w:rPr>
        <w:t>Инструмент долгосрочного роста конкурентоспособности национальной экономики в целом.</w:t>
      </w:r>
      <w:r w:rsidR="004D2009" w:rsidRPr="00485FC0">
        <w:rPr>
          <w:rFonts w:ascii="Times New Roman" w:hAnsi="Times New Roman" w:cs="Times New Roman"/>
          <w:bCs/>
          <w:iCs/>
          <w:szCs w:val="28"/>
        </w:rPr>
        <w:t xml:space="preserve"> </w:t>
      </w:r>
    </w:p>
    <w:p w14:paraId="5D03F9E0" w14:textId="77777777" w:rsidR="00392EA1" w:rsidRPr="00485FC0" w:rsidRDefault="00C92721" w:rsidP="00CC0ACB">
      <w:pPr>
        <w:tabs>
          <w:tab w:val="left" w:pos="851"/>
        </w:tabs>
        <w:spacing w:line="360" w:lineRule="exact"/>
        <w:rPr>
          <w:rFonts w:ascii="Times New Roman" w:hAnsi="Times New Roman" w:cs="Times New Roman"/>
          <w:bCs/>
          <w:iCs/>
          <w:szCs w:val="28"/>
        </w:rPr>
      </w:pPr>
      <w:r w:rsidRPr="00485FC0">
        <w:rPr>
          <w:rFonts w:ascii="Times New Roman" w:hAnsi="Times New Roman" w:cs="Times New Roman"/>
          <w:bCs/>
          <w:iCs/>
          <w:szCs w:val="28"/>
        </w:rPr>
        <w:lastRenderedPageBreak/>
        <w:t xml:space="preserve">Вопрос автаркии или </w:t>
      </w:r>
      <w:r w:rsidR="00A13B7A" w:rsidRPr="00485FC0">
        <w:rPr>
          <w:rFonts w:ascii="Times New Roman" w:hAnsi="Times New Roman" w:cs="Times New Roman"/>
          <w:bCs/>
          <w:iCs/>
          <w:szCs w:val="28"/>
        </w:rPr>
        <w:t xml:space="preserve">возможности полной изоляции от мировой экономики не соответствует </w:t>
      </w:r>
      <w:r w:rsidRPr="00485FC0">
        <w:rPr>
          <w:rFonts w:ascii="Times New Roman" w:hAnsi="Times New Roman" w:cs="Times New Roman"/>
          <w:bCs/>
          <w:iCs/>
          <w:szCs w:val="28"/>
        </w:rPr>
        <w:t>указанным</w:t>
      </w:r>
      <w:r w:rsidR="00A13B7A" w:rsidRPr="00485FC0">
        <w:rPr>
          <w:rFonts w:ascii="Times New Roman" w:hAnsi="Times New Roman" w:cs="Times New Roman"/>
          <w:bCs/>
          <w:iCs/>
          <w:szCs w:val="28"/>
        </w:rPr>
        <w:t xml:space="preserve"> </w:t>
      </w:r>
      <w:r w:rsidRPr="00485FC0">
        <w:rPr>
          <w:rFonts w:ascii="Times New Roman" w:hAnsi="Times New Roman" w:cs="Times New Roman"/>
          <w:bCs/>
          <w:iCs/>
          <w:szCs w:val="28"/>
        </w:rPr>
        <w:t>подходам</w:t>
      </w:r>
      <w:r w:rsidR="00A13B7A" w:rsidRPr="00485FC0">
        <w:rPr>
          <w:rFonts w:ascii="Times New Roman" w:hAnsi="Times New Roman" w:cs="Times New Roman"/>
          <w:bCs/>
          <w:iCs/>
          <w:szCs w:val="28"/>
        </w:rPr>
        <w:t xml:space="preserve"> в целом и не отвечает задачам долгосрочного развития интернет-экономики и смежных отраслей экономики России</w:t>
      </w:r>
      <w:r w:rsidR="00392EA1" w:rsidRPr="00485FC0">
        <w:rPr>
          <w:rFonts w:ascii="Times New Roman" w:hAnsi="Times New Roman" w:cs="Times New Roman"/>
          <w:bCs/>
          <w:iCs/>
          <w:szCs w:val="28"/>
        </w:rPr>
        <w:t>.</w:t>
      </w:r>
    </w:p>
    <w:p w14:paraId="7C95F6FD" w14:textId="77777777" w:rsidR="00392EA1" w:rsidRPr="00485FC0" w:rsidRDefault="00392EA1" w:rsidP="00CC0ACB">
      <w:pPr>
        <w:tabs>
          <w:tab w:val="left" w:pos="851"/>
        </w:tabs>
        <w:spacing w:line="360" w:lineRule="exact"/>
        <w:rPr>
          <w:rFonts w:ascii="Times New Roman" w:hAnsi="Times New Roman" w:cs="Times New Roman"/>
          <w:bCs/>
          <w:iCs/>
          <w:szCs w:val="28"/>
        </w:rPr>
      </w:pPr>
      <w:r w:rsidRPr="00485FC0">
        <w:rPr>
          <w:rFonts w:ascii="Times New Roman" w:hAnsi="Times New Roman" w:cs="Times New Roman"/>
          <w:bCs/>
          <w:iCs/>
          <w:szCs w:val="28"/>
        </w:rPr>
        <w:t>Вопрос недостаточной конкурентоспособности отдельных российских, а в прошлом советских компаний</w:t>
      </w:r>
      <w:r w:rsidR="004A0E7B" w:rsidRPr="00485FC0">
        <w:rPr>
          <w:rFonts w:ascii="Times New Roman" w:hAnsi="Times New Roman" w:cs="Times New Roman"/>
          <w:bCs/>
          <w:iCs/>
          <w:szCs w:val="28"/>
        </w:rPr>
        <w:t>,</w:t>
      </w:r>
      <w:r w:rsidRPr="00485FC0">
        <w:rPr>
          <w:rFonts w:ascii="Times New Roman" w:hAnsi="Times New Roman" w:cs="Times New Roman"/>
          <w:bCs/>
          <w:iCs/>
          <w:szCs w:val="28"/>
        </w:rPr>
        <w:t xml:space="preserve"> и предприятий лежит не только и не столько в плоскости открытости-закрытости, монополизации-демонополизации,</w:t>
      </w:r>
      <w:r w:rsidR="004D2009" w:rsidRPr="00485FC0">
        <w:rPr>
          <w:rFonts w:ascii="Times New Roman" w:hAnsi="Times New Roman" w:cs="Times New Roman"/>
          <w:bCs/>
          <w:iCs/>
          <w:szCs w:val="28"/>
        </w:rPr>
        <w:t xml:space="preserve"> </w:t>
      </w:r>
      <w:r w:rsidRPr="00485FC0">
        <w:rPr>
          <w:rFonts w:ascii="Times New Roman" w:hAnsi="Times New Roman" w:cs="Times New Roman"/>
          <w:bCs/>
          <w:iCs/>
          <w:szCs w:val="28"/>
        </w:rPr>
        <w:t>бюрократизации-</w:t>
      </w:r>
      <w:proofErr w:type="spellStart"/>
      <w:r w:rsidRPr="00485FC0">
        <w:rPr>
          <w:rFonts w:ascii="Times New Roman" w:hAnsi="Times New Roman" w:cs="Times New Roman"/>
          <w:bCs/>
          <w:iCs/>
          <w:szCs w:val="28"/>
        </w:rPr>
        <w:t>дебюрократизации</w:t>
      </w:r>
      <w:proofErr w:type="spellEnd"/>
      <w:r w:rsidRPr="00485FC0">
        <w:rPr>
          <w:rFonts w:ascii="Times New Roman" w:hAnsi="Times New Roman" w:cs="Times New Roman"/>
          <w:bCs/>
          <w:iCs/>
          <w:szCs w:val="28"/>
        </w:rPr>
        <w:t xml:space="preserve"> отдельных секторов и рынков страны или напрямую зависит от формы собственности. Ситуация гораздо сложнее. Многие успешные американские, европейские, японские, китайские и южнокорейские компании де-факто являются монополистами в отдельных отраслях, рынках и странах. Многие из этих иностранных компаний активно поддерживаются государством и являются гигантскими бюрократическими конгломератами, при достаточно высокой степени закрытости и протекционизме отдельных национальных рынков или секторов экономик. Кроме этого, в силу публичности, размытости или запутанности акционерной структуры многих из данных компаний влияние частных акционеров на их управление незначительн</w:t>
      </w:r>
      <w:r w:rsidR="004D64DD">
        <w:rPr>
          <w:rFonts w:ascii="Times New Roman" w:hAnsi="Times New Roman" w:cs="Times New Roman"/>
          <w:bCs/>
          <w:iCs/>
          <w:szCs w:val="28"/>
        </w:rPr>
        <w:t>о</w:t>
      </w:r>
      <w:r w:rsidRPr="00485FC0">
        <w:rPr>
          <w:rFonts w:ascii="Times New Roman" w:hAnsi="Times New Roman" w:cs="Times New Roman"/>
          <w:bCs/>
          <w:iCs/>
          <w:szCs w:val="28"/>
        </w:rPr>
        <w:t>, что делает их структуру и систему управления схожей со структурой управления государственными компаниями. Но при всех вышепереч</w:t>
      </w:r>
      <w:r w:rsidR="004D64DD">
        <w:rPr>
          <w:rFonts w:ascii="Times New Roman" w:hAnsi="Times New Roman" w:cs="Times New Roman"/>
          <w:bCs/>
          <w:iCs/>
          <w:szCs w:val="28"/>
        </w:rPr>
        <w:t>исленных факторах они остаются</w:t>
      </w:r>
      <w:r w:rsidRPr="00485FC0">
        <w:rPr>
          <w:rFonts w:ascii="Times New Roman" w:hAnsi="Times New Roman" w:cs="Times New Roman"/>
          <w:bCs/>
          <w:iCs/>
          <w:szCs w:val="28"/>
        </w:rPr>
        <w:t xml:space="preserve"> отраслевыми и технологическими лидерами как национальных, так и на международных рынках.</w:t>
      </w:r>
    </w:p>
    <w:p w14:paraId="20314857" w14:textId="77777777" w:rsidR="00392EA1" w:rsidRPr="00485FC0" w:rsidRDefault="00392EA1" w:rsidP="00CC0ACB">
      <w:pPr>
        <w:tabs>
          <w:tab w:val="left" w:pos="851"/>
        </w:tabs>
        <w:spacing w:line="360" w:lineRule="exact"/>
        <w:rPr>
          <w:rFonts w:ascii="Times New Roman" w:hAnsi="Times New Roman" w:cs="Times New Roman"/>
          <w:bCs/>
          <w:iCs/>
          <w:szCs w:val="28"/>
        </w:rPr>
      </w:pPr>
      <w:r w:rsidRPr="00485FC0">
        <w:rPr>
          <w:rFonts w:ascii="Times New Roman" w:hAnsi="Times New Roman" w:cs="Times New Roman"/>
          <w:bCs/>
          <w:iCs/>
          <w:szCs w:val="28"/>
        </w:rPr>
        <w:t xml:space="preserve">Успешность реализации проектов и компаний, </w:t>
      </w:r>
      <w:r w:rsidR="004C5387" w:rsidRPr="00485FC0">
        <w:rPr>
          <w:rFonts w:ascii="Times New Roman" w:hAnsi="Times New Roman" w:cs="Times New Roman"/>
          <w:bCs/>
          <w:iCs/>
          <w:szCs w:val="28"/>
        </w:rPr>
        <w:t xml:space="preserve">отдельных сегментов и интернет-экономики, </w:t>
      </w:r>
      <w:r w:rsidRPr="00485FC0">
        <w:rPr>
          <w:rFonts w:ascii="Times New Roman" w:hAnsi="Times New Roman" w:cs="Times New Roman"/>
          <w:bCs/>
          <w:iCs/>
          <w:szCs w:val="28"/>
        </w:rPr>
        <w:t xml:space="preserve">как и в целом </w:t>
      </w:r>
      <w:r w:rsidR="004C5387" w:rsidRPr="00485FC0">
        <w:rPr>
          <w:rFonts w:ascii="Times New Roman" w:hAnsi="Times New Roman" w:cs="Times New Roman"/>
          <w:bCs/>
          <w:iCs/>
          <w:szCs w:val="28"/>
        </w:rPr>
        <w:t xml:space="preserve">успешность </w:t>
      </w:r>
      <w:r w:rsidRPr="00485FC0">
        <w:rPr>
          <w:rFonts w:ascii="Times New Roman" w:hAnsi="Times New Roman" w:cs="Times New Roman"/>
          <w:bCs/>
          <w:iCs/>
          <w:szCs w:val="28"/>
        </w:rPr>
        <w:t xml:space="preserve">долгосрочной стратегии развития технологических отраслей и экономики страны, </w:t>
      </w:r>
      <w:r w:rsidR="004C5387" w:rsidRPr="00485FC0">
        <w:rPr>
          <w:rFonts w:ascii="Times New Roman" w:hAnsi="Times New Roman" w:cs="Times New Roman"/>
          <w:bCs/>
          <w:iCs/>
          <w:szCs w:val="28"/>
        </w:rPr>
        <w:t>зависит от</w:t>
      </w:r>
      <w:r w:rsidRPr="00485FC0">
        <w:rPr>
          <w:rFonts w:ascii="Times New Roman" w:hAnsi="Times New Roman" w:cs="Times New Roman"/>
          <w:bCs/>
          <w:iCs/>
          <w:szCs w:val="28"/>
        </w:rPr>
        <w:t>:</w:t>
      </w:r>
    </w:p>
    <w:p w14:paraId="1DB0F1F9" w14:textId="77777777" w:rsidR="00392EA1" w:rsidRPr="00485FC0" w:rsidRDefault="00796233" w:rsidP="00796233">
      <w:pPr>
        <w:tabs>
          <w:tab w:val="left" w:pos="851"/>
        </w:tabs>
        <w:spacing w:line="360" w:lineRule="exact"/>
        <w:rPr>
          <w:rFonts w:ascii="Times New Roman" w:hAnsi="Times New Roman" w:cs="Times New Roman"/>
          <w:bCs/>
          <w:iCs/>
          <w:szCs w:val="28"/>
        </w:rPr>
      </w:pPr>
      <w:r w:rsidRPr="00485FC0">
        <w:rPr>
          <w:rFonts w:ascii="Times New Roman" w:hAnsi="Times New Roman" w:cs="Times New Roman"/>
          <w:bCs/>
          <w:iCs/>
          <w:szCs w:val="28"/>
        </w:rPr>
        <w:t>к</w:t>
      </w:r>
      <w:r w:rsidR="00392EA1" w:rsidRPr="00485FC0">
        <w:rPr>
          <w:rFonts w:ascii="Times New Roman" w:hAnsi="Times New Roman" w:cs="Times New Roman"/>
          <w:bCs/>
          <w:iCs/>
          <w:szCs w:val="28"/>
        </w:rPr>
        <w:t>ачества долгосрочной стратегии, которая регулярно актуализируется под меняющиеся условия и потребности игроков/производителей и заказчиков/потребителей;</w:t>
      </w:r>
    </w:p>
    <w:p w14:paraId="283F920F" w14:textId="77777777" w:rsidR="00392EA1" w:rsidRPr="00485FC0" w:rsidRDefault="00796233" w:rsidP="00796233">
      <w:pPr>
        <w:tabs>
          <w:tab w:val="left" w:pos="851"/>
        </w:tabs>
        <w:spacing w:line="360" w:lineRule="exact"/>
        <w:rPr>
          <w:rFonts w:ascii="Times New Roman" w:hAnsi="Times New Roman" w:cs="Times New Roman"/>
          <w:bCs/>
          <w:iCs/>
          <w:szCs w:val="28"/>
        </w:rPr>
      </w:pPr>
      <w:r w:rsidRPr="00485FC0">
        <w:rPr>
          <w:rFonts w:ascii="Times New Roman" w:hAnsi="Times New Roman" w:cs="Times New Roman"/>
          <w:bCs/>
          <w:iCs/>
          <w:szCs w:val="28"/>
        </w:rPr>
        <w:t>ц</w:t>
      </w:r>
      <w:r w:rsidR="00392EA1" w:rsidRPr="00485FC0">
        <w:rPr>
          <w:rFonts w:ascii="Times New Roman" w:hAnsi="Times New Roman" w:cs="Times New Roman"/>
          <w:bCs/>
          <w:iCs/>
          <w:szCs w:val="28"/>
        </w:rPr>
        <w:t>ельности и последовательности подходов;</w:t>
      </w:r>
    </w:p>
    <w:p w14:paraId="29D3108F" w14:textId="77777777" w:rsidR="00392EA1" w:rsidRPr="00485FC0" w:rsidRDefault="00796233" w:rsidP="00796233">
      <w:pPr>
        <w:tabs>
          <w:tab w:val="left" w:pos="851"/>
        </w:tabs>
        <w:spacing w:line="360" w:lineRule="exact"/>
        <w:rPr>
          <w:rFonts w:ascii="Times New Roman" w:hAnsi="Times New Roman" w:cs="Times New Roman"/>
          <w:bCs/>
          <w:iCs/>
          <w:szCs w:val="28"/>
        </w:rPr>
      </w:pPr>
      <w:r w:rsidRPr="00485FC0">
        <w:rPr>
          <w:rFonts w:ascii="Times New Roman" w:hAnsi="Times New Roman" w:cs="Times New Roman"/>
          <w:bCs/>
          <w:iCs/>
          <w:szCs w:val="28"/>
        </w:rPr>
        <w:t>г</w:t>
      </w:r>
      <w:r w:rsidR="00392EA1" w:rsidRPr="00485FC0">
        <w:rPr>
          <w:rFonts w:ascii="Times New Roman" w:hAnsi="Times New Roman" w:cs="Times New Roman"/>
          <w:bCs/>
          <w:iCs/>
          <w:szCs w:val="28"/>
        </w:rPr>
        <w:t>ибкости и динамичности реализации;</w:t>
      </w:r>
    </w:p>
    <w:p w14:paraId="212EFFE3" w14:textId="77777777" w:rsidR="00392EA1" w:rsidRPr="00485FC0" w:rsidRDefault="00796233" w:rsidP="00796233">
      <w:pPr>
        <w:tabs>
          <w:tab w:val="left" w:pos="851"/>
        </w:tabs>
        <w:spacing w:line="360" w:lineRule="exact"/>
        <w:rPr>
          <w:rFonts w:ascii="Times New Roman" w:hAnsi="Times New Roman" w:cs="Times New Roman"/>
          <w:bCs/>
          <w:iCs/>
          <w:szCs w:val="28"/>
        </w:rPr>
      </w:pPr>
      <w:r w:rsidRPr="00485FC0">
        <w:rPr>
          <w:rFonts w:ascii="Times New Roman" w:hAnsi="Times New Roman" w:cs="Times New Roman"/>
          <w:bCs/>
          <w:iCs/>
          <w:szCs w:val="28"/>
        </w:rPr>
        <w:t>к</w:t>
      </w:r>
      <w:r w:rsidR="00392EA1" w:rsidRPr="00485FC0">
        <w:rPr>
          <w:rFonts w:ascii="Times New Roman" w:hAnsi="Times New Roman" w:cs="Times New Roman"/>
          <w:bCs/>
          <w:iCs/>
          <w:szCs w:val="28"/>
        </w:rPr>
        <w:t>ачества и мотивации управленческих команд на всех уровня</w:t>
      </w:r>
      <w:r w:rsidR="00FA6B50" w:rsidRPr="00485FC0">
        <w:rPr>
          <w:rFonts w:ascii="Times New Roman" w:hAnsi="Times New Roman" w:cs="Times New Roman"/>
          <w:bCs/>
          <w:iCs/>
          <w:szCs w:val="28"/>
        </w:rPr>
        <w:t>х</w:t>
      </w:r>
      <w:r w:rsidR="00392EA1" w:rsidRPr="00485FC0">
        <w:rPr>
          <w:rFonts w:ascii="Times New Roman" w:hAnsi="Times New Roman" w:cs="Times New Roman"/>
          <w:bCs/>
          <w:iCs/>
          <w:szCs w:val="28"/>
        </w:rPr>
        <w:t xml:space="preserve"> управления.</w:t>
      </w:r>
      <w:r w:rsidR="004D2009" w:rsidRPr="00485FC0">
        <w:rPr>
          <w:rFonts w:ascii="Times New Roman" w:hAnsi="Times New Roman" w:cs="Times New Roman"/>
          <w:bCs/>
          <w:iCs/>
          <w:szCs w:val="28"/>
        </w:rPr>
        <w:t xml:space="preserve"> </w:t>
      </w:r>
    </w:p>
    <w:p w14:paraId="231B7B50" w14:textId="77777777" w:rsidR="00392EA1" w:rsidRPr="00485FC0" w:rsidRDefault="00392EA1" w:rsidP="00CC0ACB">
      <w:pPr>
        <w:tabs>
          <w:tab w:val="left" w:pos="851"/>
        </w:tabs>
        <w:spacing w:line="360" w:lineRule="exact"/>
        <w:rPr>
          <w:rFonts w:ascii="Times New Roman" w:hAnsi="Times New Roman" w:cs="Times New Roman"/>
          <w:bCs/>
          <w:iCs/>
          <w:szCs w:val="28"/>
        </w:rPr>
      </w:pPr>
      <w:r w:rsidRPr="00485FC0">
        <w:rPr>
          <w:rFonts w:ascii="Times New Roman" w:hAnsi="Times New Roman" w:cs="Times New Roman"/>
          <w:bCs/>
          <w:iCs/>
          <w:szCs w:val="28"/>
        </w:rPr>
        <w:t>Остальные факторы (в том числе</w:t>
      </w:r>
      <w:r w:rsidR="00F75F0B" w:rsidRPr="00485FC0">
        <w:rPr>
          <w:rFonts w:ascii="Times New Roman" w:hAnsi="Times New Roman" w:cs="Times New Roman"/>
          <w:bCs/>
          <w:iCs/>
          <w:szCs w:val="28"/>
        </w:rPr>
        <w:t>,</w:t>
      </w:r>
      <w:r w:rsidRPr="00485FC0">
        <w:rPr>
          <w:rFonts w:ascii="Times New Roman" w:hAnsi="Times New Roman" w:cs="Times New Roman"/>
          <w:bCs/>
          <w:iCs/>
          <w:szCs w:val="28"/>
        </w:rPr>
        <w:t xml:space="preserve"> форма и структура собственности, система управления или форма организации рынков), влияя на успешность проектов и бизнесов, являются вторичными и косвенными по отношению к </w:t>
      </w:r>
      <w:r w:rsidR="0037722C" w:rsidRPr="00485FC0">
        <w:rPr>
          <w:rFonts w:ascii="Times New Roman" w:hAnsi="Times New Roman" w:cs="Times New Roman"/>
          <w:bCs/>
          <w:iCs/>
          <w:szCs w:val="28"/>
        </w:rPr>
        <w:t>этим</w:t>
      </w:r>
      <w:r w:rsidRPr="00485FC0">
        <w:rPr>
          <w:rFonts w:ascii="Times New Roman" w:hAnsi="Times New Roman" w:cs="Times New Roman"/>
          <w:bCs/>
          <w:iCs/>
          <w:szCs w:val="28"/>
        </w:rPr>
        <w:t xml:space="preserve"> условиям. Они представляют собой ландшафт или рамки в разной степени ограничивающие негативное влияние или наоборот расширяющие возможности реализации стратегий и работу менеджмента в зависимости от той или иной стадии развития проекта, рыночной или конкурентной </w:t>
      </w:r>
      <w:r w:rsidRPr="00485FC0">
        <w:rPr>
          <w:rFonts w:ascii="Times New Roman" w:hAnsi="Times New Roman" w:cs="Times New Roman"/>
          <w:bCs/>
          <w:iCs/>
          <w:szCs w:val="28"/>
        </w:rPr>
        <w:lastRenderedPageBreak/>
        <w:t>ситуации, а главное – могут и должны гибко меняться, отвечая условиям внешней среды, актуальном потребностям и задачам развития страны, отдельных отраслей и компаний.</w:t>
      </w:r>
    </w:p>
    <w:p w14:paraId="7056695A" w14:textId="77777777" w:rsidR="00392EA1" w:rsidRPr="00485FC0" w:rsidRDefault="00392EA1" w:rsidP="00CC0ACB">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 xml:space="preserve">Успешность реализации Программы развития российской части Интернета и связанных отраслей экономики будет определяться наличием и связностью четырех ключевых элементов социально-экономической среды интернет-экономики, важнейшими ресурсами ее роста: </w:t>
      </w:r>
    </w:p>
    <w:p w14:paraId="3E1491DD" w14:textId="77777777" w:rsidR="00392EA1" w:rsidRPr="00485FC0" w:rsidRDefault="00796233" w:rsidP="00830382">
      <w:pPr>
        <w:pStyle w:val="a4"/>
        <w:numPr>
          <w:ilvl w:val="0"/>
          <w:numId w:val="53"/>
        </w:numPr>
        <w:tabs>
          <w:tab w:val="left" w:pos="993"/>
        </w:tabs>
        <w:spacing w:line="360" w:lineRule="exact"/>
        <w:ind w:left="0" w:firstLine="567"/>
        <w:rPr>
          <w:rFonts w:ascii="Times New Roman" w:hAnsi="Times New Roman" w:cs="Times New Roman"/>
          <w:szCs w:val="28"/>
        </w:rPr>
      </w:pPr>
      <w:r w:rsidRPr="00485FC0">
        <w:rPr>
          <w:rFonts w:ascii="Times New Roman" w:hAnsi="Times New Roman" w:cs="Times New Roman"/>
          <w:szCs w:val="28"/>
        </w:rPr>
        <w:t>д</w:t>
      </w:r>
      <w:r w:rsidR="00392EA1" w:rsidRPr="00485FC0">
        <w:rPr>
          <w:rFonts w:ascii="Times New Roman" w:hAnsi="Times New Roman" w:cs="Times New Roman"/>
          <w:szCs w:val="28"/>
        </w:rPr>
        <w:t>остаточного количества высококвалифицированного и мотивированного человеческого капитала, который буд</w:t>
      </w:r>
      <w:r w:rsidR="00693B88">
        <w:rPr>
          <w:rFonts w:ascii="Times New Roman" w:hAnsi="Times New Roman" w:cs="Times New Roman"/>
          <w:szCs w:val="28"/>
        </w:rPr>
        <w:t>ет</w:t>
      </w:r>
      <w:r w:rsidR="00392EA1" w:rsidRPr="00485FC0">
        <w:rPr>
          <w:rFonts w:ascii="Times New Roman" w:hAnsi="Times New Roman" w:cs="Times New Roman"/>
          <w:szCs w:val="28"/>
        </w:rPr>
        <w:t xml:space="preserve"> работать в России; </w:t>
      </w:r>
    </w:p>
    <w:p w14:paraId="362CA1FA" w14:textId="77777777" w:rsidR="00392EA1" w:rsidRPr="00485FC0" w:rsidRDefault="00796233" w:rsidP="00830382">
      <w:pPr>
        <w:pStyle w:val="a4"/>
        <w:numPr>
          <w:ilvl w:val="0"/>
          <w:numId w:val="53"/>
        </w:numPr>
        <w:tabs>
          <w:tab w:val="left" w:pos="993"/>
        </w:tabs>
        <w:spacing w:line="360" w:lineRule="exact"/>
        <w:ind w:left="0" w:firstLine="567"/>
        <w:rPr>
          <w:rFonts w:ascii="Times New Roman" w:hAnsi="Times New Roman" w:cs="Times New Roman"/>
          <w:szCs w:val="28"/>
        </w:rPr>
      </w:pPr>
      <w:proofErr w:type="spellStart"/>
      <w:r w:rsidRPr="00485FC0">
        <w:rPr>
          <w:rFonts w:ascii="Times New Roman" w:hAnsi="Times New Roman" w:cs="Times New Roman"/>
          <w:szCs w:val="28"/>
        </w:rPr>
        <w:t>в</w:t>
      </w:r>
      <w:r w:rsidR="00392EA1" w:rsidRPr="00485FC0">
        <w:rPr>
          <w:rFonts w:ascii="Times New Roman" w:hAnsi="Times New Roman" w:cs="Times New Roman"/>
          <w:szCs w:val="28"/>
        </w:rPr>
        <w:t>ысоко</w:t>
      </w:r>
      <w:r w:rsidR="00AB78E9" w:rsidRPr="00485FC0">
        <w:rPr>
          <w:rFonts w:ascii="Times New Roman" w:hAnsi="Times New Roman" w:cs="Times New Roman"/>
          <w:szCs w:val="28"/>
        </w:rPr>
        <w:t>ко</w:t>
      </w:r>
      <w:r w:rsidRPr="00485FC0">
        <w:rPr>
          <w:rFonts w:ascii="Times New Roman" w:hAnsi="Times New Roman" w:cs="Times New Roman"/>
          <w:szCs w:val="28"/>
        </w:rPr>
        <w:t>н</w:t>
      </w:r>
      <w:r w:rsidR="00392EA1" w:rsidRPr="00485FC0">
        <w:rPr>
          <w:rFonts w:ascii="Times New Roman" w:hAnsi="Times New Roman" w:cs="Times New Roman"/>
          <w:szCs w:val="28"/>
        </w:rPr>
        <w:t>курентных</w:t>
      </w:r>
      <w:proofErr w:type="spellEnd"/>
      <w:r w:rsidR="00392EA1" w:rsidRPr="00485FC0">
        <w:rPr>
          <w:rFonts w:ascii="Times New Roman" w:hAnsi="Times New Roman" w:cs="Times New Roman"/>
          <w:szCs w:val="28"/>
        </w:rPr>
        <w:t xml:space="preserve"> технологий и технологических проектов мирового уровня, что во многом зависит от</w:t>
      </w:r>
      <w:r w:rsidR="004D2009" w:rsidRPr="00485FC0">
        <w:rPr>
          <w:rFonts w:ascii="Times New Roman" w:hAnsi="Times New Roman" w:cs="Times New Roman"/>
          <w:szCs w:val="28"/>
        </w:rPr>
        <w:t xml:space="preserve"> </w:t>
      </w:r>
      <w:r w:rsidR="00392EA1" w:rsidRPr="00485FC0">
        <w:rPr>
          <w:rFonts w:ascii="Times New Roman" w:hAnsi="Times New Roman" w:cs="Times New Roman"/>
          <w:szCs w:val="28"/>
        </w:rPr>
        <w:t>наличия соответствующего человеческого капитала и соответствующих государственных программ их поддерживающих и субсидирующих;</w:t>
      </w:r>
    </w:p>
    <w:p w14:paraId="694ED3BA" w14:textId="77777777" w:rsidR="00392EA1" w:rsidRPr="00485FC0" w:rsidRDefault="00796233" w:rsidP="00830382">
      <w:pPr>
        <w:pStyle w:val="a4"/>
        <w:numPr>
          <w:ilvl w:val="0"/>
          <w:numId w:val="53"/>
        </w:numPr>
        <w:tabs>
          <w:tab w:val="left" w:pos="993"/>
        </w:tabs>
        <w:spacing w:line="360" w:lineRule="exact"/>
        <w:ind w:left="0" w:firstLine="567"/>
        <w:rPr>
          <w:rFonts w:ascii="Times New Roman" w:hAnsi="Times New Roman" w:cs="Times New Roman"/>
          <w:szCs w:val="28"/>
        </w:rPr>
      </w:pPr>
      <w:r w:rsidRPr="00485FC0">
        <w:rPr>
          <w:rFonts w:ascii="Times New Roman" w:hAnsi="Times New Roman" w:cs="Times New Roman"/>
          <w:szCs w:val="28"/>
        </w:rPr>
        <w:t>д</w:t>
      </w:r>
      <w:r w:rsidR="00FA6B50" w:rsidRPr="00485FC0">
        <w:rPr>
          <w:rFonts w:ascii="Times New Roman" w:hAnsi="Times New Roman" w:cs="Times New Roman"/>
          <w:szCs w:val="28"/>
        </w:rPr>
        <w:t>о</w:t>
      </w:r>
      <w:r w:rsidR="00392EA1" w:rsidRPr="00485FC0">
        <w:rPr>
          <w:rFonts w:ascii="Times New Roman" w:hAnsi="Times New Roman" w:cs="Times New Roman"/>
          <w:szCs w:val="28"/>
        </w:rPr>
        <w:t>статочных финансовых ресурсов для коммерциализации и монетизации этих технологий и проектов, что можно делать в рамках</w:t>
      </w:r>
      <w:r w:rsidR="004D2009" w:rsidRPr="00485FC0">
        <w:rPr>
          <w:rFonts w:ascii="Times New Roman" w:hAnsi="Times New Roman" w:cs="Times New Roman"/>
          <w:szCs w:val="28"/>
        </w:rPr>
        <w:t xml:space="preserve"> </w:t>
      </w:r>
      <w:r w:rsidR="00392EA1" w:rsidRPr="00485FC0">
        <w:rPr>
          <w:rFonts w:ascii="Times New Roman" w:hAnsi="Times New Roman" w:cs="Times New Roman"/>
          <w:szCs w:val="28"/>
        </w:rPr>
        <w:t>целевых программ и направлений развития, а также через финансирование программ развития экономики в целом при контр</w:t>
      </w:r>
      <w:r w:rsidR="004C5387" w:rsidRPr="00485FC0">
        <w:rPr>
          <w:rFonts w:ascii="Times New Roman" w:hAnsi="Times New Roman" w:cs="Times New Roman"/>
          <w:szCs w:val="28"/>
        </w:rPr>
        <w:t xml:space="preserve">оле его целевого использования в </w:t>
      </w:r>
      <w:r w:rsidR="00392EA1" w:rsidRPr="00485FC0">
        <w:rPr>
          <w:rFonts w:ascii="Times New Roman" w:hAnsi="Times New Roman" w:cs="Times New Roman"/>
          <w:szCs w:val="28"/>
        </w:rPr>
        <w:t>инвестиционны</w:t>
      </w:r>
      <w:r w:rsidR="004C5387" w:rsidRPr="00485FC0">
        <w:rPr>
          <w:rFonts w:ascii="Times New Roman" w:hAnsi="Times New Roman" w:cs="Times New Roman"/>
          <w:szCs w:val="28"/>
        </w:rPr>
        <w:t>х</w:t>
      </w:r>
      <w:r w:rsidR="00392EA1" w:rsidRPr="00485FC0">
        <w:rPr>
          <w:rFonts w:ascii="Times New Roman" w:hAnsi="Times New Roman" w:cs="Times New Roman"/>
          <w:szCs w:val="28"/>
        </w:rPr>
        <w:t xml:space="preserve"> проект</w:t>
      </w:r>
      <w:r w:rsidR="004C5387" w:rsidRPr="00485FC0">
        <w:rPr>
          <w:rFonts w:ascii="Times New Roman" w:hAnsi="Times New Roman" w:cs="Times New Roman"/>
          <w:szCs w:val="28"/>
        </w:rPr>
        <w:t>ах различных отраслей</w:t>
      </w:r>
      <w:r w:rsidR="00392EA1" w:rsidRPr="00485FC0">
        <w:rPr>
          <w:rFonts w:ascii="Times New Roman" w:hAnsi="Times New Roman" w:cs="Times New Roman"/>
          <w:szCs w:val="28"/>
        </w:rPr>
        <w:t>, что создаст волну спроса в различных отраслях экономики и мультипликатор роста;</w:t>
      </w:r>
    </w:p>
    <w:p w14:paraId="101D7398" w14:textId="77777777" w:rsidR="00392EA1" w:rsidRPr="00485FC0" w:rsidRDefault="00796233" w:rsidP="00830382">
      <w:pPr>
        <w:pStyle w:val="a4"/>
        <w:numPr>
          <w:ilvl w:val="0"/>
          <w:numId w:val="53"/>
        </w:numPr>
        <w:tabs>
          <w:tab w:val="left" w:pos="993"/>
        </w:tabs>
        <w:spacing w:line="360" w:lineRule="exact"/>
        <w:ind w:left="0" w:firstLine="567"/>
        <w:rPr>
          <w:rFonts w:ascii="Times New Roman" w:hAnsi="Times New Roman" w:cs="Times New Roman"/>
          <w:szCs w:val="28"/>
        </w:rPr>
      </w:pPr>
      <w:r w:rsidRPr="00485FC0">
        <w:rPr>
          <w:rFonts w:ascii="Times New Roman" w:hAnsi="Times New Roman" w:cs="Times New Roman"/>
          <w:szCs w:val="28"/>
        </w:rPr>
        <w:t>п</w:t>
      </w:r>
      <w:r w:rsidR="00392EA1" w:rsidRPr="00485FC0">
        <w:rPr>
          <w:rFonts w:ascii="Times New Roman" w:hAnsi="Times New Roman" w:cs="Times New Roman"/>
          <w:szCs w:val="28"/>
        </w:rPr>
        <w:t>латежеспособного спроса</w:t>
      </w:r>
      <w:r w:rsidR="00273E8E" w:rsidRPr="00485FC0">
        <w:rPr>
          <w:rFonts w:ascii="Times New Roman" w:hAnsi="Times New Roman" w:cs="Times New Roman"/>
          <w:szCs w:val="28"/>
        </w:rPr>
        <w:t xml:space="preserve">, наращиваемого </w:t>
      </w:r>
      <w:r w:rsidR="00392EA1" w:rsidRPr="00485FC0">
        <w:rPr>
          <w:rFonts w:ascii="Times New Roman" w:hAnsi="Times New Roman" w:cs="Times New Roman"/>
          <w:szCs w:val="28"/>
        </w:rPr>
        <w:t>по нескольким каналам: выход российских интернет-компаний на международные рынки (Юго-Восточная Азия, Латинская Америка, Европа</w:t>
      </w:r>
      <w:r w:rsidR="002D41BD" w:rsidRPr="00485FC0">
        <w:rPr>
          <w:rFonts w:ascii="Times New Roman" w:hAnsi="Times New Roman" w:cs="Times New Roman"/>
          <w:szCs w:val="28"/>
        </w:rPr>
        <w:t xml:space="preserve"> и т. д.</w:t>
      </w:r>
      <w:r w:rsidR="00392EA1" w:rsidRPr="00485FC0">
        <w:rPr>
          <w:rFonts w:ascii="Times New Roman" w:hAnsi="Times New Roman" w:cs="Times New Roman"/>
          <w:szCs w:val="28"/>
        </w:rPr>
        <w:t>), наращивание спроса со стороны российских государственных и других компаний, защита внутреннего рынка (автоматически увеличит внутренний спрос для российских компаний) и развитие сбалансированной устойчивой экономики в целом за счет уверенного роста различных отраслей, которые смогут обеспечить устойчивый рост внутреннего спроса на долгую перспективу.</w:t>
      </w:r>
    </w:p>
    <w:p w14:paraId="54E84CB5" w14:textId="77777777" w:rsidR="00392EA1" w:rsidRPr="00485FC0" w:rsidRDefault="00392EA1" w:rsidP="00CC0ACB">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 xml:space="preserve">Учитывая тесную связность </w:t>
      </w:r>
      <w:r w:rsidR="003161F3" w:rsidRPr="00485FC0">
        <w:rPr>
          <w:rFonts w:ascii="Times New Roman" w:hAnsi="Times New Roman" w:cs="Times New Roman"/>
          <w:szCs w:val="28"/>
        </w:rPr>
        <w:t xml:space="preserve">все </w:t>
      </w:r>
      <w:r w:rsidRPr="00485FC0">
        <w:rPr>
          <w:rFonts w:ascii="Times New Roman" w:hAnsi="Times New Roman" w:cs="Times New Roman"/>
          <w:szCs w:val="28"/>
        </w:rPr>
        <w:t>этих ресурсов</w:t>
      </w:r>
      <w:r w:rsidR="0043565D" w:rsidRPr="00485FC0">
        <w:rPr>
          <w:rFonts w:ascii="Times New Roman" w:hAnsi="Times New Roman" w:cs="Times New Roman"/>
          <w:szCs w:val="28"/>
        </w:rPr>
        <w:t>,</w:t>
      </w:r>
      <w:r w:rsidRPr="00485FC0">
        <w:rPr>
          <w:rFonts w:ascii="Times New Roman" w:hAnsi="Times New Roman" w:cs="Times New Roman"/>
          <w:szCs w:val="28"/>
        </w:rPr>
        <w:t xml:space="preserve"> их необходимо одновременно, комплексно и регулярно подпитывать и создавать условия, чтобы </w:t>
      </w:r>
      <w:r w:rsidR="003161F3" w:rsidRPr="00485FC0">
        <w:rPr>
          <w:rFonts w:ascii="Times New Roman" w:hAnsi="Times New Roman" w:cs="Times New Roman"/>
          <w:szCs w:val="28"/>
        </w:rPr>
        <w:t>эти ресурсы,</w:t>
      </w:r>
      <w:r w:rsidR="00273E8E" w:rsidRPr="00485FC0">
        <w:rPr>
          <w:rFonts w:ascii="Times New Roman" w:hAnsi="Times New Roman" w:cs="Times New Roman"/>
          <w:szCs w:val="28"/>
        </w:rPr>
        <w:t xml:space="preserve"> элементы среды</w:t>
      </w:r>
      <w:r w:rsidR="00AB109B">
        <w:rPr>
          <w:rFonts w:ascii="Times New Roman" w:hAnsi="Times New Roman" w:cs="Times New Roman"/>
          <w:szCs w:val="28"/>
        </w:rPr>
        <w:t xml:space="preserve"> не утекали за рубежи России.</w:t>
      </w:r>
    </w:p>
    <w:p w14:paraId="6ED3A853" w14:textId="77777777" w:rsidR="00392EA1" w:rsidRPr="00485FC0" w:rsidRDefault="00392EA1" w:rsidP="00AB109B">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Для этого необходимо создавать преференции российским компаниям,</w:t>
      </w:r>
      <w:r w:rsidR="004D2009" w:rsidRPr="00485FC0">
        <w:rPr>
          <w:rFonts w:ascii="Times New Roman" w:hAnsi="Times New Roman" w:cs="Times New Roman"/>
          <w:szCs w:val="28"/>
        </w:rPr>
        <w:t xml:space="preserve"> </w:t>
      </w:r>
      <w:r w:rsidRPr="00485FC0">
        <w:rPr>
          <w:rFonts w:ascii="Times New Roman" w:hAnsi="Times New Roman" w:cs="Times New Roman"/>
          <w:szCs w:val="28"/>
        </w:rPr>
        <w:t>защитные меры</w:t>
      </w:r>
      <w:r w:rsidR="004D2009" w:rsidRPr="00485FC0">
        <w:rPr>
          <w:rFonts w:ascii="Times New Roman" w:hAnsi="Times New Roman" w:cs="Times New Roman"/>
          <w:szCs w:val="28"/>
        </w:rPr>
        <w:t xml:space="preserve"> </w:t>
      </w:r>
      <w:r w:rsidRPr="00485FC0">
        <w:rPr>
          <w:rFonts w:ascii="Times New Roman" w:hAnsi="Times New Roman" w:cs="Times New Roman"/>
          <w:szCs w:val="28"/>
        </w:rPr>
        <w:t>для российской интернет-экономики и экономики в целом, схожие с теми</w:t>
      </w:r>
      <w:r w:rsidR="00FA6B50" w:rsidRPr="00485FC0">
        <w:rPr>
          <w:rFonts w:ascii="Times New Roman" w:hAnsi="Times New Roman" w:cs="Times New Roman"/>
          <w:szCs w:val="28"/>
        </w:rPr>
        <w:t>,</w:t>
      </w:r>
      <w:r w:rsidRPr="00485FC0">
        <w:rPr>
          <w:rFonts w:ascii="Times New Roman" w:hAnsi="Times New Roman" w:cs="Times New Roman"/>
          <w:szCs w:val="28"/>
        </w:rPr>
        <w:t xml:space="preserve"> которые исполь</w:t>
      </w:r>
      <w:r w:rsidR="004E0FA1" w:rsidRPr="00485FC0">
        <w:rPr>
          <w:rFonts w:ascii="Times New Roman" w:hAnsi="Times New Roman" w:cs="Times New Roman"/>
          <w:szCs w:val="28"/>
        </w:rPr>
        <w:t>зуются в Китае, других странах. В</w:t>
      </w:r>
      <w:r w:rsidRPr="00485FC0">
        <w:rPr>
          <w:rFonts w:ascii="Times New Roman" w:hAnsi="Times New Roman" w:cs="Times New Roman"/>
          <w:szCs w:val="28"/>
        </w:rPr>
        <w:t xml:space="preserve"> частности</w:t>
      </w:r>
      <w:r w:rsidR="00AB109B">
        <w:rPr>
          <w:rFonts w:ascii="Times New Roman" w:hAnsi="Times New Roman" w:cs="Times New Roman"/>
          <w:szCs w:val="28"/>
        </w:rPr>
        <w:t xml:space="preserve"> –</w:t>
      </w:r>
      <w:r w:rsidRPr="00485FC0">
        <w:rPr>
          <w:rFonts w:ascii="Times New Roman" w:hAnsi="Times New Roman" w:cs="Times New Roman"/>
          <w:szCs w:val="28"/>
        </w:rPr>
        <w:t xml:space="preserve"> более четкий контроль условий ведения бизнеса иностранными компаниями в России </w:t>
      </w:r>
      <w:r w:rsidR="004E0FA1" w:rsidRPr="00485FC0">
        <w:rPr>
          <w:rFonts w:ascii="Times New Roman" w:hAnsi="Times New Roman" w:cs="Times New Roman"/>
          <w:szCs w:val="28"/>
        </w:rPr>
        <w:t>в</w:t>
      </w:r>
      <w:r w:rsidRPr="00485FC0">
        <w:rPr>
          <w:rFonts w:ascii="Times New Roman" w:hAnsi="Times New Roman" w:cs="Times New Roman"/>
          <w:szCs w:val="28"/>
        </w:rPr>
        <w:t xml:space="preserve"> вопрос</w:t>
      </w:r>
      <w:r w:rsidR="004E0FA1" w:rsidRPr="00485FC0">
        <w:rPr>
          <w:rFonts w:ascii="Times New Roman" w:hAnsi="Times New Roman" w:cs="Times New Roman"/>
          <w:szCs w:val="28"/>
        </w:rPr>
        <w:t xml:space="preserve">ах </w:t>
      </w:r>
      <w:r w:rsidRPr="00485FC0">
        <w:rPr>
          <w:rFonts w:ascii="Times New Roman" w:hAnsi="Times New Roman" w:cs="Times New Roman"/>
          <w:szCs w:val="28"/>
        </w:rPr>
        <w:t>на</w:t>
      </w:r>
      <w:r w:rsidR="00AB78E9" w:rsidRPr="00485FC0">
        <w:rPr>
          <w:rFonts w:ascii="Times New Roman" w:hAnsi="Times New Roman" w:cs="Times New Roman"/>
          <w:szCs w:val="28"/>
        </w:rPr>
        <w:t>лого</w:t>
      </w:r>
      <w:r w:rsidRPr="00485FC0">
        <w:rPr>
          <w:rFonts w:ascii="Times New Roman" w:hAnsi="Times New Roman" w:cs="Times New Roman"/>
          <w:szCs w:val="28"/>
        </w:rPr>
        <w:t>обложения, легальности используемого контента,</w:t>
      </w:r>
      <w:r w:rsidR="004D2009" w:rsidRPr="00485FC0">
        <w:rPr>
          <w:rFonts w:ascii="Times New Roman" w:hAnsi="Times New Roman" w:cs="Times New Roman"/>
          <w:szCs w:val="28"/>
        </w:rPr>
        <w:t xml:space="preserve"> </w:t>
      </w:r>
      <w:r w:rsidRPr="00485FC0">
        <w:rPr>
          <w:rFonts w:ascii="Times New Roman" w:hAnsi="Times New Roman" w:cs="Times New Roman"/>
          <w:szCs w:val="28"/>
        </w:rPr>
        <w:t>безопасности хранения да</w:t>
      </w:r>
      <w:r w:rsidR="004E0FA1" w:rsidRPr="00485FC0">
        <w:rPr>
          <w:rFonts w:ascii="Times New Roman" w:hAnsi="Times New Roman" w:cs="Times New Roman"/>
          <w:szCs w:val="28"/>
        </w:rPr>
        <w:t xml:space="preserve">нных, </w:t>
      </w:r>
      <w:r w:rsidRPr="00485FC0">
        <w:rPr>
          <w:rFonts w:ascii="Times New Roman" w:hAnsi="Times New Roman" w:cs="Times New Roman"/>
          <w:szCs w:val="28"/>
        </w:rPr>
        <w:t xml:space="preserve">соответствия требованиям российского законодательства и </w:t>
      </w:r>
      <w:r w:rsidR="004E0FA1" w:rsidRPr="00485FC0">
        <w:rPr>
          <w:rFonts w:ascii="Times New Roman" w:hAnsi="Times New Roman" w:cs="Times New Roman"/>
          <w:szCs w:val="28"/>
        </w:rPr>
        <w:t xml:space="preserve">правилам </w:t>
      </w:r>
      <w:r w:rsidRPr="00485FC0">
        <w:rPr>
          <w:rFonts w:ascii="Times New Roman" w:hAnsi="Times New Roman" w:cs="Times New Roman"/>
          <w:szCs w:val="28"/>
        </w:rPr>
        <w:t>ведения бизнеса в</w:t>
      </w:r>
      <w:r w:rsidR="004E0FA1" w:rsidRPr="00485FC0">
        <w:rPr>
          <w:rFonts w:ascii="Times New Roman" w:hAnsi="Times New Roman" w:cs="Times New Roman"/>
          <w:szCs w:val="28"/>
        </w:rPr>
        <w:t xml:space="preserve"> интересах российской экономики</w:t>
      </w:r>
      <w:r w:rsidRPr="00485FC0">
        <w:rPr>
          <w:rFonts w:ascii="Times New Roman" w:hAnsi="Times New Roman" w:cs="Times New Roman"/>
          <w:szCs w:val="28"/>
        </w:rPr>
        <w:t xml:space="preserve">. Необходимо также </w:t>
      </w:r>
      <w:r w:rsidR="00B81133" w:rsidRPr="00485FC0">
        <w:rPr>
          <w:rFonts w:ascii="Times New Roman" w:hAnsi="Times New Roman" w:cs="Times New Roman"/>
          <w:szCs w:val="28"/>
        </w:rPr>
        <w:t>поддерживать</w:t>
      </w:r>
      <w:r w:rsidRPr="00485FC0">
        <w:rPr>
          <w:rFonts w:ascii="Times New Roman" w:hAnsi="Times New Roman" w:cs="Times New Roman"/>
          <w:szCs w:val="28"/>
        </w:rPr>
        <w:t xml:space="preserve"> комплексное развитие в </w:t>
      </w:r>
      <w:r w:rsidRPr="00485FC0">
        <w:rPr>
          <w:rFonts w:ascii="Times New Roman" w:hAnsi="Times New Roman" w:cs="Times New Roman"/>
          <w:szCs w:val="28"/>
        </w:rPr>
        <w:lastRenderedPageBreak/>
        <w:t>различных сегментах со</w:t>
      </w:r>
      <w:r w:rsidR="00D13BFF">
        <w:rPr>
          <w:rFonts w:ascii="Times New Roman" w:hAnsi="Times New Roman" w:cs="Times New Roman"/>
          <w:szCs w:val="28"/>
        </w:rPr>
        <w:t>циально-экономической среды:</w:t>
      </w:r>
      <w:r w:rsidRPr="00485FC0">
        <w:rPr>
          <w:rFonts w:ascii="Times New Roman" w:hAnsi="Times New Roman" w:cs="Times New Roman"/>
          <w:szCs w:val="28"/>
        </w:rPr>
        <w:t xml:space="preserve"> науке, медицине, образовании, безопасности и др.</w:t>
      </w:r>
    </w:p>
    <w:p w14:paraId="48ED598F" w14:textId="77777777" w:rsidR="00796233" w:rsidRPr="00485FC0" w:rsidRDefault="00796233" w:rsidP="00CC0ACB">
      <w:pPr>
        <w:tabs>
          <w:tab w:val="left" w:pos="851"/>
        </w:tabs>
        <w:spacing w:line="360" w:lineRule="exact"/>
        <w:rPr>
          <w:rFonts w:ascii="Times New Roman" w:hAnsi="Times New Roman" w:cs="Times New Roman"/>
          <w:bCs/>
          <w:iCs/>
          <w:szCs w:val="28"/>
        </w:rPr>
      </w:pPr>
    </w:p>
    <w:p w14:paraId="5491A1E2" w14:textId="77777777" w:rsidR="00796233" w:rsidRPr="00485FC0" w:rsidRDefault="00796233" w:rsidP="00AB109B">
      <w:pPr>
        <w:tabs>
          <w:tab w:val="left" w:pos="851"/>
        </w:tabs>
        <w:spacing w:line="360" w:lineRule="exact"/>
        <w:ind w:firstLine="0"/>
        <w:rPr>
          <w:rFonts w:ascii="Times New Roman" w:hAnsi="Times New Roman" w:cs="Times New Roman"/>
          <w:bCs/>
          <w:iCs/>
          <w:szCs w:val="28"/>
        </w:rPr>
      </w:pPr>
    </w:p>
    <w:p w14:paraId="71FC3A42" w14:textId="77777777" w:rsidR="00392EA1" w:rsidRPr="00485FC0" w:rsidRDefault="00DB67E1" w:rsidP="00DB67E1">
      <w:pPr>
        <w:pStyle w:val="1"/>
        <w:numPr>
          <w:ilvl w:val="0"/>
          <w:numId w:val="0"/>
        </w:numPr>
        <w:spacing w:before="0" w:line="360" w:lineRule="exact"/>
        <w:ind w:firstLine="567"/>
        <w:rPr>
          <w:rFonts w:ascii="Times New Roman" w:hAnsi="Times New Roman" w:cs="Times New Roman"/>
          <w:sz w:val="28"/>
          <w:szCs w:val="28"/>
        </w:rPr>
      </w:pPr>
      <w:bookmarkStart w:id="5" w:name="_Toc429747886"/>
      <w:bookmarkStart w:id="6" w:name="_Toc305147083"/>
      <w:r w:rsidRPr="00485FC0">
        <w:rPr>
          <w:rFonts w:ascii="Times New Roman" w:hAnsi="Times New Roman" w:cs="Times New Roman"/>
          <w:sz w:val="28"/>
          <w:szCs w:val="28"/>
        </w:rPr>
        <w:t xml:space="preserve">2.4 </w:t>
      </w:r>
      <w:r w:rsidR="00392EA1" w:rsidRPr="00485FC0">
        <w:rPr>
          <w:rFonts w:ascii="Times New Roman" w:hAnsi="Times New Roman" w:cs="Times New Roman"/>
          <w:sz w:val="28"/>
          <w:szCs w:val="28"/>
        </w:rPr>
        <w:t>Структура программы</w:t>
      </w:r>
      <w:bookmarkEnd w:id="5"/>
      <w:bookmarkEnd w:id="6"/>
    </w:p>
    <w:p w14:paraId="7453EA0A" w14:textId="77777777" w:rsidR="00796233" w:rsidRPr="00485FC0" w:rsidRDefault="00796233" w:rsidP="00CC0ACB">
      <w:pPr>
        <w:tabs>
          <w:tab w:val="left" w:pos="851"/>
        </w:tabs>
        <w:spacing w:line="360" w:lineRule="exact"/>
        <w:rPr>
          <w:rFonts w:ascii="Times New Roman" w:hAnsi="Times New Roman" w:cs="Times New Roman"/>
          <w:szCs w:val="28"/>
        </w:rPr>
      </w:pPr>
    </w:p>
    <w:p w14:paraId="52466968" w14:textId="77777777" w:rsidR="00392EA1" w:rsidRPr="00485FC0" w:rsidRDefault="00392EA1" w:rsidP="00CC0ACB">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Долгосрочная программа развития Интернета в России призвана задать основные направления развития интернет-технологий в интересах российского общества, государства и ключевых отраслей экономики в горизонте до 2025 года. Исходя из основной цели</w:t>
      </w:r>
      <w:r w:rsidR="00D13BFF">
        <w:rPr>
          <w:rFonts w:ascii="Times New Roman" w:hAnsi="Times New Roman" w:cs="Times New Roman"/>
          <w:szCs w:val="28"/>
        </w:rPr>
        <w:t>,</w:t>
      </w:r>
      <w:r w:rsidRPr="00485FC0">
        <w:rPr>
          <w:rFonts w:ascii="Times New Roman" w:hAnsi="Times New Roman" w:cs="Times New Roman"/>
          <w:szCs w:val="28"/>
        </w:rPr>
        <w:t xml:space="preserve"> Программа должна ставить задачей приоритетное развитие в следующих направлениях: </w:t>
      </w:r>
    </w:p>
    <w:p w14:paraId="7246AAA5" w14:textId="77777777" w:rsidR="00392EA1" w:rsidRPr="00485FC0" w:rsidRDefault="00392EA1" w:rsidP="00830382">
      <w:pPr>
        <w:pStyle w:val="a4"/>
        <w:numPr>
          <w:ilvl w:val="0"/>
          <w:numId w:val="54"/>
        </w:numPr>
        <w:tabs>
          <w:tab w:val="left" w:pos="993"/>
        </w:tabs>
        <w:spacing w:line="360" w:lineRule="exact"/>
        <w:ind w:left="0" w:firstLine="567"/>
        <w:rPr>
          <w:rFonts w:ascii="Times New Roman" w:hAnsi="Times New Roman" w:cs="Times New Roman"/>
          <w:szCs w:val="28"/>
        </w:rPr>
      </w:pPr>
      <w:r w:rsidRPr="00485FC0">
        <w:rPr>
          <w:rFonts w:ascii="Times New Roman" w:hAnsi="Times New Roman" w:cs="Times New Roman"/>
          <w:szCs w:val="28"/>
        </w:rPr>
        <w:t>Человеческий капитал: здоровье, образование, труд;</w:t>
      </w:r>
    </w:p>
    <w:p w14:paraId="1C0D836A" w14:textId="77777777" w:rsidR="00392EA1" w:rsidRPr="00485FC0" w:rsidRDefault="00392EA1" w:rsidP="00830382">
      <w:pPr>
        <w:pStyle w:val="a4"/>
        <w:numPr>
          <w:ilvl w:val="0"/>
          <w:numId w:val="54"/>
        </w:numPr>
        <w:tabs>
          <w:tab w:val="left" w:pos="993"/>
        </w:tabs>
        <w:spacing w:line="360" w:lineRule="exact"/>
        <w:ind w:left="0" w:firstLine="567"/>
        <w:rPr>
          <w:rFonts w:ascii="Times New Roman" w:hAnsi="Times New Roman" w:cs="Times New Roman"/>
          <w:szCs w:val="28"/>
        </w:rPr>
      </w:pPr>
      <w:r w:rsidRPr="00485FC0">
        <w:rPr>
          <w:rFonts w:ascii="Times New Roman" w:hAnsi="Times New Roman" w:cs="Times New Roman"/>
          <w:szCs w:val="28"/>
        </w:rPr>
        <w:t xml:space="preserve">Бизнес-Среда: отдельные сектора и сегменты </w:t>
      </w:r>
      <w:r w:rsidR="00E755E9" w:rsidRPr="00485FC0">
        <w:rPr>
          <w:rFonts w:ascii="Times New Roman" w:hAnsi="Times New Roman" w:cs="Times New Roman"/>
          <w:szCs w:val="28"/>
        </w:rPr>
        <w:t>интернет-</w:t>
      </w:r>
      <w:r w:rsidRPr="00485FC0">
        <w:rPr>
          <w:rFonts w:ascii="Times New Roman" w:hAnsi="Times New Roman" w:cs="Times New Roman"/>
          <w:szCs w:val="28"/>
        </w:rPr>
        <w:t>экономики, промышленность, ТЭК, транспорт, финансы, ритейл;</w:t>
      </w:r>
    </w:p>
    <w:p w14:paraId="4D773C91" w14:textId="77777777" w:rsidR="00E4442F" w:rsidRPr="00485FC0" w:rsidRDefault="00E4442F" w:rsidP="00830382">
      <w:pPr>
        <w:pStyle w:val="a4"/>
        <w:numPr>
          <w:ilvl w:val="0"/>
          <w:numId w:val="54"/>
        </w:numPr>
        <w:tabs>
          <w:tab w:val="left" w:pos="993"/>
        </w:tabs>
        <w:spacing w:line="360" w:lineRule="exact"/>
        <w:ind w:left="0" w:firstLine="567"/>
        <w:rPr>
          <w:rFonts w:ascii="Times New Roman" w:hAnsi="Times New Roman" w:cs="Times New Roman"/>
          <w:szCs w:val="28"/>
        </w:rPr>
      </w:pPr>
      <w:r w:rsidRPr="00485FC0">
        <w:rPr>
          <w:rFonts w:ascii="Times New Roman" w:hAnsi="Times New Roman" w:cs="Times New Roman"/>
          <w:szCs w:val="28"/>
        </w:rPr>
        <w:t>Государство: государственные услуги, государственное управление, безопасность;</w:t>
      </w:r>
    </w:p>
    <w:p w14:paraId="725B7651" w14:textId="77777777" w:rsidR="00392EA1" w:rsidRPr="00485FC0" w:rsidRDefault="00392EA1" w:rsidP="00830382">
      <w:pPr>
        <w:pStyle w:val="a4"/>
        <w:numPr>
          <w:ilvl w:val="0"/>
          <w:numId w:val="54"/>
        </w:numPr>
        <w:tabs>
          <w:tab w:val="left" w:pos="993"/>
        </w:tabs>
        <w:spacing w:line="360" w:lineRule="exact"/>
        <w:ind w:left="0" w:firstLine="567"/>
        <w:rPr>
          <w:rFonts w:ascii="Times New Roman" w:hAnsi="Times New Roman" w:cs="Times New Roman"/>
          <w:szCs w:val="28"/>
        </w:rPr>
      </w:pPr>
      <w:r w:rsidRPr="00485FC0">
        <w:rPr>
          <w:rFonts w:ascii="Times New Roman" w:hAnsi="Times New Roman" w:cs="Times New Roman"/>
          <w:szCs w:val="28"/>
        </w:rPr>
        <w:t>Медиа и коммуникации: СМИ, медиа, интернет-реклама.</w:t>
      </w:r>
    </w:p>
    <w:p w14:paraId="39D6F3FE" w14:textId="77777777" w:rsidR="00392EA1" w:rsidRPr="00485FC0" w:rsidRDefault="00C36405" w:rsidP="00CC0ACB">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 xml:space="preserve">Настоящие предложения к </w:t>
      </w:r>
      <w:r w:rsidR="00392EA1" w:rsidRPr="00485FC0">
        <w:rPr>
          <w:rFonts w:ascii="Times New Roman" w:hAnsi="Times New Roman" w:cs="Times New Roman"/>
          <w:szCs w:val="28"/>
        </w:rPr>
        <w:t>Программ</w:t>
      </w:r>
      <w:r w:rsidRPr="00485FC0">
        <w:rPr>
          <w:rFonts w:ascii="Times New Roman" w:hAnsi="Times New Roman" w:cs="Times New Roman"/>
          <w:szCs w:val="28"/>
        </w:rPr>
        <w:t>е</w:t>
      </w:r>
      <w:r w:rsidR="00392EA1" w:rsidRPr="00485FC0">
        <w:rPr>
          <w:rFonts w:ascii="Times New Roman" w:hAnsi="Times New Roman" w:cs="Times New Roman"/>
          <w:szCs w:val="28"/>
        </w:rPr>
        <w:t xml:space="preserve"> фокусированы на интенсивном развитии проектов и направлений, которые дадут максимальный эффект в относительно короткий промежуток времени (3-5 лет). В силу этого, в предложениях в первую очередь приведены направления и проекты, которые уже реализуются, а значит, не требуют большой подготовительной работы.</w:t>
      </w:r>
      <w:r w:rsidR="004D2009" w:rsidRPr="00485FC0">
        <w:rPr>
          <w:rFonts w:ascii="Times New Roman" w:hAnsi="Times New Roman" w:cs="Times New Roman"/>
          <w:szCs w:val="28"/>
        </w:rPr>
        <w:t xml:space="preserve"> </w:t>
      </w:r>
      <w:r w:rsidR="00392EA1" w:rsidRPr="00485FC0">
        <w:rPr>
          <w:rFonts w:ascii="Times New Roman" w:hAnsi="Times New Roman" w:cs="Times New Roman"/>
          <w:szCs w:val="28"/>
        </w:rPr>
        <w:t>В то же время, большое место в предложениях к Программе уделяется тем проектам, которые готовят базу и создают инфраструктуру для развития новых ключевых проектов в будущем.</w:t>
      </w:r>
    </w:p>
    <w:p w14:paraId="065B26C7" w14:textId="77777777" w:rsidR="00392EA1" w:rsidRPr="00485FC0" w:rsidRDefault="00392EA1" w:rsidP="00CC0ACB">
      <w:pPr>
        <w:spacing w:line="360" w:lineRule="exact"/>
        <w:rPr>
          <w:rFonts w:ascii="Times New Roman" w:hAnsi="Times New Roman" w:cs="Times New Roman"/>
          <w:szCs w:val="28"/>
        </w:rPr>
      </w:pPr>
    </w:p>
    <w:p w14:paraId="71EB490D" w14:textId="77777777" w:rsidR="00392EA1" w:rsidRPr="00485FC0" w:rsidRDefault="00DB67E1" w:rsidP="00DB67E1">
      <w:pPr>
        <w:pStyle w:val="a6"/>
        <w:spacing w:line="276" w:lineRule="auto"/>
        <w:ind w:firstLine="567"/>
        <w:rPr>
          <w:rFonts w:ascii="Times New Roman" w:hAnsi="Times New Roman" w:cs="Times New Roman"/>
          <w:sz w:val="32"/>
          <w:szCs w:val="32"/>
        </w:rPr>
      </w:pPr>
      <w:bookmarkStart w:id="7" w:name="_Toc305147084"/>
      <w:r w:rsidRPr="00485FC0">
        <w:rPr>
          <w:rFonts w:ascii="Times New Roman" w:hAnsi="Times New Roman" w:cs="Times New Roman"/>
          <w:sz w:val="32"/>
          <w:szCs w:val="32"/>
        </w:rPr>
        <w:lastRenderedPageBreak/>
        <w:t xml:space="preserve">3. </w:t>
      </w:r>
      <w:r w:rsidR="00392EA1" w:rsidRPr="00485FC0">
        <w:rPr>
          <w:rFonts w:ascii="Times New Roman" w:hAnsi="Times New Roman" w:cs="Times New Roman"/>
          <w:sz w:val="32"/>
          <w:szCs w:val="32"/>
        </w:rPr>
        <w:t>Государственная политика в ИКТ</w:t>
      </w:r>
      <w:bookmarkEnd w:id="7"/>
    </w:p>
    <w:p w14:paraId="6A5E70BB" w14:textId="77777777" w:rsidR="00392EA1" w:rsidRPr="00485FC0" w:rsidRDefault="00A82C26" w:rsidP="00796233">
      <w:pPr>
        <w:spacing w:line="360" w:lineRule="exact"/>
        <w:rPr>
          <w:rFonts w:ascii="Times New Roman" w:hAnsi="Times New Roman" w:cs="Times New Roman"/>
          <w:szCs w:val="28"/>
        </w:rPr>
      </w:pPr>
      <w:r w:rsidRPr="00485FC0">
        <w:rPr>
          <w:rFonts w:ascii="Times New Roman" w:hAnsi="Times New Roman" w:cs="Times New Roman"/>
          <w:szCs w:val="28"/>
        </w:rPr>
        <w:t>В</w:t>
      </w:r>
      <w:r w:rsidR="00392EA1" w:rsidRPr="00485FC0">
        <w:rPr>
          <w:rFonts w:ascii="Times New Roman" w:hAnsi="Times New Roman" w:cs="Times New Roman"/>
          <w:szCs w:val="28"/>
        </w:rPr>
        <w:t xml:space="preserve"> России </w:t>
      </w:r>
      <w:r w:rsidRPr="00485FC0">
        <w:rPr>
          <w:rFonts w:ascii="Times New Roman" w:hAnsi="Times New Roman" w:cs="Times New Roman"/>
          <w:szCs w:val="28"/>
        </w:rPr>
        <w:t xml:space="preserve">за последние годы </w:t>
      </w:r>
      <w:r w:rsidR="00392EA1" w:rsidRPr="00485FC0">
        <w:rPr>
          <w:rFonts w:ascii="Times New Roman" w:hAnsi="Times New Roman" w:cs="Times New Roman"/>
          <w:szCs w:val="28"/>
        </w:rPr>
        <w:t>на государственном уровне принят ряд документов, направленных на инновационное развитие ИКТ-индустрии.</w:t>
      </w:r>
    </w:p>
    <w:p w14:paraId="44179D43" w14:textId="77777777" w:rsidR="00392EA1" w:rsidRPr="00485FC0" w:rsidRDefault="00392EA1" w:rsidP="00796233">
      <w:pPr>
        <w:spacing w:line="360" w:lineRule="exact"/>
        <w:rPr>
          <w:rFonts w:ascii="Times New Roman" w:hAnsi="Times New Roman" w:cs="Times New Roman"/>
          <w:szCs w:val="28"/>
        </w:rPr>
      </w:pPr>
      <w:r w:rsidRPr="00485FC0">
        <w:rPr>
          <w:rFonts w:ascii="Times New Roman" w:hAnsi="Times New Roman" w:cs="Times New Roman"/>
          <w:szCs w:val="28"/>
        </w:rPr>
        <w:t xml:space="preserve">Один из первых ключевых документов – Федеральный закон от 21 июля 2011 года № </w:t>
      </w:r>
      <w:r w:rsidR="00221B37">
        <w:rPr>
          <w:rFonts w:ascii="Times New Roman" w:hAnsi="Times New Roman" w:cs="Times New Roman"/>
          <w:szCs w:val="28"/>
        </w:rPr>
        <w:t>254-ФЗ «О внесении изменений в З</w:t>
      </w:r>
      <w:r w:rsidRPr="00485FC0">
        <w:rPr>
          <w:rFonts w:ascii="Times New Roman" w:hAnsi="Times New Roman" w:cs="Times New Roman"/>
          <w:szCs w:val="28"/>
        </w:rPr>
        <w:t>акон «О науке и государственно-технической политике», который впервые в России ввел официальное определение таких понятий, как инновация, инновационная инфраструктура и инновационная деятельность. Также в законе был обозначен подробный список мер государственной поддержки инновационной деятельности.</w:t>
      </w:r>
    </w:p>
    <w:p w14:paraId="58F8D952" w14:textId="77777777" w:rsidR="00392EA1" w:rsidRPr="00485FC0" w:rsidRDefault="00392EA1" w:rsidP="00796233">
      <w:pPr>
        <w:spacing w:line="360" w:lineRule="exact"/>
        <w:rPr>
          <w:rFonts w:ascii="Times New Roman" w:hAnsi="Times New Roman" w:cs="Times New Roman"/>
          <w:szCs w:val="28"/>
        </w:rPr>
      </w:pPr>
      <w:r w:rsidRPr="00485FC0">
        <w:rPr>
          <w:rFonts w:ascii="Times New Roman" w:hAnsi="Times New Roman" w:cs="Times New Roman"/>
          <w:szCs w:val="28"/>
        </w:rPr>
        <w:t xml:space="preserve">В декабре 2011 года Правительство Российской Федерации утвердило Стратегию инновационного развития РФ на период до 2020 года (распоряжение от 8 декабря 2011 №2227-р), в которой определены долгосрочные ориентиры развития инновационного сектора, финансирования фундаментальной и прикладной науки, а также поддержки коммерческих разработок. Основные направления инновационного развития, определенные Стратегией, учтены во всех государственных программах научно-технологической направленности. </w:t>
      </w:r>
    </w:p>
    <w:p w14:paraId="5DB611A7" w14:textId="77777777" w:rsidR="00392EA1" w:rsidRPr="00485FC0" w:rsidRDefault="00392EA1" w:rsidP="00796233">
      <w:pPr>
        <w:spacing w:line="360" w:lineRule="exact"/>
        <w:rPr>
          <w:rFonts w:ascii="Times New Roman" w:hAnsi="Times New Roman" w:cs="Times New Roman"/>
          <w:szCs w:val="28"/>
        </w:rPr>
      </w:pPr>
      <w:r w:rsidRPr="00485FC0">
        <w:rPr>
          <w:rFonts w:ascii="Times New Roman" w:hAnsi="Times New Roman" w:cs="Times New Roman"/>
          <w:szCs w:val="28"/>
        </w:rPr>
        <w:t>К таким программам относятся: «Экономическое развитие и инновационная технология», «Развитие науки и технологий», «Развитие промышленности и повышение ее конкурентоспособности», а также программы, направленные на развитие секторов экономики (авиация, космос, атомный энергопромышленный комплекс, транспорт, медицинская промышленность, транспортная система, сельское хозяйство и др.).</w:t>
      </w:r>
    </w:p>
    <w:p w14:paraId="2CD01EF7" w14:textId="77777777" w:rsidR="00392EA1" w:rsidRPr="00485FC0" w:rsidRDefault="00392EA1" w:rsidP="00796233">
      <w:pPr>
        <w:spacing w:line="360" w:lineRule="exact"/>
        <w:rPr>
          <w:rFonts w:ascii="Times New Roman" w:hAnsi="Times New Roman" w:cs="Times New Roman"/>
          <w:szCs w:val="28"/>
        </w:rPr>
      </w:pPr>
      <w:r w:rsidRPr="00485FC0">
        <w:rPr>
          <w:rFonts w:ascii="Times New Roman" w:hAnsi="Times New Roman" w:cs="Times New Roman"/>
          <w:szCs w:val="28"/>
        </w:rPr>
        <w:t xml:space="preserve">Государственная поддержка отечественной ИКТ-индустрии опирается на долгосрочный прогноз развития страны, составленный Министерством экономического развития России в марте 2013 года. В соответствующем документе, названном «Прогноз долгосрочного социально-экономического развития Российской Федерации на период до 2030 года», выделено 10 ключевых, приоритетных трендов научно-технологического развития. Среди наиболее социально-значимых упомянуты: </w:t>
      </w:r>
    </w:p>
    <w:p w14:paraId="4740C7C4" w14:textId="77777777" w:rsidR="00392EA1" w:rsidRPr="00485FC0" w:rsidRDefault="00796233" w:rsidP="00796233">
      <w:pPr>
        <w:spacing w:line="360" w:lineRule="exact"/>
        <w:rPr>
          <w:rFonts w:ascii="Times New Roman" w:hAnsi="Times New Roman" w:cs="Times New Roman"/>
          <w:szCs w:val="28"/>
        </w:rPr>
      </w:pPr>
      <w:r w:rsidRPr="00485FC0">
        <w:rPr>
          <w:rFonts w:ascii="Times New Roman" w:hAnsi="Times New Roman" w:cs="Times New Roman"/>
          <w:szCs w:val="28"/>
        </w:rPr>
        <w:t>р</w:t>
      </w:r>
      <w:r w:rsidR="00392EA1" w:rsidRPr="00485FC0">
        <w:rPr>
          <w:rFonts w:ascii="Times New Roman" w:hAnsi="Times New Roman" w:cs="Times New Roman"/>
          <w:szCs w:val="28"/>
        </w:rPr>
        <w:t xml:space="preserve">азвитие новых принципов организации вычислений, которое позволит увеличить максимальную тактовую частоту компьютера на три-пять порядков; </w:t>
      </w:r>
    </w:p>
    <w:p w14:paraId="1B3C8279" w14:textId="77777777" w:rsidR="00392EA1" w:rsidRPr="00485FC0" w:rsidRDefault="00796233" w:rsidP="00796233">
      <w:pPr>
        <w:spacing w:line="360" w:lineRule="exact"/>
        <w:rPr>
          <w:rFonts w:ascii="Times New Roman" w:hAnsi="Times New Roman" w:cs="Times New Roman"/>
          <w:szCs w:val="28"/>
        </w:rPr>
      </w:pPr>
      <w:r w:rsidRPr="00485FC0">
        <w:rPr>
          <w:rFonts w:ascii="Times New Roman" w:hAnsi="Times New Roman" w:cs="Times New Roman"/>
          <w:szCs w:val="28"/>
        </w:rPr>
        <w:t>р</w:t>
      </w:r>
      <w:r w:rsidR="00392EA1" w:rsidRPr="00485FC0">
        <w:rPr>
          <w:rFonts w:ascii="Times New Roman" w:hAnsi="Times New Roman" w:cs="Times New Roman"/>
          <w:szCs w:val="28"/>
        </w:rPr>
        <w:t xml:space="preserve">азвитие систем машинного обучения, вычислительных сетей с </w:t>
      </w:r>
      <w:proofErr w:type="spellStart"/>
      <w:r w:rsidR="00392EA1" w:rsidRPr="00485FC0">
        <w:rPr>
          <w:rFonts w:ascii="Times New Roman" w:hAnsi="Times New Roman" w:cs="Times New Roman"/>
          <w:szCs w:val="28"/>
        </w:rPr>
        <w:t>терабитовыми</w:t>
      </w:r>
      <w:proofErr w:type="spellEnd"/>
      <w:r w:rsidR="00392EA1" w:rsidRPr="00485FC0">
        <w:rPr>
          <w:rFonts w:ascii="Times New Roman" w:hAnsi="Times New Roman" w:cs="Times New Roman"/>
          <w:szCs w:val="28"/>
        </w:rPr>
        <w:t xml:space="preserve"> скоростями и суперкомпьютерных вычислений; </w:t>
      </w:r>
    </w:p>
    <w:p w14:paraId="7B660E61" w14:textId="77777777" w:rsidR="00392EA1" w:rsidRPr="00485FC0" w:rsidRDefault="00796233" w:rsidP="00796233">
      <w:pPr>
        <w:spacing w:line="360" w:lineRule="exact"/>
        <w:rPr>
          <w:rFonts w:ascii="Times New Roman" w:hAnsi="Times New Roman" w:cs="Times New Roman"/>
          <w:szCs w:val="28"/>
        </w:rPr>
      </w:pPr>
      <w:r w:rsidRPr="00485FC0">
        <w:rPr>
          <w:rFonts w:ascii="Times New Roman" w:hAnsi="Times New Roman" w:cs="Times New Roman"/>
          <w:szCs w:val="28"/>
        </w:rPr>
        <w:t>р</w:t>
      </w:r>
      <w:r w:rsidR="00392EA1" w:rsidRPr="00485FC0">
        <w:rPr>
          <w:rFonts w:ascii="Times New Roman" w:hAnsi="Times New Roman" w:cs="Times New Roman"/>
          <w:szCs w:val="28"/>
        </w:rPr>
        <w:t xml:space="preserve">азвитие облачных технологий; </w:t>
      </w:r>
    </w:p>
    <w:p w14:paraId="1542A8CF" w14:textId="77777777" w:rsidR="00392EA1" w:rsidRPr="00485FC0" w:rsidRDefault="00796233" w:rsidP="00796233">
      <w:pPr>
        <w:spacing w:line="360" w:lineRule="exact"/>
        <w:rPr>
          <w:rFonts w:ascii="Times New Roman" w:hAnsi="Times New Roman" w:cs="Times New Roman"/>
          <w:szCs w:val="28"/>
        </w:rPr>
      </w:pPr>
      <w:r w:rsidRPr="00485FC0">
        <w:rPr>
          <w:rFonts w:ascii="Times New Roman" w:hAnsi="Times New Roman" w:cs="Times New Roman"/>
          <w:szCs w:val="28"/>
        </w:rPr>
        <w:t>р</w:t>
      </w:r>
      <w:r w:rsidR="009279E2" w:rsidRPr="00485FC0">
        <w:rPr>
          <w:rFonts w:ascii="Times New Roman" w:hAnsi="Times New Roman" w:cs="Times New Roman"/>
          <w:szCs w:val="28"/>
        </w:rPr>
        <w:t>ост доли мобильных устройств: планшетов, смартфонов и пр.</w:t>
      </w:r>
      <w:r w:rsidR="00392EA1" w:rsidRPr="00485FC0">
        <w:rPr>
          <w:rFonts w:ascii="Times New Roman" w:hAnsi="Times New Roman" w:cs="Times New Roman"/>
          <w:szCs w:val="28"/>
        </w:rPr>
        <w:t xml:space="preserve">; </w:t>
      </w:r>
    </w:p>
    <w:p w14:paraId="3952D38F" w14:textId="77777777" w:rsidR="00392EA1" w:rsidRPr="00485FC0" w:rsidRDefault="00221B37" w:rsidP="00796233">
      <w:pPr>
        <w:spacing w:line="360" w:lineRule="exact"/>
        <w:rPr>
          <w:rFonts w:ascii="Times New Roman" w:hAnsi="Times New Roman" w:cs="Times New Roman"/>
          <w:szCs w:val="28"/>
        </w:rPr>
      </w:pPr>
      <w:r>
        <w:rPr>
          <w:rFonts w:ascii="Times New Roman" w:hAnsi="Times New Roman" w:cs="Times New Roman"/>
          <w:szCs w:val="28"/>
        </w:rPr>
        <w:lastRenderedPageBreak/>
        <w:t>э</w:t>
      </w:r>
      <w:r w:rsidR="00392EA1" w:rsidRPr="00485FC0">
        <w:rPr>
          <w:rFonts w:ascii="Times New Roman" w:hAnsi="Times New Roman" w:cs="Times New Roman"/>
          <w:szCs w:val="28"/>
        </w:rPr>
        <w:t>волюция Интернета, предполагающая развитие распределенн</w:t>
      </w:r>
      <w:r w:rsidR="00E73BAB" w:rsidRPr="00485FC0">
        <w:rPr>
          <w:rFonts w:ascii="Times New Roman" w:hAnsi="Times New Roman" w:cs="Times New Roman"/>
          <w:szCs w:val="28"/>
        </w:rPr>
        <w:t xml:space="preserve">ых </w:t>
      </w:r>
      <w:r w:rsidR="009279E2" w:rsidRPr="00485FC0">
        <w:rPr>
          <w:rFonts w:ascii="Times New Roman" w:hAnsi="Times New Roman" w:cs="Times New Roman"/>
          <w:szCs w:val="28"/>
        </w:rPr>
        <w:t>интеллектуальных систем, умных или семантических сетей</w:t>
      </w:r>
      <w:r w:rsidR="00E73BAB" w:rsidRPr="00485FC0">
        <w:rPr>
          <w:rFonts w:ascii="Times New Roman" w:hAnsi="Times New Roman" w:cs="Times New Roman"/>
          <w:szCs w:val="28"/>
        </w:rPr>
        <w:t>.</w:t>
      </w:r>
    </w:p>
    <w:p w14:paraId="398ADDEE" w14:textId="77777777" w:rsidR="00392EA1" w:rsidRPr="00485FC0" w:rsidRDefault="00392EA1" w:rsidP="00796233">
      <w:pPr>
        <w:spacing w:line="360" w:lineRule="exact"/>
        <w:rPr>
          <w:rFonts w:ascii="Times New Roman" w:hAnsi="Times New Roman" w:cs="Times New Roman"/>
          <w:szCs w:val="28"/>
        </w:rPr>
      </w:pPr>
      <w:r w:rsidRPr="00485FC0">
        <w:rPr>
          <w:rFonts w:ascii="Times New Roman" w:hAnsi="Times New Roman" w:cs="Times New Roman"/>
          <w:szCs w:val="28"/>
        </w:rPr>
        <w:t xml:space="preserve">Российское государство предполагает инвестировать в создание технопарков в сфере высоких технологий, внедрение суперкомпьютеров и </w:t>
      </w:r>
      <w:proofErr w:type="spellStart"/>
      <w:r w:rsidRPr="00485FC0">
        <w:rPr>
          <w:rFonts w:ascii="Times New Roman" w:hAnsi="Times New Roman" w:cs="Times New Roman"/>
          <w:szCs w:val="28"/>
        </w:rPr>
        <w:t>грид</w:t>
      </w:r>
      <w:proofErr w:type="spellEnd"/>
      <w:r w:rsidRPr="00485FC0">
        <w:rPr>
          <w:rFonts w:ascii="Times New Roman" w:hAnsi="Times New Roman" w:cs="Times New Roman"/>
          <w:szCs w:val="28"/>
        </w:rPr>
        <w:t xml:space="preserve">-технологий, в оказание государственных услуг в электронном виде. </w:t>
      </w:r>
    </w:p>
    <w:p w14:paraId="1F70CA28" w14:textId="77777777" w:rsidR="00392EA1" w:rsidRPr="00485FC0" w:rsidRDefault="00392EA1" w:rsidP="00796233">
      <w:pPr>
        <w:spacing w:line="360" w:lineRule="exact"/>
        <w:rPr>
          <w:rFonts w:ascii="Times New Roman" w:hAnsi="Times New Roman" w:cs="Times New Roman"/>
          <w:bCs/>
          <w:szCs w:val="28"/>
        </w:rPr>
      </w:pPr>
      <w:r w:rsidRPr="00485FC0">
        <w:rPr>
          <w:rFonts w:ascii="Times New Roman" w:hAnsi="Times New Roman" w:cs="Times New Roman"/>
          <w:szCs w:val="28"/>
        </w:rPr>
        <w:t xml:space="preserve">В 2013 году распоряжением </w:t>
      </w:r>
      <w:r w:rsidRPr="00485FC0">
        <w:rPr>
          <w:rFonts w:ascii="Times New Roman" w:hAnsi="Times New Roman" w:cs="Times New Roman"/>
          <w:bCs/>
          <w:szCs w:val="28"/>
        </w:rPr>
        <w:t>Правительства Российской Федерации от 01.11.2013 № 2036-р утверждена Стратегии развития отрасли информационных технологий в Российской Федерации на 2014 - 2020 годы и на перспективу до 2025 года.</w:t>
      </w:r>
    </w:p>
    <w:p w14:paraId="45081A14" w14:textId="77777777" w:rsidR="00392EA1" w:rsidRPr="00485FC0" w:rsidRDefault="00392EA1" w:rsidP="00796233">
      <w:pPr>
        <w:autoSpaceDE w:val="0"/>
        <w:autoSpaceDN w:val="0"/>
        <w:adjustRightInd w:val="0"/>
        <w:spacing w:line="360" w:lineRule="exact"/>
        <w:ind w:firstLine="709"/>
        <w:rPr>
          <w:rFonts w:ascii="Times New Roman" w:hAnsi="Times New Roman" w:cs="Times New Roman"/>
          <w:szCs w:val="28"/>
        </w:rPr>
      </w:pPr>
      <w:r w:rsidRPr="00485FC0">
        <w:rPr>
          <w:rFonts w:ascii="Times New Roman" w:hAnsi="Times New Roman" w:cs="Times New Roman"/>
          <w:szCs w:val="28"/>
        </w:rPr>
        <w:t xml:space="preserve">В Стратегии под отраслью информационных технологий (ИТ) понимается совокупность российских компаний, осуществляющих следующие виды деятельности: </w:t>
      </w:r>
    </w:p>
    <w:p w14:paraId="62DD37EC" w14:textId="77777777" w:rsidR="00392EA1" w:rsidRPr="00485FC0" w:rsidRDefault="00796233" w:rsidP="00796233">
      <w:pPr>
        <w:autoSpaceDE w:val="0"/>
        <w:autoSpaceDN w:val="0"/>
        <w:adjustRightInd w:val="0"/>
        <w:spacing w:line="360" w:lineRule="exact"/>
        <w:rPr>
          <w:rFonts w:ascii="Times New Roman" w:hAnsi="Times New Roman" w:cs="Times New Roman"/>
          <w:szCs w:val="28"/>
        </w:rPr>
      </w:pPr>
      <w:r w:rsidRPr="00485FC0">
        <w:rPr>
          <w:rFonts w:ascii="Times New Roman" w:hAnsi="Times New Roman" w:cs="Times New Roman"/>
          <w:szCs w:val="28"/>
        </w:rPr>
        <w:t>р</w:t>
      </w:r>
      <w:r w:rsidR="00392EA1" w:rsidRPr="00485FC0">
        <w:rPr>
          <w:rFonts w:ascii="Times New Roman" w:hAnsi="Times New Roman" w:cs="Times New Roman"/>
          <w:szCs w:val="28"/>
        </w:rPr>
        <w:t xml:space="preserve">азработка тиражного программного обеспечения; </w:t>
      </w:r>
    </w:p>
    <w:p w14:paraId="5BB73D96" w14:textId="77777777" w:rsidR="00392EA1" w:rsidRPr="00485FC0" w:rsidRDefault="00796233" w:rsidP="00796233">
      <w:pPr>
        <w:autoSpaceDE w:val="0"/>
        <w:autoSpaceDN w:val="0"/>
        <w:adjustRightInd w:val="0"/>
        <w:spacing w:line="360" w:lineRule="exact"/>
        <w:rPr>
          <w:rFonts w:ascii="Times New Roman" w:hAnsi="Times New Roman" w:cs="Times New Roman"/>
          <w:szCs w:val="28"/>
        </w:rPr>
      </w:pPr>
      <w:r w:rsidRPr="00485FC0">
        <w:rPr>
          <w:rFonts w:ascii="Times New Roman" w:hAnsi="Times New Roman" w:cs="Times New Roman"/>
          <w:szCs w:val="28"/>
        </w:rPr>
        <w:t>п</w:t>
      </w:r>
      <w:r w:rsidR="00392EA1" w:rsidRPr="00485FC0">
        <w:rPr>
          <w:rFonts w:ascii="Times New Roman" w:hAnsi="Times New Roman" w:cs="Times New Roman"/>
          <w:szCs w:val="28"/>
        </w:rPr>
        <w:t xml:space="preserve">редоставление услуг в сфере информационных технологий, в частности заказная разработка программного обеспечения, проектирование, внедрение и тестирование информационных систем, консультирование по вопросам информатизации; </w:t>
      </w:r>
    </w:p>
    <w:p w14:paraId="1FC29011" w14:textId="77777777" w:rsidR="00392EA1" w:rsidRPr="00485FC0" w:rsidRDefault="00796233" w:rsidP="00796233">
      <w:pPr>
        <w:autoSpaceDE w:val="0"/>
        <w:autoSpaceDN w:val="0"/>
        <w:adjustRightInd w:val="0"/>
        <w:spacing w:line="360" w:lineRule="exact"/>
        <w:rPr>
          <w:rFonts w:ascii="Times New Roman" w:hAnsi="Times New Roman" w:cs="Times New Roman"/>
          <w:szCs w:val="28"/>
        </w:rPr>
      </w:pPr>
      <w:r w:rsidRPr="00485FC0">
        <w:rPr>
          <w:rFonts w:ascii="Times New Roman" w:hAnsi="Times New Roman" w:cs="Times New Roman"/>
          <w:szCs w:val="28"/>
        </w:rPr>
        <w:t>р</w:t>
      </w:r>
      <w:r w:rsidR="00392EA1" w:rsidRPr="00485FC0">
        <w:rPr>
          <w:rFonts w:ascii="Times New Roman" w:hAnsi="Times New Roman" w:cs="Times New Roman"/>
          <w:szCs w:val="28"/>
        </w:rPr>
        <w:t xml:space="preserve">азработка аппаратно-программных комплексов с высокой добавленной стоимостью программной части; </w:t>
      </w:r>
    </w:p>
    <w:p w14:paraId="061D9739" w14:textId="77777777" w:rsidR="00392EA1" w:rsidRPr="00485FC0" w:rsidRDefault="00796233" w:rsidP="00796233">
      <w:pPr>
        <w:autoSpaceDE w:val="0"/>
        <w:autoSpaceDN w:val="0"/>
        <w:adjustRightInd w:val="0"/>
        <w:spacing w:line="360" w:lineRule="exact"/>
        <w:rPr>
          <w:rFonts w:ascii="Times New Roman" w:hAnsi="Times New Roman" w:cs="Times New Roman"/>
          <w:szCs w:val="28"/>
        </w:rPr>
      </w:pPr>
      <w:r w:rsidRPr="00485FC0">
        <w:rPr>
          <w:rFonts w:ascii="Times New Roman" w:hAnsi="Times New Roman" w:cs="Times New Roman"/>
          <w:szCs w:val="28"/>
        </w:rPr>
        <w:t>у</w:t>
      </w:r>
      <w:r w:rsidR="00392EA1" w:rsidRPr="00485FC0">
        <w:rPr>
          <w:rFonts w:ascii="Times New Roman" w:hAnsi="Times New Roman" w:cs="Times New Roman"/>
          <w:szCs w:val="28"/>
        </w:rPr>
        <w:t xml:space="preserve">даленная обработка и предоставление информации, в том числе на сайтах в информационно-телекоммуникационной сети Интернет. </w:t>
      </w:r>
    </w:p>
    <w:p w14:paraId="383F1E47" w14:textId="77777777" w:rsidR="00392EA1" w:rsidRPr="00485FC0" w:rsidRDefault="00392EA1" w:rsidP="00221B37">
      <w:pPr>
        <w:autoSpaceDE w:val="0"/>
        <w:autoSpaceDN w:val="0"/>
        <w:adjustRightInd w:val="0"/>
        <w:spacing w:line="360" w:lineRule="exact"/>
        <w:ind w:firstLine="709"/>
        <w:rPr>
          <w:rFonts w:ascii="Times New Roman" w:hAnsi="Times New Roman" w:cs="Times New Roman"/>
          <w:szCs w:val="28"/>
        </w:rPr>
      </w:pPr>
      <w:r w:rsidRPr="00485FC0">
        <w:rPr>
          <w:rFonts w:ascii="Times New Roman" w:hAnsi="Times New Roman" w:cs="Times New Roman"/>
          <w:szCs w:val="28"/>
        </w:rPr>
        <w:t>В соответствии с этим документом Правительство РФ ставит перед собой на 2014</w:t>
      </w:r>
      <w:r w:rsidR="00221B37">
        <w:rPr>
          <w:rFonts w:ascii="Times New Roman" w:hAnsi="Times New Roman" w:cs="Times New Roman"/>
          <w:szCs w:val="28"/>
        </w:rPr>
        <w:t>-</w:t>
      </w:r>
      <w:r w:rsidRPr="00485FC0">
        <w:rPr>
          <w:rFonts w:ascii="Times New Roman" w:hAnsi="Times New Roman" w:cs="Times New Roman"/>
          <w:szCs w:val="28"/>
        </w:rPr>
        <w:t>2025 годы следующие основные цели развития отрасли информационных технологий:</w:t>
      </w:r>
    </w:p>
    <w:p w14:paraId="687968F3" w14:textId="77777777" w:rsidR="00392EA1" w:rsidRPr="00485FC0" w:rsidRDefault="00392EA1" w:rsidP="00830382">
      <w:pPr>
        <w:pStyle w:val="a4"/>
        <w:numPr>
          <w:ilvl w:val="0"/>
          <w:numId w:val="55"/>
        </w:numPr>
        <w:tabs>
          <w:tab w:val="left" w:pos="993"/>
        </w:tabs>
        <w:autoSpaceDE w:val="0"/>
        <w:autoSpaceDN w:val="0"/>
        <w:adjustRightInd w:val="0"/>
        <w:spacing w:line="360" w:lineRule="exact"/>
        <w:ind w:left="142" w:firstLine="441"/>
        <w:rPr>
          <w:rFonts w:ascii="Times New Roman" w:hAnsi="Times New Roman" w:cs="Times New Roman"/>
          <w:szCs w:val="28"/>
        </w:rPr>
      </w:pPr>
      <w:r w:rsidRPr="00485FC0">
        <w:rPr>
          <w:rFonts w:ascii="Times New Roman" w:hAnsi="Times New Roman" w:cs="Times New Roman"/>
          <w:szCs w:val="28"/>
        </w:rPr>
        <w:t xml:space="preserve"> Развитие сферы информационных технологий до полноценной отрасли российской экономики, создающей высокопроизводительные рабочие места и обеспечивающей выпуск высокотехнологичной и конкурентоспособной продукции;</w:t>
      </w:r>
    </w:p>
    <w:p w14:paraId="14BC2658" w14:textId="77777777" w:rsidR="00392EA1" w:rsidRPr="00485FC0" w:rsidRDefault="00392EA1" w:rsidP="00830382">
      <w:pPr>
        <w:pStyle w:val="a4"/>
        <w:numPr>
          <w:ilvl w:val="0"/>
          <w:numId w:val="55"/>
        </w:numPr>
        <w:tabs>
          <w:tab w:val="left" w:pos="993"/>
        </w:tabs>
        <w:autoSpaceDE w:val="0"/>
        <w:autoSpaceDN w:val="0"/>
        <w:adjustRightInd w:val="0"/>
        <w:spacing w:line="360" w:lineRule="exact"/>
        <w:ind w:left="142" w:firstLine="441"/>
        <w:rPr>
          <w:rFonts w:ascii="Times New Roman" w:hAnsi="Times New Roman" w:cs="Times New Roman"/>
          <w:szCs w:val="28"/>
        </w:rPr>
      </w:pPr>
      <w:r w:rsidRPr="00485FC0">
        <w:rPr>
          <w:rFonts w:ascii="Times New Roman" w:hAnsi="Times New Roman" w:cs="Times New Roman"/>
          <w:szCs w:val="28"/>
        </w:rPr>
        <w:t xml:space="preserve"> Обеспечение различных сфер экономики качественными </w:t>
      </w:r>
      <w:r w:rsidR="008D7A16" w:rsidRPr="00485FC0">
        <w:rPr>
          <w:rFonts w:ascii="Times New Roman" w:hAnsi="Times New Roman" w:cs="Times New Roman"/>
          <w:szCs w:val="28"/>
        </w:rPr>
        <w:t>ИКТ</w:t>
      </w:r>
      <w:r w:rsidRPr="00485FC0">
        <w:rPr>
          <w:rFonts w:ascii="Times New Roman" w:hAnsi="Times New Roman" w:cs="Times New Roman"/>
          <w:szCs w:val="28"/>
        </w:rPr>
        <w:t xml:space="preserve"> с целью повышения производительности труда;</w:t>
      </w:r>
    </w:p>
    <w:p w14:paraId="1117BF4F" w14:textId="77777777" w:rsidR="00392EA1" w:rsidRPr="00485FC0" w:rsidRDefault="00392EA1" w:rsidP="00830382">
      <w:pPr>
        <w:pStyle w:val="a4"/>
        <w:numPr>
          <w:ilvl w:val="0"/>
          <w:numId w:val="55"/>
        </w:numPr>
        <w:tabs>
          <w:tab w:val="left" w:pos="993"/>
        </w:tabs>
        <w:autoSpaceDE w:val="0"/>
        <w:autoSpaceDN w:val="0"/>
        <w:adjustRightInd w:val="0"/>
        <w:spacing w:line="360" w:lineRule="exact"/>
        <w:ind w:left="142" w:firstLine="441"/>
        <w:rPr>
          <w:rFonts w:ascii="Times New Roman" w:hAnsi="Times New Roman" w:cs="Times New Roman"/>
          <w:szCs w:val="28"/>
        </w:rPr>
      </w:pPr>
      <w:r w:rsidRPr="00485FC0">
        <w:rPr>
          <w:rFonts w:ascii="Times New Roman" w:hAnsi="Times New Roman" w:cs="Times New Roman"/>
          <w:szCs w:val="28"/>
        </w:rPr>
        <w:t>Обеспечение высокого уровня информационной безопасности государства, индустрии и граждан.</w:t>
      </w:r>
    </w:p>
    <w:p w14:paraId="5712FC29" w14:textId="77777777" w:rsidR="00392EA1" w:rsidRPr="00485FC0" w:rsidRDefault="00392EA1" w:rsidP="00796233">
      <w:pPr>
        <w:autoSpaceDE w:val="0"/>
        <w:autoSpaceDN w:val="0"/>
        <w:adjustRightInd w:val="0"/>
        <w:spacing w:line="360" w:lineRule="exact"/>
        <w:ind w:firstLine="0"/>
        <w:rPr>
          <w:rFonts w:ascii="Times New Roman" w:hAnsi="Times New Roman" w:cs="Times New Roman"/>
          <w:szCs w:val="28"/>
        </w:rPr>
      </w:pPr>
      <w:r w:rsidRPr="00485FC0">
        <w:rPr>
          <w:rFonts w:ascii="Times New Roman" w:hAnsi="Times New Roman" w:cs="Times New Roman"/>
          <w:szCs w:val="28"/>
        </w:rPr>
        <w:t xml:space="preserve">Для достижения цели </w:t>
      </w:r>
      <w:r w:rsidR="009279E2" w:rsidRPr="00485FC0">
        <w:rPr>
          <w:rFonts w:ascii="Times New Roman" w:hAnsi="Times New Roman" w:cs="Times New Roman"/>
          <w:szCs w:val="28"/>
        </w:rPr>
        <w:t xml:space="preserve">эксперты предполагают обязательное решение </w:t>
      </w:r>
      <w:r w:rsidRPr="00485FC0">
        <w:rPr>
          <w:rFonts w:ascii="Times New Roman" w:hAnsi="Times New Roman" w:cs="Times New Roman"/>
          <w:szCs w:val="28"/>
        </w:rPr>
        <w:t>следующих задач:</w:t>
      </w:r>
    </w:p>
    <w:p w14:paraId="0E608F28" w14:textId="77777777" w:rsidR="00392EA1" w:rsidRPr="00485FC0" w:rsidRDefault="00392EA1" w:rsidP="00830382">
      <w:pPr>
        <w:pStyle w:val="a4"/>
        <w:numPr>
          <w:ilvl w:val="0"/>
          <w:numId w:val="56"/>
        </w:numPr>
        <w:tabs>
          <w:tab w:val="left" w:pos="1134"/>
        </w:tabs>
        <w:autoSpaceDE w:val="0"/>
        <w:autoSpaceDN w:val="0"/>
        <w:adjustRightInd w:val="0"/>
        <w:spacing w:line="360" w:lineRule="exact"/>
        <w:ind w:left="0" w:firstLine="567"/>
        <w:rPr>
          <w:rFonts w:ascii="Times New Roman" w:hAnsi="Times New Roman" w:cs="Times New Roman"/>
          <w:szCs w:val="28"/>
        </w:rPr>
      </w:pPr>
      <w:r w:rsidRPr="00485FC0">
        <w:rPr>
          <w:rFonts w:ascii="Times New Roman" w:hAnsi="Times New Roman" w:cs="Times New Roman"/>
          <w:szCs w:val="28"/>
        </w:rPr>
        <w:t>Развитие человеческого капитала, в том числе за счет развития профильного образования и популяризации профессий отрасли;</w:t>
      </w:r>
    </w:p>
    <w:p w14:paraId="2960B857" w14:textId="77777777" w:rsidR="00392EA1" w:rsidRPr="00485FC0" w:rsidRDefault="00392EA1" w:rsidP="00830382">
      <w:pPr>
        <w:pStyle w:val="a4"/>
        <w:numPr>
          <w:ilvl w:val="0"/>
          <w:numId w:val="56"/>
        </w:numPr>
        <w:tabs>
          <w:tab w:val="left" w:pos="1134"/>
        </w:tabs>
        <w:autoSpaceDE w:val="0"/>
        <w:autoSpaceDN w:val="0"/>
        <w:adjustRightInd w:val="0"/>
        <w:spacing w:line="360" w:lineRule="exact"/>
        <w:ind w:left="0" w:firstLine="567"/>
        <w:rPr>
          <w:rFonts w:ascii="Times New Roman" w:hAnsi="Times New Roman" w:cs="Times New Roman"/>
          <w:szCs w:val="28"/>
        </w:rPr>
      </w:pPr>
      <w:r w:rsidRPr="00485FC0">
        <w:rPr>
          <w:rFonts w:ascii="Times New Roman" w:hAnsi="Times New Roman" w:cs="Times New Roman"/>
          <w:szCs w:val="28"/>
        </w:rPr>
        <w:t>Улучшение институциональных условий для работы компаний в России и снижение административных барьеров;</w:t>
      </w:r>
    </w:p>
    <w:p w14:paraId="7E8CAE07" w14:textId="77777777" w:rsidR="00392EA1" w:rsidRPr="00485FC0" w:rsidRDefault="00392EA1" w:rsidP="00830382">
      <w:pPr>
        <w:pStyle w:val="a4"/>
        <w:numPr>
          <w:ilvl w:val="0"/>
          <w:numId w:val="56"/>
        </w:numPr>
        <w:tabs>
          <w:tab w:val="left" w:pos="1134"/>
        </w:tabs>
        <w:autoSpaceDE w:val="0"/>
        <w:autoSpaceDN w:val="0"/>
        <w:adjustRightInd w:val="0"/>
        <w:spacing w:line="360" w:lineRule="exact"/>
        <w:ind w:left="0" w:firstLine="567"/>
        <w:rPr>
          <w:rFonts w:ascii="Times New Roman" w:hAnsi="Times New Roman" w:cs="Times New Roman"/>
          <w:szCs w:val="28"/>
        </w:rPr>
      </w:pPr>
      <w:r w:rsidRPr="00485FC0">
        <w:rPr>
          <w:rFonts w:ascii="Times New Roman" w:hAnsi="Times New Roman" w:cs="Times New Roman"/>
          <w:szCs w:val="28"/>
        </w:rPr>
        <w:t>Поддержка экспорта и стимулирование глобализации отрасли;</w:t>
      </w:r>
    </w:p>
    <w:p w14:paraId="75FD4D3B" w14:textId="77777777" w:rsidR="00392EA1" w:rsidRPr="00485FC0" w:rsidRDefault="00392EA1" w:rsidP="00830382">
      <w:pPr>
        <w:pStyle w:val="a4"/>
        <w:numPr>
          <w:ilvl w:val="0"/>
          <w:numId w:val="56"/>
        </w:numPr>
        <w:tabs>
          <w:tab w:val="left" w:pos="1134"/>
        </w:tabs>
        <w:autoSpaceDE w:val="0"/>
        <w:autoSpaceDN w:val="0"/>
        <w:adjustRightInd w:val="0"/>
        <w:spacing w:line="360" w:lineRule="exact"/>
        <w:ind w:left="0" w:firstLine="567"/>
        <w:rPr>
          <w:rFonts w:ascii="Times New Roman" w:hAnsi="Times New Roman" w:cs="Times New Roman"/>
          <w:szCs w:val="28"/>
        </w:rPr>
      </w:pPr>
      <w:r w:rsidRPr="00485FC0">
        <w:rPr>
          <w:rFonts w:ascii="Times New Roman" w:hAnsi="Times New Roman" w:cs="Times New Roman"/>
          <w:szCs w:val="28"/>
        </w:rPr>
        <w:lastRenderedPageBreak/>
        <w:t>Развитие в России исследований в сфере информационных технологий и смежных областях;</w:t>
      </w:r>
    </w:p>
    <w:p w14:paraId="1188D908" w14:textId="77777777" w:rsidR="00392EA1" w:rsidRPr="00485FC0" w:rsidRDefault="00392EA1" w:rsidP="00830382">
      <w:pPr>
        <w:pStyle w:val="a4"/>
        <w:numPr>
          <w:ilvl w:val="0"/>
          <w:numId w:val="56"/>
        </w:numPr>
        <w:tabs>
          <w:tab w:val="left" w:pos="1134"/>
        </w:tabs>
        <w:autoSpaceDE w:val="0"/>
        <w:autoSpaceDN w:val="0"/>
        <w:adjustRightInd w:val="0"/>
        <w:spacing w:line="360" w:lineRule="exact"/>
        <w:ind w:left="0" w:firstLine="567"/>
        <w:rPr>
          <w:rFonts w:ascii="Times New Roman" w:hAnsi="Times New Roman" w:cs="Times New Roman"/>
          <w:szCs w:val="28"/>
        </w:rPr>
      </w:pPr>
      <w:r w:rsidRPr="00485FC0">
        <w:rPr>
          <w:rFonts w:ascii="Times New Roman" w:hAnsi="Times New Roman" w:cs="Times New Roman"/>
          <w:szCs w:val="28"/>
        </w:rPr>
        <w:t>Развитие механизмов поддержки малого бизнеса, включая акселераторы, бизнес-инкубаторы, технопарки и институты, необходимые для улучшения инвестиционного климата;</w:t>
      </w:r>
    </w:p>
    <w:p w14:paraId="49FAC07A" w14:textId="77777777" w:rsidR="00392EA1" w:rsidRPr="00485FC0" w:rsidRDefault="00392EA1" w:rsidP="00830382">
      <w:pPr>
        <w:pStyle w:val="a4"/>
        <w:numPr>
          <w:ilvl w:val="0"/>
          <w:numId w:val="56"/>
        </w:numPr>
        <w:tabs>
          <w:tab w:val="left" w:pos="1134"/>
        </w:tabs>
        <w:autoSpaceDE w:val="0"/>
        <w:autoSpaceDN w:val="0"/>
        <w:adjustRightInd w:val="0"/>
        <w:spacing w:line="360" w:lineRule="exact"/>
        <w:ind w:left="0" w:firstLine="567"/>
        <w:rPr>
          <w:rFonts w:ascii="Times New Roman" w:hAnsi="Times New Roman" w:cs="Times New Roman"/>
          <w:szCs w:val="28"/>
        </w:rPr>
      </w:pPr>
      <w:r w:rsidRPr="00485FC0">
        <w:rPr>
          <w:rFonts w:ascii="Times New Roman" w:hAnsi="Times New Roman" w:cs="Times New Roman"/>
          <w:szCs w:val="28"/>
        </w:rPr>
        <w:t>Повышение грамотности населения в области информационных технологий;</w:t>
      </w:r>
    </w:p>
    <w:p w14:paraId="33B6E77B" w14:textId="77777777" w:rsidR="00392EA1" w:rsidRPr="00485FC0" w:rsidRDefault="00392EA1" w:rsidP="00830382">
      <w:pPr>
        <w:pStyle w:val="a4"/>
        <w:numPr>
          <w:ilvl w:val="0"/>
          <w:numId w:val="56"/>
        </w:numPr>
        <w:tabs>
          <w:tab w:val="left" w:pos="1134"/>
        </w:tabs>
        <w:autoSpaceDE w:val="0"/>
        <w:autoSpaceDN w:val="0"/>
        <w:adjustRightInd w:val="0"/>
        <w:spacing w:line="360" w:lineRule="exact"/>
        <w:ind w:left="0" w:firstLine="567"/>
        <w:rPr>
          <w:rFonts w:ascii="Times New Roman" w:hAnsi="Times New Roman" w:cs="Times New Roman"/>
          <w:szCs w:val="28"/>
        </w:rPr>
      </w:pPr>
      <w:r w:rsidRPr="00485FC0">
        <w:rPr>
          <w:rFonts w:ascii="Times New Roman" w:hAnsi="Times New Roman" w:cs="Times New Roman"/>
          <w:szCs w:val="28"/>
        </w:rPr>
        <w:t>Нормализация статистического наблюдения в отрасли;</w:t>
      </w:r>
    </w:p>
    <w:p w14:paraId="0ADB2763" w14:textId="77777777" w:rsidR="00392EA1" w:rsidRPr="00485FC0" w:rsidRDefault="00392EA1" w:rsidP="00830382">
      <w:pPr>
        <w:pStyle w:val="a4"/>
        <w:numPr>
          <w:ilvl w:val="0"/>
          <w:numId w:val="56"/>
        </w:numPr>
        <w:tabs>
          <w:tab w:val="left" w:pos="1134"/>
        </w:tabs>
        <w:autoSpaceDE w:val="0"/>
        <w:autoSpaceDN w:val="0"/>
        <w:adjustRightInd w:val="0"/>
        <w:spacing w:line="360" w:lineRule="exact"/>
        <w:ind w:left="0" w:firstLine="567"/>
        <w:rPr>
          <w:rFonts w:ascii="Times New Roman" w:hAnsi="Times New Roman" w:cs="Times New Roman"/>
          <w:szCs w:val="28"/>
        </w:rPr>
      </w:pPr>
      <w:r w:rsidRPr="00485FC0">
        <w:rPr>
          <w:rFonts w:ascii="Times New Roman" w:hAnsi="Times New Roman" w:cs="Times New Roman"/>
          <w:szCs w:val="28"/>
        </w:rPr>
        <w:t>Совершенствование взаимодействия органов власти, определяющих государственную политику в области информационных технологий, с отраслевыми ассоциациями, кластерами, платформами и другими объединениями;</w:t>
      </w:r>
    </w:p>
    <w:p w14:paraId="1482C24E" w14:textId="77777777" w:rsidR="00392EA1" w:rsidRPr="00485FC0" w:rsidRDefault="00392EA1" w:rsidP="00830382">
      <w:pPr>
        <w:pStyle w:val="a4"/>
        <w:numPr>
          <w:ilvl w:val="0"/>
          <w:numId w:val="56"/>
        </w:numPr>
        <w:tabs>
          <w:tab w:val="left" w:pos="1134"/>
        </w:tabs>
        <w:autoSpaceDE w:val="0"/>
        <w:autoSpaceDN w:val="0"/>
        <w:adjustRightInd w:val="0"/>
        <w:spacing w:line="360" w:lineRule="exact"/>
        <w:ind w:left="0" w:firstLine="567"/>
        <w:rPr>
          <w:rFonts w:ascii="Times New Roman" w:hAnsi="Times New Roman" w:cs="Times New Roman"/>
          <w:szCs w:val="28"/>
        </w:rPr>
      </w:pPr>
      <w:r w:rsidRPr="00485FC0">
        <w:rPr>
          <w:rFonts w:ascii="Times New Roman" w:hAnsi="Times New Roman" w:cs="Times New Roman"/>
          <w:szCs w:val="28"/>
        </w:rPr>
        <w:t>Создание условий для развития глобальных лидеров в сфере информационных технологий в целях устранения диспропорций развития отрасли и формирования дополнительных возможностей для выкупа долей в уставном капитале компаний отрасли информационных технологий российскими инвесторами путем расширения пула крупных компаний отрасли информационных технологий в России за счет рыночных механизмов;</w:t>
      </w:r>
    </w:p>
    <w:p w14:paraId="7764ECCB" w14:textId="77777777" w:rsidR="00392EA1" w:rsidRPr="00485FC0" w:rsidRDefault="00392EA1" w:rsidP="00830382">
      <w:pPr>
        <w:pStyle w:val="a4"/>
        <w:numPr>
          <w:ilvl w:val="0"/>
          <w:numId w:val="56"/>
        </w:numPr>
        <w:tabs>
          <w:tab w:val="left" w:pos="1134"/>
        </w:tabs>
        <w:autoSpaceDE w:val="0"/>
        <w:autoSpaceDN w:val="0"/>
        <w:adjustRightInd w:val="0"/>
        <w:spacing w:line="360" w:lineRule="exact"/>
        <w:ind w:left="0" w:firstLine="567"/>
        <w:rPr>
          <w:rFonts w:ascii="Times New Roman" w:hAnsi="Times New Roman" w:cs="Times New Roman"/>
          <w:szCs w:val="28"/>
        </w:rPr>
      </w:pPr>
      <w:r w:rsidRPr="00485FC0">
        <w:rPr>
          <w:rFonts w:ascii="Times New Roman" w:hAnsi="Times New Roman" w:cs="Times New Roman"/>
          <w:szCs w:val="28"/>
        </w:rPr>
        <w:t>Дальнейшая глубокая информатизация важнейших отраслей экономики России, в том числе государственного сектора;</w:t>
      </w:r>
    </w:p>
    <w:p w14:paraId="75DD2C5E" w14:textId="77777777" w:rsidR="00392EA1" w:rsidRPr="00485FC0" w:rsidRDefault="00392EA1" w:rsidP="00830382">
      <w:pPr>
        <w:pStyle w:val="a4"/>
        <w:numPr>
          <w:ilvl w:val="0"/>
          <w:numId w:val="56"/>
        </w:numPr>
        <w:tabs>
          <w:tab w:val="left" w:pos="1134"/>
        </w:tabs>
        <w:autoSpaceDE w:val="0"/>
        <w:autoSpaceDN w:val="0"/>
        <w:adjustRightInd w:val="0"/>
        <w:spacing w:line="360" w:lineRule="exact"/>
        <w:ind w:left="0" w:firstLine="567"/>
        <w:rPr>
          <w:rFonts w:ascii="Times New Roman" w:hAnsi="Times New Roman" w:cs="Times New Roman"/>
          <w:szCs w:val="28"/>
        </w:rPr>
      </w:pPr>
      <w:r w:rsidRPr="00485FC0">
        <w:rPr>
          <w:rFonts w:ascii="Times New Roman" w:hAnsi="Times New Roman" w:cs="Times New Roman"/>
          <w:szCs w:val="28"/>
        </w:rPr>
        <w:t>Стимулирование развития производства отечественной продукции посредством заказа государства и компаний с государственным участием;</w:t>
      </w:r>
    </w:p>
    <w:p w14:paraId="40FBFF78" w14:textId="77777777" w:rsidR="00392EA1" w:rsidRPr="00485FC0" w:rsidRDefault="00392EA1" w:rsidP="00830382">
      <w:pPr>
        <w:pStyle w:val="a4"/>
        <w:numPr>
          <w:ilvl w:val="0"/>
          <w:numId w:val="56"/>
        </w:numPr>
        <w:tabs>
          <w:tab w:val="left" w:pos="1134"/>
        </w:tabs>
        <w:autoSpaceDE w:val="0"/>
        <w:autoSpaceDN w:val="0"/>
        <w:adjustRightInd w:val="0"/>
        <w:spacing w:line="360" w:lineRule="exact"/>
        <w:ind w:left="0" w:firstLine="567"/>
        <w:rPr>
          <w:rFonts w:ascii="Times New Roman" w:hAnsi="Times New Roman" w:cs="Times New Roman"/>
          <w:szCs w:val="28"/>
        </w:rPr>
      </w:pPr>
      <w:r w:rsidRPr="00485FC0">
        <w:rPr>
          <w:rFonts w:ascii="Times New Roman" w:hAnsi="Times New Roman" w:cs="Times New Roman"/>
          <w:szCs w:val="28"/>
        </w:rPr>
        <w:t>Обеспечение информационной безопасности;</w:t>
      </w:r>
    </w:p>
    <w:p w14:paraId="1E847909" w14:textId="77777777" w:rsidR="00392EA1" w:rsidRPr="00485FC0" w:rsidRDefault="00392EA1" w:rsidP="00830382">
      <w:pPr>
        <w:pStyle w:val="a4"/>
        <w:numPr>
          <w:ilvl w:val="0"/>
          <w:numId w:val="56"/>
        </w:numPr>
        <w:tabs>
          <w:tab w:val="left" w:pos="1134"/>
        </w:tabs>
        <w:autoSpaceDE w:val="0"/>
        <w:autoSpaceDN w:val="0"/>
        <w:adjustRightInd w:val="0"/>
        <w:spacing w:line="360" w:lineRule="exact"/>
        <w:ind w:left="0" w:firstLine="567"/>
        <w:rPr>
          <w:rFonts w:ascii="Times New Roman" w:hAnsi="Times New Roman" w:cs="Times New Roman"/>
          <w:szCs w:val="28"/>
        </w:rPr>
      </w:pPr>
      <w:r w:rsidRPr="00485FC0">
        <w:rPr>
          <w:rFonts w:ascii="Times New Roman" w:hAnsi="Times New Roman" w:cs="Times New Roman"/>
          <w:szCs w:val="28"/>
        </w:rPr>
        <w:t>Широкомасштабное открытие государственных баз данных;</w:t>
      </w:r>
    </w:p>
    <w:p w14:paraId="5B240AF6" w14:textId="77777777" w:rsidR="00392EA1" w:rsidRPr="00485FC0" w:rsidRDefault="00392EA1" w:rsidP="00830382">
      <w:pPr>
        <w:pStyle w:val="a4"/>
        <w:numPr>
          <w:ilvl w:val="0"/>
          <w:numId w:val="56"/>
        </w:numPr>
        <w:tabs>
          <w:tab w:val="left" w:pos="1134"/>
        </w:tabs>
        <w:autoSpaceDE w:val="0"/>
        <w:autoSpaceDN w:val="0"/>
        <w:adjustRightInd w:val="0"/>
        <w:spacing w:line="360" w:lineRule="exact"/>
        <w:ind w:left="0" w:firstLine="567"/>
        <w:rPr>
          <w:rFonts w:ascii="Times New Roman" w:hAnsi="Times New Roman" w:cs="Times New Roman"/>
          <w:szCs w:val="28"/>
        </w:rPr>
      </w:pPr>
      <w:r w:rsidRPr="00485FC0">
        <w:rPr>
          <w:rFonts w:ascii="Times New Roman" w:hAnsi="Times New Roman" w:cs="Times New Roman"/>
          <w:szCs w:val="28"/>
        </w:rPr>
        <w:t>Развитие инфраструктуры электронной коммерции;</w:t>
      </w:r>
    </w:p>
    <w:p w14:paraId="10C55E28" w14:textId="77777777" w:rsidR="00392EA1" w:rsidRPr="00485FC0" w:rsidRDefault="00392EA1" w:rsidP="00830382">
      <w:pPr>
        <w:pStyle w:val="a4"/>
        <w:numPr>
          <w:ilvl w:val="0"/>
          <w:numId w:val="56"/>
        </w:numPr>
        <w:tabs>
          <w:tab w:val="left" w:pos="1134"/>
        </w:tabs>
        <w:autoSpaceDE w:val="0"/>
        <w:autoSpaceDN w:val="0"/>
        <w:adjustRightInd w:val="0"/>
        <w:spacing w:line="360" w:lineRule="exact"/>
        <w:ind w:left="0" w:firstLine="567"/>
        <w:rPr>
          <w:rFonts w:ascii="Times New Roman" w:hAnsi="Times New Roman" w:cs="Times New Roman"/>
          <w:szCs w:val="28"/>
        </w:rPr>
      </w:pPr>
      <w:r w:rsidRPr="00485FC0">
        <w:rPr>
          <w:rFonts w:ascii="Times New Roman" w:hAnsi="Times New Roman" w:cs="Times New Roman"/>
          <w:szCs w:val="28"/>
        </w:rPr>
        <w:t>Развитие электронного документооборота;</w:t>
      </w:r>
    </w:p>
    <w:p w14:paraId="7EB9CF63" w14:textId="77777777" w:rsidR="00392EA1" w:rsidRPr="00485FC0" w:rsidRDefault="00392EA1" w:rsidP="00830382">
      <w:pPr>
        <w:pStyle w:val="a4"/>
        <w:numPr>
          <w:ilvl w:val="0"/>
          <w:numId w:val="56"/>
        </w:numPr>
        <w:tabs>
          <w:tab w:val="left" w:pos="1134"/>
        </w:tabs>
        <w:autoSpaceDE w:val="0"/>
        <w:autoSpaceDN w:val="0"/>
        <w:adjustRightInd w:val="0"/>
        <w:spacing w:line="360" w:lineRule="exact"/>
        <w:ind w:left="0" w:firstLine="567"/>
        <w:rPr>
          <w:rFonts w:ascii="Times New Roman" w:hAnsi="Times New Roman" w:cs="Times New Roman"/>
          <w:szCs w:val="28"/>
        </w:rPr>
      </w:pPr>
      <w:r w:rsidRPr="00485FC0">
        <w:rPr>
          <w:rFonts w:ascii="Times New Roman" w:hAnsi="Times New Roman" w:cs="Times New Roman"/>
          <w:szCs w:val="28"/>
        </w:rPr>
        <w:t>Развитие центров обработки и хранения информации;</w:t>
      </w:r>
    </w:p>
    <w:p w14:paraId="39560546" w14:textId="77777777" w:rsidR="00392EA1" w:rsidRPr="00485FC0" w:rsidRDefault="00392EA1" w:rsidP="00830382">
      <w:pPr>
        <w:pStyle w:val="a4"/>
        <w:numPr>
          <w:ilvl w:val="0"/>
          <w:numId w:val="56"/>
        </w:numPr>
        <w:tabs>
          <w:tab w:val="left" w:pos="1134"/>
        </w:tabs>
        <w:autoSpaceDE w:val="0"/>
        <w:autoSpaceDN w:val="0"/>
        <w:adjustRightInd w:val="0"/>
        <w:spacing w:line="360" w:lineRule="exact"/>
        <w:ind w:left="0" w:firstLine="567"/>
        <w:rPr>
          <w:rFonts w:ascii="Times New Roman" w:hAnsi="Times New Roman" w:cs="Times New Roman"/>
          <w:szCs w:val="28"/>
        </w:rPr>
      </w:pPr>
      <w:r w:rsidRPr="00485FC0">
        <w:rPr>
          <w:rFonts w:ascii="Times New Roman" w:hAnsi="Times New Roman" w:cs="Times New Roman"/>
          <w:szCs w:val="28"/>
        </w:rPr>
        <w:t xml:space="preserve">Развитие широкополосного доступа </w:t>
      </w:r>
      <w:r w:rsidR="00B36BE5" w:rsidRPr="00485FC0">
        <w:rPr>
          <w:rFonts w:ascii="Times New Roman" w:hAnsi="Times New Roman" w:cs="Times New Roman"/>
          <w:szCs w:val="28"/>
        </w:rPr>
        <w:t xml:space="preserve">(ШПД) </w:t>
      </w:r>
      <w:r w:rsidRPr="00485FC0">
        <w:rPr>
          <w:rFonts w:ascii="Times New Roman" w:hAnsi="Times New Roman" w:cs="Times New Roman"/>
          <w:szCs w:val="28"/>
        </w:rPr>
        <w:t>в Интернет.</w:t>
      </w:r>
    </w:p>
    <w:p w14:paraId="34150F18" w14:textId="77777777" w:rsidR="00392EA1" w:rsidRPr="00485FC0" w:rsidRDefault="00392EA1" w:rsidP="00796233">
      <w:pPr>
        <w:autoSpaceDE w:val="0"/>
        <w:autoSpaceDN w:val="0"/>
        <w:adjustRightInd w:val="0"/>
        <w:spacing w:line="360" w:lineRule="exact"/>
        <w:rPr>
          <w:rFonts w:ascii="Times New Roman" w:hAnsi="Times New Roman" w:cs="Times New Roman"/>
          <w:szCs w:val="28"/>
        </w:rPr>
      </w:pPr>
      <w:r w:rsidRPr="00485FC0">
        <w:rPr>
          <w:rFonts w:ascii="Times New Roman" w:hAnsi="Times New Roman" w:cs="Times New Roman"/>
          <w:szCs w:val="28"/>
        </w:rPr>
        <w:t>В декабре 2013 года в целях принятия органами исполнительной власти мер, направленных на ускоренное развитие отрасли информационных технологий в 2014-2018 годах и реализацию вышеуказанной Стратегии распоряжением Правительства Р</w:t>
      </w:r>
      <w:r w:rsidR="00693B88">
        <w:rPr>
          <w:rFonts w:ascii="Times New Roman" w:hAnsi="Times New Roman" w:cs="Times New Roman"/>
          <w:szCs w:val="28"/>
        </w:rPr>
        <w:t>оссийской Федерации</w:t>
      </w:r>
      <w:r w:rsidRPr="00485FC0">
        <w:rPr>
          <w:rFonts w:ascii="Times New Roman" w:hAnsi="Times New Roman" w:cs="Times New Roman"/>
          <w:szCs w:val="28"/>
        </w:rPr>
        <w:t xml:space="preserve"> от 30.12.2013 № 2602</w:t>
      </w:r>
      <w:r w:rsidRPr="00485FC0">
        <w:rPr>
          <w:rFonts w:ascii="Times New Roman" w:hAnsi="Times New Roman" w:cs="Times New Roman"/>
          <w:szCs w:val="28"/>
        </w:rPr>
        <w:noBreakHyphen/>
        <w:t>р утвержден план мероприятий («дорожная карта») «Развитие отрасли информационных технологий». В соответствии с планом мероприятий к 2018 году отношение темпа роста ИТ-отрасли к темпу роста валового вн</w:t>
      </w:r>
      <w:r w:rsidR="005565EC">
        <w:rPr>
          <w:rFonts w:ascii="Times New Roman" w:hAnsi="Times New Roman" w:cs="Times New Roman"/>
          <w:szCs w:val="28"/>
        </w:rPr>
        <w:t>утреннего продукта возрастет в три</w:t>
      </w:r>
      <w:r w:rsidRPr="00485FC0">
        <w:rPr>
          <w:rFonts w:ascii="Times New Roman" w:hAnsi="Times New Roman" w:cs="Times New Roman"/>
          <w:szCs w:val="28"/>
        </w:rPr>
        <w:t xml:space="preserve"> раза, объем производства продукции в области ИТ составит 450 млрд рублей и объем экспорта продукции ИТ-отрасли достигнет $9 млрд. </w:t>
      </w:r>
    </w:p>
    <w:p w14:paraId="26F0DC32" w14:textId="77777777" w:rsidR="00392EA1" w:rsidRPr="00485FC0" w:rsidRDefault="00392EA1" w:rsidP="00796233">
      <w:pPr>
        <w:autoSpaceDE w:val="0"/>
        <w:autoSpaceDN w:val="0"/>
        <w:adjustRightInd w:val="0"/>
        <w:spacing w:line="360" w:lineRule="exact"/>
        <w:rPr>
          <w:rFonts w:ascii="Times New Roman" w:hAnsi="Times New Roman" w:cs="Times New Roman"/>
          <w:szCs w:val="28"/>
        </w:rPr>
      </w:pPr>
      <w:r w:rsidRPr="00485FC0">
        <w:rPr>
          <w:rFonts w:ascii="Times New Roman" w:hAnsi="Times New Roman" w:cs="Times New Roman"/>
          <w:szCs w:val="28"/>
        </w:rPr>
        <w:lastRenderedPageBreak/>
        <w:t xml:space="preserve">В 2014 году в целях реализации Стратегии </w:t>
      </w:r>
      <w:r w:rsidRPr="00485FC0">
        <w:rPr>
          <w:rFonts w:ascii="Times New Roman" w:hAnsi="Times New Roman" w:cs="Times New Roman"/>
          <w:bCs/>
          <w:szCs w:val="28"/>
        </w:rPr>
        <w:t>развития отрасли информационных технологий в Росси</w:t>
      </w:r>
      <w:r w:rsidR="00693B88">
        <w:rPr>
          <w:rFonts w:ascii="Times New Roman" w:hAnsi="Times New Roman" w:cs="Times New Roman"/>
          <w:bCs/>
          <w:szCs w:val="28"/>
        </w:rPr>
        <w:t xml:space="preserve">и </w:t>
      </w:r>
      <w:r w:rsidRPr="00485FC0">
        <w:rPr>
          <w:rFonts w:ascii="Times New Roman" w:hAnsi="Times New Roman" w:cs="Times New Roman"/>
          <w:szCs w:val="28"/>
        </w:rPr>
        <w:t xml:space="preserve"> постановлением Правительства Р</w:t>
      </w:r>
      <w:r w:rsidR="00693B88">
        <w:rPr>
          <w:rFonts w:ascii="Times New Roman" w:hAnsi="Times New Roman" w:cs="Times New Roman"/>
          <w:szCs w:val="28"/>
        </w:rPr>
        <w:t>оссийской Федерации</w:t>
      </w:r>
      <w:r w:rsidRPr="00485FC0">
        <w:rPr>
          <w:rFonts w:ascii="Times New Roman" w:hAnsi="Times New Roman" w:cs="Times New Roman"/>
          <w:szCs w:val="28"/>
        </w:rPr>
        <w:t xml:space="preserve"> от 15.04.2014 № 313 утверждена государственная программа «Информационное общество (2011-2020 годы)», цель которой – повышение качества жизни граждан на основе использования ИКТ. В соответствии с программой к 2020 году по индексу развития информационных технологий Россия должна войти в число 10 ведущих стран в мире.</w:t>
      </w:r>
    </w:p>
    <w:p w14:paraId="013C20CA" w14:textId="77777777" w:rsidR="00392EA1" w:rsidRPr="00485FC0" w:rsidRDefault="00392EA1" w:rsidP="00796233">
      <w:pPr>
        <w:autoSpaceDE w:val="0"/>
        <w:autoSpaceDN w:val="0"/>
        <w:adjustRightInd w:val="0"/>
        <w:spacing w:line="360" w:lineRule="exact"/>
        <w:rPr>
          <w:rFonts w:ascii="Times New Roman" w:hAnsi="Times New Roman" w:cs="Times New Roman"/>
          <w:szCs w:val="28"/>
        </w:rPr>
      </w:pPr>
      <w:r w:rsidRPr="00485FC0">
        <w:rPr>
          <w:rFonts w:ascii="Times New Roman" w:hAnsi="Times New Roman" w:cs="Times New Roman"/>
          <w:szCs w:val="28"/>
        </w:rPr>
        <w:t xml:space="preserve">Указанные нормативно-правовые акты определяют государственную политику, направленную на инновационное развитие ИКТ-отрасли. </w:t>
      </w:r>
      <w:r w:rsidR="00565E06" w:rsidRPr="00485FC0">
        <w:rPr>
          <w:rFonts w:ascii="Times New Roman" w:hAnsi="Times New Roman" w:cs="Times New Roman"/>
          <w:szCs w:val="28"/>
        </w:rPr>
        <w:t>Однако эксперты отмечают, что на практике принятые документы в настоящее время не работают. Это связано с тем, что: действия государственных заказчиков не согласованы, требуется устранение конфликтов между целями и способами декларируемых в ряде документов, ряд положений не имеют ч</w:t>
      </w:r>
      <w:r w:rsidR="00582B11" w:rsidRPr="00485FC0">
        <w:rPr>
          <w:rFonts w:ascii="Times New Roman" w:hAnsi="Times New Roman" w:cs="Times New Roman"/>
          <w:szCs w:val="28"/>
        </w:rPr>
        <w:t>е</w:t>
      </w:r>
      <w:r w:rsidR="00565E06" w:rsidRPr="00485FC0">
        <w:rPr>
          <w:rFonts w:ascii="Times New Roman" w:hAnsi="Times New Roman" w:cs="Times New Roman"/>
          <w:szCs w:val="28"/>
        </w:rPr>
        <w:t>ткого определения, действие органов государственной власти в развитии ИКТ-технологий и их интеграции в различные отрасли экономики не скоординированы, а в отдельных случаях противоречивы. Мероприятия программ, несмотря на декларацию масштабных идей и проектов, в ряде случаев сфокусированы на решении частных проблем.</w:t>
      </w:r>
    </w:p>
    <w:p w14:paraId="7AC2A8D1" w14:textId="77777777" w:rsidR="00992074" w:rsidRDefault="00392EA1" w:rsidP="00796233">
      <w:pPr>
        <w:autoSpaceDE w:val="0"/>
        <w:autoSpaceDN w:val="0"/>
        <w:adjustRightInd w:val="0"/>
        <w:spacing w:line="360" w:lineRule="exact"/>
        <w:ind w:firstLine="540"/>
        <w:rPr>
          <w:rFonts w:ascii="Times New Roman" w:hAnsi="Times New Roman" w:cs="Times New Roman"/>
          <w:szCs w:val="28"/>
        </w:rPr>
      </w:pPr>
      <w:r w:rsidRPr="00485FC0">
        <w:rPr>
          <w:rFonts w:ascii="Times New Roman" w:hAnsi="Times New Roman" w:cs="Times New Roman"/>
          <w:szCs w:val="28"/>
        </w:rPr>
        <w:t xml:space="preserve">Сегодня ИКТ-отрасль в целом подведомственна </w:t>
      </w:r>
      <w:proofErr w:type="spellStart"/>
      <w:r w:rsidRPr="00485FC0">
        <w:rPr>
          <w:rFonts w:ascii="Times New Roman" w:hAnsi="Times New Roman" w:cs="Times New Roman"/>
          <w:szCs w:val="28"/>
        </w:rPr>
        <w:t>Минкомсвязи</w:t>
      </w:r>
      <w:proofErr w:type="spellEnd"/>
      <w:r w:rsidRPr="00485FC0">
        <w:rPr>
          <w:rFonts w:ascii="Times New Roman" w:hAnsi="Times New Roman" w:cs="Times New Roman"/>
          <w:szCs w:val="28"/>
        </w:rPr>
        <w:t xml:space="preserve"> России, а в части аппаратных средств – </w:t>
      </w:r>
      <w:proofErr w:type="spellStart"/>
      <w:r w:rsidRPr="00485FC0">
        <w:rPr>
          <w:rFonts w:ascii="Times New Roman" w:hAnsi="Times New Roman" w:cs="Times New Roman"/>
          <w:szCs w:val="28"/>
        </w:rPr>
        <w:t>Минпромторгу</w:t>
      </w:r>
      <w:proofErr w:type="spellEnd"/>
      <w:r w:rsidRPr="00485FC0">
        <w:rPr>
          <w:rFonts w:ascii="Times New Roman" w:hAnsi="Times New Roman" w:cs="Times New Roman"/>
          <w:szCs w:val="28"/>
        </w:rPr>
        <w:t xml:space="preserve"> России. Вопросы инновационного развития курирует Минэкономразвития России, координатором формирования прогноза научно-технического развития вы</w:t>
      </w:r>
      <w:r w:rsidR="00EB218C">
        <w:rPr>
          <w:rFonts w:ascii="Times New Roman" w:hAnsi="Times New Roman" w:cs="Times New Roman"/>
          <w:szCs w:val="28"/>
        </w:rPr>
        <w:t xml:space="preserve">ступает </w:t>
      </w:r>
      <w:proofErr w:type="spellStart"/>
      <w:r w:rsidR="00EB218C">
        <w:rPr>
          <w:rFonts w:ascii="Times New Roman" w:hAnsi="Times New Roman" w:cs="Times New Roman"/>
          <w:szCs w:val="28"/>
        </w:rPr>
        <w:t>Минобрнауки</w:t>
      </w:r>
      <w:proofErr w:type="spellEnd"/>
      <w:r w:rsidR="00EB218C">
        <w:rPr>
          <w:rFonts w:ascii="Times New Roman" w:hAnsi="Times New Roman" w:cs="Times New Roman"/>
          <w:szCs w:val="28"/>
        </w:rPr>
        <w:t xml:space="preserve"> России.</w:t>
      </w:r>
    </w:p>
    <w:p w14:paraId="18D3460D" w14:textId="77777777" w:rsidR="00392EA1" w:rsidRPr="00485FC0" w:rsidRDefault="00392EA1" w:rsidP="00796233">
      <w:pPr>
        <w:autoSpaceDE w:val="0"/>
        <w:autoSpaceDN w:val="0"/>
        <w:adjustRightInd w:val="0"/>
        <w:spacing w:line="360" w:lineRule="exact"/>
        <w:ind w:firstLine="540"/>
        <w:rPr>
          <w:rFonts w:ascii="Times New Roman" w:hAnsi="Times New Roman" w:cs="Times New Roman"/>
          <w:szCs w:val="28"/>
        </w:rPr>
      </w:pPr>
      <w:r w:rsidRPr="00485FC0">
        <w:rPr>
          <w:rFonts w:ascii="Times New Roman" w:hAnsi="Times New Roman" w:cs="Times New Roman"/>
          <w:szCs w:val="28"/>
        </w:rPr>
        <w:t>Доля российская ИКТ-отрасли существенно возросла в структуре экономики и приобрела стратегически</w:t>
      </w:r>
      <w:r w:rsidR="00D11B27" w:rsidRPr="00485FC0">
        <w:rPr>
          <w:rFonts w:ascii="Times New Roman" w:hAnsi="Times New Roman" w:cs="Times New Roman"/>
          <w:szCs w:val="28"/>
        </w:rPr>
        <w:t>й</w:t>
      </w:r>
      <w:r w:rsidRPr="00485FC0">
        <w:rPr>
          <w:rFonts w:ascii="Times New Roman" w:hAnsi="Times New Roman" w:cs="Times New Roman"/>
          <w:szCs w:val="28"/>
        </w:rPr>
        <w:t xml:space="preserve"> характер. Вместе с тем, профессиональн</w:t>
      </w:r>
      <w:r w:rsidR="00B36BE5" w:rsidRPr="00485FC0">
        <w:rPr>
          <w:rFonts w:ascii="Times New Roman" w:hAnsi="Times New Roman" w:cs="Times New Roman"/>
          <w:szCs w:val="28"/>
        </w:rPr>
        <w:t>ую</w:t>
      </w:r>
      <w:r w:rsidRPr="00485FC0">
        <w:rPr>
          <w:rFonts w:ascii="Times New Roman" w:hAnsi="Times New Roman" w:cs="Times New Roman"/>
          <w:szCs w:val="28"/>
        </w:rPr>
        <w:t xml:space="preserve"> компетенци</w:t>
      </w:r>
      <w:r w:rsidR="00B36BE5" w:rsidRPr="00485FC0">
        <w:rPr>
          <w:rFonts w:ascii="Times New Roman" w:hAnsi="Times New Roman" w:cs="Times New Roman"/>
          <w:szCs w:val="28"/>
        </w:rPr>
        <w:t>ю</w:t>
      </w:r>
      <w:r w:rsidRPr="00485FC0">
        <w:rPr>
          <w:rFonts w:ascii="Times New Roman" w:hAnsi="Times New Roman" w:cs="Times New Roman"/>
          <w:szCs w:val="28"/>
        </w:rPr>
        <w:t xml:space="preserve"> ИКТ-сообщества орган</w:t>
      </w:r>
      <w:r w:rsidR="00B36BE5" w:rsidRPr="00485FC0">
        <w:rPr>
          <w:rFonts w:ascii="Times New Roman" w:hAnsi="Times New Roman" w:cs="Times New Roman"/>
          <w:szCs w:val="28"/>
        </w:rPr>
        <w:t>ы</w:t>
      </w:r>
      <w:r w:rsidRPr="00485FC0">
        <w:rPr>
          <w:rFonts w:ascii="Times New Roman" w:hAnsi="Times New Roman" w:cs="Times New Roman"/>
          <w:szCs w:val="28"/>
        </w:rPr>
        <w:t xml:space="preserve"> государственной власти используется </w:t>
      </w:r>
      <w:r w:rsidR="00B36BE5" w:rsidRPr="00485FC0">
        <w:rPr>
          <w:rFonts w:ascii="Times New Roman" w:hAnsi="Times New Roman" w:cs="Times New Roman"/>
          <w:szCs w:val="28"/>
        </w:rPr>
        <w:t>недостаточно</w:t>
      </w:r>
      <w:r w:rsidRPr="00485FC0">
        <w:rPr>
          <w:rFonts w:ascii="Times New Roman" w:hAnsi="Times New Roman" w:cs="Times New Roman"/>
          <w:szCs w:val="28"/>
        </w:rPr>
        <w:t xml:space="preserve">. В частности, внедряемые принципы «открытого правительства» </w:t>
      </w:r>
      <w:r w:rsidR="005D2AAC" w:rsidRPr="00485FC0">
        <w:rPr>
          <w:rFonts w:ascii="Times New Roman" w:hAnsi="Times New Roman" w:cs="Times New Roman"/>
          <w:szCs w:val="28"/>
        </w:rPr>
        <w:t xml:space="preserve">зачастую </w:t>
      </w:r>
      <w:r w:rsidRPr="00485FC0">
        <w:rPr>
          <w:rFonts w:ascii="Times New Roman" w:hAnsi="Times New Roman" w:cs="Times New Roman"/>
          <w:szCs w:val="28"/>
        </w:rPr>
        <w:t>носят формальный характер.</w:t>
      </w:r>
    </w:p>
    <w:p w14:paraId="7C3323EE" w14:textId="77777777" w:rsidR="00392EA1" w:rsidRPr="00485FC0" w:rsidRDefault="00A23AD7" w:rsidP="00796233">
      <w:pPr>
        <w:autoSpaceDE w:val="0"/>
        <w:autoSpaceDN w:val="0"/>
        <w:adjustRightInd w:val="0"/>
        <w:spacing w:line="360" w:lineRule="exact"/>
        <w:ind w:firstLine="540"/>
        <w:rPr>
          <w:rFonts w:ascii="Times New Roman" w:hAnsi="Times New Roman" w:cs="Times New Roman"/>
          <w:szCs w:val="28"/>
        </w:rPr>
      </w:pPr>
      <w:r>
        <w:rPr>
          <w:rFonts w:ascii="Times New Roman" w:hAnsi="Times New Roman" w:cs="Times New Roman"/>
          <w:szCs w:val="28"/>
        </w:rPr>
        <w:t>Н</w:t>
      </w:r>
      <w:r w:rsidR="00392EA1" w:rsidRPr="00485FC0">
        <w:rPr>
          <w:rFonts w:ascii="Times New Roman" w:hAnsi="Times New Roman" w:cs="Times New Roman"/>
          <w:szCs w:val="28"/>
        </w:rPr>
        <w:t>еобходимо наладить конструктивны</w:t>
      </w:r>
      <w:r w:rsidR="00693B88">
        <w:rPr>
          <w:rFonts w:ascii="Times New Roman" w:hAnsi="Times New Roman" w:cs="Times New Roman"/>
          <w:szCs w:val="28"/>
        </w:rPr>
        <w:t>й</w:t>
      </w:r>
      <w:r w:rsidR="00392EA1" w:rsidRPr="00485FC0">
        <w:rPr>
          <w:rFonts w:ascii="Times New Roman" w:hAnsi="Times New Roman" w:cs="Times New Roman"/>
          <w:szCs w:val="28"/>
        </w:rPr>
        <w:t xml:space="preserve"> диалог между ИКТ-бизнесом и государством, внедрить реальные механизмы государствен</w:t>
      </w:r>
      <w:r w:rsidR="000F7E1C" w:rsidRPr="00485FC0">
        <w:rPr>
          <w:rFonts w:ascii="Times New Roman" w:hAnsi="Times New Roman" w:cs="Times New Roman"/>
          <w:szCs w:val="28"/>
        </w:rPr>
        <w:t>ной поддержки развития отрасли. Т</w:t>
      </w:r>
      <w:r w:rsidR="00392EA1" w:rsidRPr="00485FC0">
        <w:rPr>
          <w:rFonts w:ascii="Times New Roman" w:hAnsi="Times New Roman" w:cs="Times New Roman"/>
          <w:szCs w:val="28"/>
        </w:rPr>
        <w:t xml:space="preserve">ребуется принятие долгосрочной программы, целью которой должно быть формирование в России интернет-экономики, основанной на развитии </w:t>
      </w:r>
      <w:r w:rsidR="00D11B27" w:rsidRPr="00485FC0">
        <w:rPr>
          <w:rFonts w:ascii="Times New Roman" w:hAnsi="Times New Roman" w:cs="Times New Roman"/>
          <w:szCs w:val="28"/>
        </w:rPr>
        <w:t>ИКТ-индустрии во всех отраслях.</w:t>
      </w:r>
    </w:p>
    <w:p w14:paraId="50F65F0A" w14:textId="77777777" w:rsidR="00EB218C" w:rsidRPr="00485FC0" w:rsidRDefault="00EB218C" w:rsidP="00796233">
      <w:pPr>
        <w:autoSpaceDE w:val="0"/>
        <w:autoSpaceDN w:val="0"/>
        <w:adjustRightInd w:val="0"/>
        <w:spacing w:line="360" w:lineRule="exact"/>
        <w:ind w:firstLine="540"/>
        <w:rPr>
          <w:rFonts w:ascii="Times New Roman" w:hAnsi="Times New Roman" w:cs="Times New Roman"/>
          <w:szCs w:val="28"/>
        </w:rPr>
      </w:pPr>
    </w:p>
    <w:p w14:paraId="16A8ECF5" w14:textId="77777777" w:rsidR="00392EA1" w:rsidRPr="00485FC0" w:rsidRDefault="00DB67E1" w:rsidP="00DB67E1">
      <w:pPr>
        <w:pStyle w:val="1"/>
        <w:numPr>
          <w:ilvl w:val="0"/>
          <w:numId w:val="0"/>
        </w:numPr>
        <w:spacing w:before="0" w:line="360" w:lineRule="exact"/>
        <w:ind w:firstLine="567"/>
        <w:rPr>
          <w:rFonts w:ascii="Times New Roman" w:hAnsi="Times New Roman" w:cs="Times New Roman"/>
          <w:color w:val="auto"/>
          <w:sz w:val="28"/>
          <w:szCs w:val="28"/>
        </w:rPr>
      </w:pPr>
      <w:bookmarkStart w:id="8" w:name="_Toc305147085"/>
      <w:r w:rsidRPr="00485FC0">
        <w:rPr>
          <w:rFonts w:ascii="Times New Roman" w:hAnsi="Times New Roman" w:cs="Times New Roman"/>
          <w:color w:val="auto"/>
          <w:sz w:val="28"/>
          <w:szCs w:val="28"/>
        </w:rPr>
        <w:t xml:space="preserve">3.1 </w:t>
      </w:r>
      <w:r w:rsidR="00392EA1" w:rsidRPr="00485FC0">
        <w:rPr>
          <w:rFonts w:ascii="Times New Roman" w:hAnsi="Times New Roman" w:cs="Times New Roman"/>
          <w:color w:val="auto"/>
          <w:sz w:val="28"/>
          <w:szCs w:val="28"/>
        </w:rPr>
        <w:t>Единый проектный офис</w:t>
      </w:r>
      <w:bookmarkEnd w:id="8"/>
    </w:p>
    <w:p w14:paraId="6997432D" w14:textId="77777777" w:rsidR="00796233" w:rsidRPr="00485FC0" w:rsidRDefault="00796233" w:rsidP="00796233"/>
    <w:p w14:paraId="6AF8FCD2" w14:textId="77777777" w:rsidR="00392EA1" w:rsidRPr="00485FC0" w:rsidRDefault="004B2EF5" w:rsidP="00796233">
      <w:pPr>
        <w:spacing w:line="360" w:lineRule="exact"/>
        <w:rPr>
          <w:rFonts w:ascii="Times New Roman" w:hAnsi="Times New Roman" w:cs="Times New Roman"/>
          <w:szCs w:val="28"/>
        </w:rPr>
      </w:pPr>
      <w:r w:rsidRPr="00485FC0">
        <w:rPr>
          <w:rFonts w:ascii="Times New Roman" w:hAnsi="Times New Roman" w:cs="Times New Roman"/>
          <w:szCs w:val="28"/>
        </w:rPr>
        <w:t>Настоящие предложения к</w:t>
      </w:r>
      <w:r w:rsidR="00392EA1" w:rsidRPr="00485FC0">
        <w:rPr>
          <w:rFonts w:ascii="Times New Roman" w:hAnsi="Times New Roman" w:cs="Times New Roman"/>
          <w:szCs w:val="28"/>
        </w:rPr>
        <w:t xml:space="preserve"> Программе развития Интернета в России представляет значительное количество инициатив, большая часть которых </w:t>
      </w:r>
      <w:r w:rsidR="00392EA1" w:rsidRPr="00485FC0">
        <w:rPr>
          <w:rFonts w:ascii="Times New Roman" w:hAnsi="Times New Roman" w:cs="Times New Roman"/>
          <w:szCs w:val="28"/>
        </w:rPr>
        <w:lastRenderedPageBreak/>
        <w:t xml:space="preserve">подразумевает внедрение сложных ИКТ- и интернет-проектов, выстраивание связей между отдельными отраслями, внедрение новых регламентов и пр. Важнейшей составляющей успеха Программы является связность внедряемых проектов, возможность их интеграции, обеспечение совместной работы </w:t>
      </w:r>
      <w:r w:rsidR="0020241F" w:rsidRPr="00485FC0">
        <w:rPr>
          <w:rFonts w:ascii="Times New Roman" w:hAnsi="Times New Roman" w:cs="Times New Roman"/>
          <w:szCs w:val="28"/>
        </w:rPr>
        <w:t>ИКТ-</w:t>
      </w:r>
      <w:r w:rsidR="00392EA1" w:rsidRPr="00485FC0">
        <w:rPr>
          <w:rFonts w:ascii="Times New Roman" w:hAnsi="Times New Roman" w:cs="Times New Roman"/>
          <w:szCs w:val="28"/>
        </w:rPr>
        <w:t xml:space="preserve"> и интернет-инфраструкту</w:t>
      </w:r>
      <w:r w:rsidR="008A2D75" w:rsidRPr="00485FC0">
        <w:rPr>
          <w:rFonts w:ascii="Times New Roman" w:hAnsi="Times New Roman" w:cs="Times New Roman"/>
          <w:szCs w:val="28"/>
        </w:rPr>
        <w:t xml:space="preserve">р различных отраслей экономики, </w:t>
      </w:r>
      <w:r w:rsidR="00392EA1" w:rsidRPr="00485FC0">
        <w:rPr>
          <w:rFonts w:ascii="Times New Roman" w:hAnsi="Times New Roman" w:cs="Times New Roman"/>
          <w:szCs w:val="28"/>
        </w:rPr>
        <w:t>не говоря уж</w:t>
      </w:r>
      <w:r w:rsidR="008A2D75" w:rsidRPr="00485FC0">
        <w:rPr>
          <w:rFonts w:ascii="Times New Roman" w:hAnsi="Times New Roman" w:cs="Times New Roman"/>
          <w:szCs w:val="28"/>
        </w:rPr>
        <w:t>е</w:t>
      </w:r>
      <w:r w:rsidR="00392EA1" w:rsidRPr="00485FC0">
        <w:rPr>
          <w:rFonts w:ascii="Times New Roman" w:hAnsi="Times New Roman" w:cs="Times New Roman"/>
          <w:szCs w:val="28"/>
        </w:rPr>
        <w:t xml:space="preserve"> об инфра</w:t>
      </w:r>
      <w:r w:rsidR="008A2D75" w:rsidRPr="00485FC0">
        <w:rPr>
          <w:rFonts w:ascii="Times New Roman" w:hAnsi="Times New Roman" w:cs="Times New Roman"/>
          <w:szCs w:val="28"/>
        </w:rPr>
        <w:t>структурах отдельных отраслей</w:t>
      </w:r>
      <w:r w:rsidR="00392EA1" w:rsidRPr="00485FC0">
        <w:rPr>
          <w:rFonts w:ascii="Times New Roman" w:hAnsi="Times New Roman" w:cs="Times New Roman"/>
          <w:szCs w:val="28"/>
        </w:rPr>
        <w:t xml:space="preserve">. </w:t>
      </w:r>
    </w:p>
    <w:p w14:paraId="6D07FE92" w14:textId="77777777" w:rsidR="00392EA1" w:rsidRPr="00485FC0" w:rsidRDefault="00392EA1" w:rsidP="00796233">
      <w:pPr>
        <w:spacing w:line="360" w:lineRule="exact"/>
        <w:rPr>
          <w:rFonts w:ascii="Times New Roman" w:hAnsi="Times New Roman" w:cs="Times New Roman"/>
          <w:szCs w:val="28"/>
        </w:rPr>
      </w:pPr>
      <w:r w:rsidRPr="00485FC0">
        <w:rPr>
          <w:rFonts w:ascii="Times New Roman" w:hAnsi="Times New Roman" w:cs="Times New Roman"/>
          <w:szCs w:val="28"/>
        </w:rPr>
        <w:t xml:space="preserve">Только в этом случае создаваемая система (системы) </w:t>
      </w:r>
      <w:r w:rsidR="00D7291A">
        <w:rPr>
          <w:rFonts w:ascii="Times New Roman" w:hAnsi="Times New Roman" w:cs="Times New Roman"/>
          <w:szCs w:val="28"/>
        </w:rPr>
        <w:t>станут</w:t>
      </w:r>
      <w:r w:rsidRPr="00485FC0">
        <w:rPr>
          <w:rFonts w:ascii="Times New Roman" w:hAnsi="Times New Roman" w:cs="Times New Roman"/>
          <w:szCs w:val="28"/>
        </w:rPr>
        <w:t xml:space="preserve"> платформой для построения экономики, а не набором отдельных слабо связанных интернет-сервисов. </w:t>
      </w:r>
    </w:p>
    <w:p w14:paraId="66BE11A9" w14:textId="77777777" w:rsidR="00392EA1" w:rsidRPr="00485FC0" w:rsidRDefault="00392EA1" w:rsidP="00796233">
      <w:pPr>
        <w:spacing w:line="360" w:lineRule="exact"/>
        <w:rPr>
          <w:rFonts w:ascii="Times New Roman" w:hAnsi="Times New Roman" w:cs="Times New Roman"/>
          <w:szCs w:val="28"/>
        </w:rPr>
      </w:pPr>
      <w:r w:rsidRPr="00485FC0">
        <w:rPr>
          <w:rFonts w:ascii="Times New Roman" w:hAnsi="Times New Roman" w:cs="Times New Roman"/>
          <w:szCs w:val="28"/>
        </w:rPr>
        <w:t>Эффективная работа с такого рода проектами возможна только при наличии единого проектного офиса, отвечающего именно за связность всей выстраиваемой инфраструктуры.</w:t>
      </w:r>
    </w:p>
    <w:p w14:paraId="24B86C85" w14:textId="77777777" w:rsidR="00392EA1" w:rsidRPr="00485FC0" w:rsidRDefault="00392EA1" w:rsidP="00796233">
      <w:pPr>
        <w:spacing w:line="360" w:lineRule="exact"/>
        <w:rPr>
          <w:rFonts w:ascii="Times New Roman" w:hAnsi="Times New Roman" w:cs="Times New Roman"/>
          <w:szCs w:val="28"/>
        </w:rPr>
      </w:pPr>
      <w:r w:rsidRPr="00485FC0">
        <w:rPr>
          <w:rFonts w:ascii="Times New Roman" w:hAnsi="Times New Roman" w:cs="Times New Roman"/>
          <w:szCs w:val="28"/>
        </w:rPr>
        <w:t xml:space="preserve">Интернет развивается стремительно, при этом разработка, принятие, утверждение, внесение изменений в государственные стратегические документы процесс </w:t>
      </w:r>
      <w:r w:rsidR="007A15FE" w:rsidRPr="00485FC0">
        <w:rPr>
          <w:rFonts w:ascii="Times New Roman" w:hAnsi="Times New Roman" w:cs="Times New Roman"/>
          <w:szCs w:val="28"/>
        </w:rPr>
        <w:t>довольно</w:t>
      </w:r>
      <w:r w:rsidRPr="00485FC0">
        <w:rPr>
          <w:rFonts w:ascii="Times New Roman" w:hAnsi="Times New Roman" w:cs="Times New Roman"/>
          <w:szCs w:val="28"/>
        </w:rPr>
        <w:t xml:space="preserve"> длительный, а органы государственной власти не </w:t>
      </w:r>
      <w:r w:rsidR="007A15FE" w:rsidRPr="00485FC0">
        <w:rPr>
          <w:rFonts w:ascii="Times New Roman" w:hAnsi="Times New Roman" w:cs="Times New Roman"/>
          <w:szCs w:val="28"/>
        </w:rPr>
        <w:t>могут</w:t>
      </w:r>
      <w:r w:rsidRPr="00485FC0">
        <w:rPr>
          <w:rFonts w:ascii="Times New Roman" w:hAnsi="Times New Roman" w:cs="Times New Roman"/>
          <w:szCs w:val="28"/>
        </w:rPr>
        <w:t xml:space="preserve"> в установленном порядке также </w:t>
      </w:r>
      <w:r w:rsidR="007A15FE" w:rsidRPr="00485FC0">
        <w:rPr>
          <w:rFonts w:ascii="Times New Roman" w:hAnsi="Times New Roman" w:cs="Times New Roman"/>
          <w:szCs w:val="28"/>
        </w:rPr>
        <w:t>быстро</w:t>
      </w:r>
      <w:r w:rsidRPr="00485FC0">
        <w:rPr>
          <w:rFonts w:ascii="Times New Roman" w:hAnsi="Times New Roman" w:cs="Times New Roman"/>
          <w:szCs w:val="28"/>
        </w:rPr>
        <w:t xml:space="preserve"> и</w:t>
      </w:r>
      <w:r w:rsidR="00FC473E" w:rsidRPr="00485FC0">
        <w:rPr>
          <w:rFonts w:ascii="Times New Roman" w:hAnsi="Times New Roman" w:cs="Times New Roman"/>
          <w:szCs w:val="28"/>
        </w:rPr>
        <w:t xml:space="preserve">зменять утвержденные документы. </w:t>
      </w:r>
      <w:r w:rsidRPr="00485FC0">
        <w:rPr>
          <w:rFonts w:ascii="Times New Roman" w:hAnsi="Times New Roman" w:cs="Times New Roman"/>
          <w:szCs w:val="28"/>
        </w:rPr>
        <w:t>Кроме того, развитие Интернет</w:t>
      </w:r>
      <w:r w:rsidR="007A15FE" w:rsidRPr="00485FC0">
        <w:rPr>
          <w:rFonts w:ascii="Times New Roman" w:hAnsi="Times New Roman" w:cs="Times New Roman"/>
          <w:szCs w:val="28"/>
        </w:rPr>
        <w:t>а</w:t>
      </w:r>
      <w:r w:rsidRPr="00485FC0">
        <w:rPr>
          <w:rFonts w:ascii="Times New Roman" w:hAnsi="Times New Roman" w:cs="Times New Roman"/>
          <w:szCs w:val="28"/>
        </w:rPr>
        <w:t xml:space="preserve"> затрагивает все отрасли экономики, что требует внесения изменений в отраслевые нормативные акты в сфере здравоохранения, образования, транспорта, строительства, государственного управления, а также межведомственной координации. </w:t>
      </w:r>
      <w:r w:rsidR="007C54DC" w:rsidRPr="00485FC0">
        <w:rPr>
          <w:rFonts w:ascii="Times New Roman" w:hAnsi="Times New Roman" w:cs="Times New Roman"/>
          <w:szCs w:val="28"/>
        </w:rPr>
        <w:t>Поэтому для формирования и реализации Программы на основе Института Развития Интернета (ИРИ) может и должен быть построен единый проектный офис со следующими функциями</w:t>
      </w:r>
      <w:r w:rsidRPr="00485FC0">
        <w:rPr>
          <w:rFonts w:ascii="Times New Roman" w:hAnsi="Times New Roman" w:cs="Times New Roman"/>
          <w:szCs w:val="28"/>
        </w:rPr>
        <w:t>:</w:t>
      </w:r>
    </w:p>
    <w:p w14:paraId="5227E1EA" w14:textId="77777777" w:rsidR="00392EA1" w:rsidRPr="00485FC0" w:rsidRDefault="00796233" w:rsidP="00830382">
      <w:pPr>
        <w:pStyle w:val="a4"/>
        <w:numPr>
          <w:ilvl w:val="0"/>
          <w:numId w:val="57"/>
        </w:numPr>
        <w:tabs>
          <w:tab w:val="left" w:pos="993"/>
        </w:tabs>
        <w:spacing w:line="360" w:lineRule="exact"/>
        <w:ind w:left="0" w:firstLine="567"/>
        <w:rPr>
          <w:rFonts w:ascii="Times New Roman" w:hAnsi="Times New Roman" w:cs="Times New Roman"/>
          <w:szCs w:val="28"/>
        </w:rPr>
      </w:pPr>
      <w:r w:rsidRPr="00485FC0">
        <w:rPr>
          <w:rFonts w:ascii="Times New Roman" w:hAnsi="Times New Roman" w:cs="Times New Roman"/>
          <w:szCs w:val="28"/>
        </w:rPr>
        <w:t>у</w:t>
      </w:r>
      <w:r w:rsidR="00392EA1" w:rsidRPr="00485FC0">
        <w:rPr>
          <w:rFonts w:ascii="Times New Roman" w:hAnsi="Times New Roman" w:cs="Times New Roman"/>
          <w:szCs w:val="28"/>
        </w:rPr>
        <w:t>частие в постановке задач по отдельным направлениям Программы;</w:t>
      </w:r>
    </w:p>
    <w:p w14:paraId="5F129F4E" w14:textId="77777777" w:rsidR="00392EA1" w:rsidRPr="00485FC0" w:rsidRDefault="00796233" w:rsidP="00830382">
      <w:pPr>
        <w:pStyle w:val="a4"/>
        <w:numPr>
          <w:ilvl w:val="0"/>
          <w:numId w:val="57"/>
        </w:numPr>
        <w:tabs>
          <w:tab w:val="left" w:pos="993"/>
        </w:tabs>
        <w:spacing w:line="360" w:lineRule="exact"/>
        <w:ind w:left="0" w:firstLine="567"/>
        <w:rPr>
          <w:rFonts w:ascii="Times New Roman" w:hAnsi="Times New Roman" w:cs="Times New Roman"/>
          <w:szCs w:val="28"/>
        </w:rPr>
      </w:pPr>
      <w:r w:rsidRPr="00485FC0">
        <w:rPr>
          <w:rFonts w:ascii="Times New Roman" w:hAnsi="Times New Roman" w:cs="Times New Roman"/>
          <w:szCs w:val="28"/>
        </w:rPr>
        <w:t>о</w:t>
      </w:r>
      <w:r w:rsidR="00392EA1" w:rsidRPr="00485FC0">
        <w:rPr>
          <w:rFonts w:ascii="Times New Roman" w:hAnsi="Times New Roman" w:cs="Times New Roman"/>
          <w:szCs w:val="28"/>
        </w:rPr>
        <w:t>беспечение единых (совместимых) подходов к проектированию систем в рамках реализации Программы;</w:t>
      </w:r>
    </w:p>
    <w:p w14:paraId="6876503F" w14:textId="77777777" w:rsidR="00392EA1" w:rsidRPr="00485FC0" w:rsidRDefault="00796233" w:rsidP="00830382">
      <w:pPr>
        <w:pStyle w:val="a4"/>
        <w:numPr>
          <w:ilvl w:val="0"/>
          <w:numId w:val="57"/>
        </w:numPr>
        <w:tabs>
          <w:tab w:val="left" w:pos="993"/>
        </w:tabs>
        <w:spacing w:line="360" w:lineRule="exact"/>
        <w:ind w:left="0" w:firstLine="567"/>
        <w:rPr>
          <w:rFonts w:ascii="Times New Roman" w:hAnsi="Times New Roman" w:cs="Times New Roman"/>
          <w:szCs w:val="28"/>
        </w:rPr>
      </w:pPr>
      <w:r w:rsidRPr="00485FC0">
        <w:rPr>
          <w:rFonts w:ascii="Times New Roman" w:hAnsi="Times New Roman" w:cs="Times New Roman"/>
          <w:szCs w:val="28"/>
        </w:rPr>
        <w:t>к</w:t>
      </w:r>
      <w:r w:rsidR="00392EA1" w:rsidRPr="00485FC0">
        <w:rPr>
          <w:rFonts w:ascii="Times New Roman" w:hAnsi="Times New Roman" w:cs="Times New Roman"/>
          <w:szCs w:val="28"/>
        </w:rPr>
        <w:t>онтроль за отсутствием дублирования функций и систем;</w:t>
      </w:r>
    </w:p>
    <w:p w14:paraId="1DF163B8" w14:textId="77777777" w:rsidR="00392EA1" w:rsidRPr="00485FC0" w:rsidRDefault="00796233" w:rsidP="00830382">
      <w:pPr>
        <w:pStyle w:val="a4"/>
        <w:numPr>
          <w:ilvl w:val="0"/>
          <w:numId w:val="57"/>
        </w:numPr>
        <w:tabs>
          <w:tab w:val="left" w:pos="993"/>
        </w:tabs>
        <w:spacing w:line="360" w:lineRule="exact"/>
        <w:ind w:left="0" w:firstLine="567"/>
        <w:rPr>
          <w:rFonts w:ascii="Times New Roman" w:hAnsi="Times New Roman" w:cs="Times New Roman"/>
          <w:szCs w:val="28"/>
        </w:rPr>
      </w:pPr>
      <w:r w:rsidRPr="00485FC0">
        <w:rPr>
          <w:rFonts w:ascii="Times New Roman" w:hAnsi="Times New Roman" w:cs="Times New Roman"/>
          <w:szCs w:val="28"/>
        </w:rPr>
        <w:t>о</w:t>
      </w:r>
      <w:r w:rsidR="00392EA1" w:rsidRPr="00485FC0">
        <w:rPr>
          <w:rFonts w:ascii="Times New Roman" w:hAnsi="Times New Roman" w:cs="Times New Roman"/>
          <w:szCs w:val="28"/>
        </w:rPr>
        <w:t>беспечение совместной работы систем на уровне регламентов и ПО;</w:t>
      </w:r>
    </w:p>
    <w:p w14:paraId="508B53B9" w14:textId="77777777" w:rsidR="00392EA1" w:rsidRPr="00485FC0" w:rsidRDefault="00796233" w:rsidP="00830382">
      <w:pPr>
        <w:pStyle w:val="a4"/>
        <w:numPr>
          <w:ilvl w:val="0"/>
          <w:numId w:val="57"/>
        </w:numPr>
        <w:tabs>
          <w:tab w:val="left" w:pos="993"/>
        </w:tabs>
        <w:spacing w:line="360" w:lineRule="exact"/>
        <w:ind w:left="0" w:firstLine="567"/>
        <w:rPr>
          <w:rFonts w:ascii="Times New Roman" w:hAnsi="Times New Roman" w:cs="Times New Roman"/>
          <w:szCs w:val="28"/>
        </w:rPr>
      </w:pPr>
      <w:r w:rsidRPr="00485FC0">
        <w:rPr>
          <w:rFonts w:ascii="Times New Roman" w:hAnsi="Times New Roman" w:cs="Times New Roman"/>
          <w:szCs w:val="28"/>
        </w:rPr>
        <w:t>к</w:t>
      </w:r>
      <w:r w:rsidR="00392EA1" w:rsidRPr="00485FC0">
        <w:rPr>
          <w:rFonts w:ascii="Times New Roman" w:hAnsi="Times New Roman" w:cs="Times New Roman"/>
          <w:szCs w:val="28"/>
        </w:rPr>
        <w:t>онтроль за выполнением Программы;</w:t>
      </w:r>
    </w:p>
    <w:p w14:paraId="0C17BDCC" w14:textId="77777777" w:rsidR="00392EA1" w:rsidRPr="00485FC0" w:rsidRDefault="00796233" w:rsidP="00830382">
      <w:pPr>
        <w:pStyle w:val="a4"/>
        <w:numPr>
          <w:ilvl w:val="0"/>
          <w:numId w:val="57"/>
        </w:numPr>
        <w:tabs>
          <w:tab w:val="left" w:pos="993"/>
        </w:tabs>
        <w:spacing w:line="360" w:lineRule="exact"/>
        <w:ind w:left="0" w:firstLine="567"/>
        <w:rPr>
          <w:rFonts w:ascii="Times New Roman" w:hAnsi="Times New Roman" w:cs="Times New Roman"/>
        </w:rPr>
      </w:pPr>
      <w:r w:rsidRPr="00485FC0">
        <w:rPr>
          <w:rFonts w:ascii="Times New Roman" w:hAnsi="Times New Roman" w:cs="Times New Roman"/>
          <w:szCs w:val="28"/>
        </w:rPr>
        <w:t>о</w:t>
      </w:r>
      <w:r w:rsidR="00392EA1" w:rsidRPr="00485FC0">
        <w:rPr>
          <w:rFonts w:ascii="Times New Roman" w:hAnsi="Times New Roman" w:cs="Times New Roman"/>
          <w:szCs w:val="28"/>
        </w:rPr>
        <w:t>беспечение публичной отчетности о ходе выполнения Программы.</w:t>
      </w:r>
    </w:p>
    <w:p w14:paraId="05D8E992" w14:textId="77777777" w:rsidR="00774D3D" w:rsidRPr="00485FC0" w:rsidRDefault="00DB67E1" w:rsidP="00DB67E1">
      <w:pPr>
        <w:pStyle w:val="a6"/>
        <w:spacing w:line="276" w:lineRule="auto"/>
        <w:ind w:firstLine="567"/>
        <w:rPr>
          <w:rFonts w:ascii="Times New Roman" w:hAnsi="Times New Roman" w:cs="Times New Roman"/>
          <w:sz w:val="32"/>
          <w:szCs w:val="32"/>
        </w:rPr>
      </w:pPr>
      <w:bookmarkStart w:id="9" w:name="_Toc305147086"/>
      <w:r w:rsidRPr="00485FC0">
        <w:rPr>
          <w:rFonts w:ascii="Times New Roman" w:hAnsi="Times New Roman" w:cs="Times New Roman"/>
          <w:sz w:val="32"/>
          <w:szCs w:val="32"/>
        </w:rPr>
        <w:lastRenderedPageBreak/>
        <w:t xml:space="preserve">4. </w:t>
      </w:r>
      <w:r w:rsidR="0060442F" w:rsidRPr="00485FC0">
        <w:rPr>
          <w:rFonts w:ascii="Times New Roman" w:hAnsi="Times New Roman" w:cs="Times New Roman"/>
          <w:sz w:val="32"/>
          <w:szCs w:val="32"/>
        </w:rPr>
        <w:t>Обзор международной практики</w:t>
      </w:r>
      <w:bookmarkEnd w:id="9"/>
    </w:p>
    <w:p w14:paraId="6D852AD4" w14:textId="77777777" w:rsidR="0060442F" w:rsidRPr="00485FC0" w:rsidRDefault="00DB67E1" w:rsidP="00DB67E1">
      <w:pPr>
        <w:pStyle w:val="1"/>
        <w:numPr>
          <w:ilvl w:val="0"/>
          <w:numId w:val="0"/>
        </w:numPr>
        <w:spacing w:before="0" w:line="360" w:lineRule="exact"/>
        <w:ind w:firstLine="567"/>
        <w:rPr>
          <w:rFonts w:ascii="Times New Roman" w:hAnsi="Times New Roman" w:cs="Times New Roman"/>
          <w:color w:val="auto"/>
          <w:sz w:val="28"/>
          <w:szCs w:val="28"/>
        </w:rPr>
      </w:pPr>
      <w:bookmarkStart w:id="10" w:name="_Toc429747890"/>
      <w:bookmarkStart w:id="11" w:name="_Toc305147087"/>
      <w:r w:rsidRPr="00485FC0">
        <w:rPr>
          <w:rFonts w:ascii="Times New Roman" w:hAnsi="Times New Roman" w:cs="Times New Roman"/>
          <w:color w:val="auto"/>
          <w:sz w:val="28"/>
          <w:szCs w:val="28"/>
        </w:rPr>
        <w:t xml:space="preserve">4.1 </w:t>
      </w:r>
      <w:r w:rsidR="00B0177E" w:rsidRPr="00485FC0">
        <w:rPr>
          <w:rFonts w:ascii="Times New Roman" w:hAnsi="Times New Roman" w:cs="Times New Roman"/>
          <w:color w:val="auto"/>
          <w:sz w:val="28"/>
          <w:szCs w:val="28"/>
        </w:rPr>
        <w:t>Анализ программ развития И</w:t>
      </w:r>
      <w:r w:rsidR="0060442F" w:rsidRPr="00485FC0">
        <w:rPr>
          <w:rFonts w:ascii="Times New Roman" w:hAnsi="Times New Roman" w:cs="Times New Roman"/>
          <w:color w:val="auto"/>
          <w:sz w:val="28"/>
          <w:szCs w:val="28"/>
        </w:rPr>
        <w:t>нтернета в других стран</w:t>
      </w:r>
      <w:bookmarkEnd w:id="10"/>
      <w:r w:rsidR="0060442F" w:rsidRPr="00485FC0">
        <w:rPr>
          <w:rFonts w:ascii="Times New Roman" w:hAnsi="Times New Roman" w:cs="Times New Roman"/>
          <w:color w:val="auto"/>
          <w:sz w:val="28"/>
          <w:szCs w:val="28"/>
        </w:rPr>
        <w:t>ах</w:t>
      </w:r>
      <w:bookmarkEnd w:id="11"/>
    </w:p>
    <w:p w14:paraId="28C8E7F9" w14:textId="77777777" w:rsidR="00796233" w:rsidRPr="00485FC0" w:rsidRDefault="00796233" w:rsidP="00796233"/>
    <w:p w14:paraId="3E781718" w14:textId="77777777" w:rsidR="0060442F" w:rsidRPr="00485FC0" w:rsidRDefault="0060442F" w:rsidP="00796233">
      <w:pPr>
        <w:spacing w:line="360" w:lineRule="exact"/>
        <w:ind w:firstLine="0"/>
        <w:rPr>
          <w:rFonts w:ascii="Times New Roman" w:hAnsi="Times New Roman" w:cs="Times New Roman"/>
          <w:szCs w:val="28"/>
        </w:rPr>
      </w:pPr>
      <w:r w:rsidRPr="00485FC0">
        <w:rPr>
          <w:rFonts w:ascii="Times New Roman" w:hAnsi="Times New Roman" w:cs="Times New Roman"/>
          <w:szCs w:val="28"/>
        </w:rPr>
        <w:t xml:space="preserve">В ходе разработки предложений </w:t>
      </w:r>
      <w:r w:rsidR="00367B81" w:rsidRPr="00485FC0">
        <w:rPr>
          <w:rFonts w:ascii="Times New Roman" w:hAnsi="Times New Roman" w:cs="Times New Roman"/>
          <w:szCs w:val="28"/>
        </w:rPr>
        <w:t>к</w:t>
      </w:r>
      <w:r w:rsidRPr="00485FC0">
        <w:rPr>
          <w:rFonts w:ascii="Times New Roman" w:hAnsi="Times New Roman" w:cs="Times New Roman"/>
          <w:szCs w:val="28"/>
        </w:rPr>
        <w:t xml:space="preserve"> Программе развития Интернета в России, проведен детальный анализ актуальных программ развития Интернета и связанных отраслей экономики в </w:t>
      </w:r>
      <w:r w:rsidR="00367B81" w:rsidRPr="00485FC0">
        <w:rPr>
          <w:rFonts w:ascii="Times New Roman" w:hAnsi="Times New Roman" w:cs="Times New Roman"/>
          <w:szCs w:val="28"/>
        </w:rPr>
        <w:t xml:space="preserve">15 </w:t>
      </w:r>
      <w:r w:rsidRPr="00485FC0">
        <w:rPr>
          <w:rFonts w:ascii="Times New Roman" w:hAnsi="Times New Roman" w:cs="Times New Roman"/>
          <w:szCs w:val="28"/>
        </w:rPr>
        <w:t xml:space="preserve">странах и союзах стран: </w:t>
      </w:r>
      <w:r w:rsidR="00367B81" w:rsidRPr="00485FC0">
        <w:rPr>
          <w:rFonts w:ascii="Times New Roman" w:hAnsi="Times New Roman" w:cs="Times New Roman"/>
          <w:szCs w:val="28"/>
        </w:rPr>
        <w:t xml:space="preserve">Евросоюз, Великобритания, Ирландия, Эстония, Голландия, Швеция, Германия, Сингапур, Филиппины, Малайзия, Япония, Китай, </w:t>
      </w:r>
      <w:r w:rsidRPr="00485FC0">
        <w:rPr>
          <w:rFonts w:ascii="Times New Roman" w:hAnsi="Times New Roman" w:cs="Times New Roman"/>
          <w:szCs w:val="28"/>
        </w:rPr>
        <w:t>Бразилия</w:t>
      </w:r>
      <w:r w:rsidR="00367B81" w:rsidRPr="00485FC0">
        <w:rPr>
          <w:rFonts w:ascii="Times New Roman" w:hAnsi="Times New Roman" w:cs="Times New Roman"/>
          <w:szCs w:val="28"/>
        </w:rPr>
        <w:t xml:space="preserve">, США, </w:t>
      </w:r>
      <w:r w:rsidRPr="00485FC0">
        <w:rPr>
          <w:rFonts w:ascii="Times New Roman" w:hAnsi="Times New Roman" w:cs="Times New Roman"/>
          <w:szCs w:val="28"/>
        </w:rPr>
        <w:t>Канада.</w:t>
      </w:r>
    </w:p>
    <w:p w14:paraId="201AD32E" w14:textId="77777777" w:rsidR="0060442F" w:rsidRPr="00485FC0" w:rsidRDefault="0060442F" w:rsidP="00796233">
      <w:pPr>
        <w:spacing w:line="360" w:lineRule="exact"/>
        <w:rPr>
          <w:rFonts w:ascii="Times New Roman" w:hAnsi="Times New Roman" w:cs="Times New Roman"/>
          <w:szCs w:val="28"/>
        </w:rPr>
      </w:pPr>
      <w:r w:rsidRPr="00485FC0">
        <w:rPr>
          <w:rFonts w:ascii="Times New Roman" w:hAnsi="Times New Roman" w:cs="Times New Roman"/>
          <w:szCs w:val="28"/>
        </w:rPr>
        <w:t xml:space="preserve">Основные цели анализа: </w:t>
      </w:r>
    </w:p>
    <w:p w14:paraId="40244EEC" w14:textId="77777777" w:rsidR="0060442F" w:rsidRPr="00485FC0" w:rsidRDefault="00F06E4D" w:rsidP="00F06E4D">
      <w:pPr>
        <w:spacing w:line="360" w:lineRule="exact"/>
        <w:rPr>
          <w:rFonts w:ascii="Times New Roman" w:hAnsi="Times New Roman" w:cs="Times New Roman"/>
          <w:szCs w:val="28"/>
        </w:rPr>
      </w:pPr>
      <w:r w:rsidRPr="00485FC0">
        <w:rPr>
          <w:rFonts w:ascii="Times New Roman" w:hAnsi="Times New Roman" w:cs="Times New Roman"/>
          <w:szCs w:val="28"/>
        </w:rPr>
        <w:t>и</w:t>
      </w:r>
      <w:r w:rsidR="0060442F" w:rsidRPr="00485FC0">
        <w:rPr>
          <w:rFonts w:ascii="Times New Roman" w:hAnsi="Times New Roman" w:cs="Times New Roman"/>
          <w:szCs w:val="28"/>
        </w:rPr>
        <w:t xml:space="preserve">сследование подходов других стран </w:t>
      </w:r>
      <w:r w:rsidR="00A15970" w:rsidRPr="00485FC0">
        <w:rPr>
          <w:rFonts w:ascii="Times New Roman" w:hAnsi="Times New Roman" w:cs="Times New Roman"/>
          <w:szCs w:val="28"/>
        </w:rPr>
        <w:t>к поддержке развития И</w:t>
      </w:r>
      <w:r w:rsidR="0060442F" w:rsidRPr="00485FC0">
        <w:rPr>
          <w:rFonts w:ascii="Times New Roman" w:hAnsi="Times New Roman" w:cs="Times New Roman"/>
          <w:szCs w:val="28"/>
        </w:rPr>
        <w:t xml:space="preserve">нтернета и связанных </w:t>
      </w:r>
      <w:r w:rsidR="00A15970" w:rsidRPr="00485FC0">
        <w:rPr>
          <w:rFonts w:ascii="Times New Roman" w:hAnsi="Times New Roman" w:cs="Times New Roman"/>
          <w:szCs w:val="28"/>
        </w:rPr>
        <w:t xml:space="preserve">с ним </w:t>
      </w:r>
      <w:r w:rsidR="0060442F" w:rsidRPr="00485FC0">
        <w:rPr>
          <w:rFonts w:ascii="Times New Roman" w:hAnsi="Times New Roman" w:cs="Times New Roman"/>
          <w:szCs w:val="28"/>
        </w:rPr>
        <w:t>отраслей экономики;</w:t>
      </w:r>
    </w:p>
    <w:p w14:paraId="4BF48AF3" w14:textId="77777777" w:rsidR="0060442F" w:rsidRPr="00485FC0" w:rsidRDefault="00F06E4D" w:rsidP="00F06E4D">
      <w:pPr>
        <w:spacing w:line="360" w:lineRule="exact"/>
        <w:rPr>
          <w:rFonts w:ascii="Times New Roman" w:hAnsi="Times New Roman" w:cs="Times New Roman"/>
          <w:szCs w:val="28"/>
        </w:rPr>
      </w:pPr>
      <w:r w:rsidRPr="00485FC0">
        <w:rPr>
          <w:rFonts w:ascii="Times New Roman" w:hAnsi="Times New Roman" w:cs="Times New Roman"/>
          <w:szCs w:val="28"/>
        </w:rPr>
        <w:t>и</w:t>
      </w:r>
      <w:r w:rsidR="0060442F" w:rsidRPr="00485FC0">
        <w:rPr>
          <w:rFonts w:ascii="Times New Roman" w:hAnsi="Times New Roman" w:cs="Times New Roman"/>
          <w:szCs w:val="28"/>
        </w:rPr>
        <w:t>сследова</w:t>
      </w:r>
      <w:r w:rsidR="00A15970" w:rsidRPr="00485FC0">
        <w:rPr>
          <w:rFonts w:ascii="Times New Roman" w:hAnsi="Times New Roman" w:cs="Times New Roman"/>
          <w:szCs w:val="28"/>
        </w:rPr>
        <w:t>ние ключевых факторов развития И</w:t>
      </w:r>
      <w:r w:rsidR="0060442F" w:rsidRPr="00485FC0">
        <w:rPr>
          <w:rFonts w:ascii="Times New Roman" w:hAnsi="Times New Roman" w:cs="Times New Roman"/>
          <w:szCs w:val="28"/>
        </w:rPr>
        <w:t xml:space="preserve">нтернета в отдельных странах. </w:t>
      </w:r>
    </w:p>
    <w:p w14:paraId="7F837699" w14:textId="77777777" w:rsidR="00F31BA0" w:rsidRPr="00485FC0" w:rsidRDefault="00B0177E" w:rsidP="00796233">
      <w:pPr>
        <w:spacing w:line="360" w:lineRule="exact"/>
        <w:rPr>
          <w:rFonts w:ascii="Times New Roman" w:hAnsi="Times New Roman" w:cs="Times New Roman"/>
          <w:szCs w:val="28"/>
        </w:rPr>
      </w:pPr>
      <w:r w:rsidRPr="00485FC0">
        <w:rPr>
          <w:rFonts w:ascii="Times New Roman" w:hAnsi="Times New Roman" w:cs="Times New Roman"/>
          <w:szCs w:val="28"/>
        </w:rPr>
        <w:t>Большинство программ развития И</w:t>
      </w:r>
      <w:r w:rsidR="00367B81" w:rsidRPr="00485FC0">
        <w:rPr>
          <w:rFonts w:ascii="Times New Roman" w:hAnsi="Times New Roman" w:cs="Times New Roman"/>
          <w:szCs w:val="28"/>
        </w:rPr>
        <w:t>нтернета в странах мира, которые изучили</w:t>
      </w:r>
      <w:r w:rsidRPr="00485FC0">
        <w:rPr>
          <w:rFonts w:ascii="Times New Roman" w:hAnsi="Times New Roman" w:cs="Times New Roman"/>
          <w:szCs w:val="28"/>
        </w:rPr>
        <w:t xml:space="preserve"> эксперты</w:t>
      </w:r>
      <w:r w:rsidR="00367B81" w:rsidRPr="00485FC0">
        <w:rPr>
          <w:rFonts w:ascii="Times New Roman" w:hAnsi="Times New Roman" w:cs="Times New Roman"/>
          <w:szCs w:val="28"/>
        </w:rPr>
        <w:t>, нацелены на короткий срок – от одного года до пяти лет, приче</w:t>
      </w:r>
      <w:r w:rsidRPr="00485FC0">
        <w:rPr>
          <w:rFonts w:ascii="Times New Roman" w:hAnsi="Times New Roman" w:cs="Times New Roman"/>
          <w:szCs w:val="28"/>
        </w:rPr>
        <w:t>м чаще встречаю</w:t>
      </w:r>
      <w:r w:rsidR="00367B81" w:rsidRPr="00485FC0">
        <w:rPr>
          <w:rFonts w:ascii="Times New Roman" w:hAnsi="Times New Roman" w:cs="Times New Roman"/>
          <w:szCs w:val="28"/>
        </w:rPr>
        <w:t>т</w:t>
      </w:r>
      <w:r w:rsidR="00485FC0">
        <w:rPr>
          <w:rFonts w:ascii="Times New Roman" w:hAnsi="Times New Roman" w:cs="Times New Roman"/>
          <w:szCs w:val="28"/>
        </w:rPr>
        <w:t>ся именно пятилетние п</w:t>
      </w:r>
      <w:r w:rsidRPr="00485FC0">
        <w:rPr>
          <w:rFonts w:ascii="Times New Roman" w:hAnsi="Times New Roman" w:cs="Times New Roman"/>
          <w:szCs w:val="28"/>
        </w:rPr>
        <w:t>рогра</w:t>
      </w:r>
      <w:r w:rsidR="00485FC0">
        <w:rPr>
          <w:rFonts w:ascii="Times New Roman" w:hAnsi="Times New Roman" w:cs="Times New Roman"/>
          <w:szCs w:val="28"/>
        </w:rPr>
        <w:t>м</w:t>
      </w:r>
      <w:r w:rsidRPr="00485FC0">
        <w:rPr>
          <w:rFonts w:ascii="Times New Roman" w:hAnsi="Times New Roman" w:cs="Times New Roman"/>
          <w:szCs w:val="28"/>
        </w:rPr>
        <w:t>мы</w:t>
      </w:r>
      <w:r w:rsidR="00367B81" w:rsidRPr="00485FC0">
        <w:rPr>
          <w:rFonts w:ascii="Times New Roman" w:hAnsi="Times New Roman" w:cs="Times New Roman"/>
          <w:szCs w:val="28"/>
        </w:rPr>
        <w:t xml:space="preserve">. </w:t>
      </w:r>
      <w:r w:rsidR="00D7291A">
        <w:rPr>
          <w:rFonts w:ascii="Times New Roman" w:hAnsi="Times New Roman" w:cs="Times New Roman"/>
          <w:szCs w:val="28"/>
        </w:rPr>
        <w:t>В</w:t>
      </w:r>
      <w:r w:rsidR="00367B81" w:rsidRPr="00485FC0">
        <w:rPr>
          <w:rFonts w:ascii="Times New Roman" w:hAnsi="Times New Roman" w:cs="Times New Roman"/>
          <w:szCs w:val="28"/>
        </w:rPr>
        <w:t xml:space="preserve">се программы, которые </w:t>
      </w:r>
      <w:r w:rsidRPr="00485FC0">
        <w:rPr>
          <w:rFonts w:ascii="Times New Roman" w:hAnsi="Times New Roman" w:cs="Times New Roman"/>
          <w:szCs w:val="28"/>
        </w:rPr>
        <w:t>были рассмотрены</w:t>
      </w:r>
      <w:r w:rsidR="00367B81" w:rsidRPr="00485FC0">
        <w:rPr>
          <w:rFonts w:ascii="Times New Roman" w:hAnsi="Times New Roman" w:cs="Times New Roman"/>
          <w:szCs w:val="28"/>
        </w:rPr>
        <w:t xml:space="preserve">, с одной стороны </w:t>
      </w:r>
      <w:r w:rsidRPr="00485FC0">
        <w:rPr>
          <w:rFonts w:ascii="Times New Roman" w:hAnsi="Times New Roman" w:cs="Times New Roman"/>
          <w:szCs w:val="28"/>
        </w:rPr>
        <w:t>весьма</w:t>
      </w:r>
      <w:r w:rsidR="00367B81" w:rsidRPr="00485FC0">
        <w:rPr>
          <w:rFonts w:ascii="Times New Roman" w:hAnsi="Times New Roman" w:cs="Times New Roman"/>
          <w:szCs w:val="28"/>
        </w:rPr>
        <w:t xml:space="preserve"> неконкретны и показывают, скорее, пути решения отдельных проблем, а с другой, </w:t>
      </w:r>
      <w:r w:rsidR="00D7291A">
        <w:rPr>
          <w:rFonts w:ascii="Times New Roman" w:hAnsi="Times New Roman" w:cs="Times New Roman"/>
          <w:szCs w:val="28"/>
        </w:rPr>
        <w:t>рассматривают</w:t>
      </w:r>
      <w:r w:rsidR="00367B81" w:rsidRPr="00485FC0">
        <w:rPr>
          <w:rFonts w:ascii="Times New Roman" w:hAnsi="Times New Roman" w:cs="Times New Roman"/>
          <w:szCs w:val="28"/>
        </w:rPr>
        <w:t xml:space="preserve"> </w:t>
      </w:r>
      <w:r w:rsidRPr="00485FC0">
        <w:rPr>
          <w:rFonts w:ascii="Times New Roman" w:hAnsi="Times New Roman" w:cs="Times New Roman"/>
          <w:szCs w:val="28"/>
        </w:rPr>
        <w:t>довольно</w:t>
      </w:r>
      <w:r w:rsidR="00367B81" w:rsidRPr="00485FC0">
        <w:rPr>
          <w:rFonts w:ascii="Times New Roman" w:hAnsi="Times New Roman" w:cs="Times New Roman"/>
          <w:szCs w:val="28"/>
        </w:rPr>
        <w:t xml:space="preserve"> узкий спектр проблем, ко</w:t>
      </w:r>
      <w:r w:rsidRPr="00485FC0">
        <w:rPr>
          <w:rFonts w:ascii="Times New Roman" w:hAnsi="Times New Roman" w:cs="Times New Roman"/>
          <w:szCs w:val="28"/>
        </w:rPr>
        <w:t>торые</w:t>
      </w:r>
      <w:r w:rsidR="00367B81" w:rsidRPr="00485FC0">
        <w:rPr>
          <w:rFonts w:ascii="Times New Roman" w:hAnsi="Times New Roman" w:cs="Times New Roman"/>
          <w:szCs w:val="28"/>
        </w:rPr>
        <w:t xml:space="preserve"> предлагается решать в течение ближайших пяти лет. Иными словами, ни одна из программ не охватывает всего спектра го</w:t>
      </w:r>
      <w:r w:rsidR="00F31BA0" w:rsidRPr="00485FC0">
        <w:rPr>
          <w:rFonts w:ascii="Times New Roman" w:hAnsi="Times New Roman" w:cs="Times New Roman"/>
          <w:szCs w:val="28"/>
        </w:rPr>
        <w:t>сударственных проблем и задач,</w:t>
      </w:r>
      <w:r w:rsidR="00367B81" w:rsidRPr="00485FC0">
        <w:rPr>
          <w:rFonts w:ascii="Times New Roman" w:hAnsi="Times New Roman" w:cs="Times New Roman"/>
          <w:szCs w:val="28"/>
        </w:rPr>
        <w:t xml:space="preserve"> более того, даже значительной их части, но все они охватывают перечень задач, которые можно и нужно ре</w:t>
      </w:r>
      <w:r w:rsidR="00D7291A">
        <w:rPr>
          <w:rFonts w:ascii="Times New Roman" w:hAnsi="Times New Roman" w:cs="Times New Roman"/>
          <w:szCs w:val="28"/>
        </w:rPr>
        <w:t>шить в течение нескольких лет.</w:t>
      </w:r>
    </w:p>
    <w:p w14:paraId="7169C21E" w14:textId="77777777" w:rsidR="00C33399" w:rsidRPr="00485FC0" w:rsidRDefault="00367B81" w:rsidP="00796233">
      <w:pPr>
        <w:spacing w:line="360" w:lineRule="exact"/>
        <w:rPr>
          <w:rFonts w:ascii="Times New Roman" w:hAnsi="Times New Roman" w:cs="Times New Roman"/>
          <w:szCs w:val="28"/>
        </w:rPr>
      </w:pPr>
      <w:r w:rsidRPr="00485FC0">
        <w:rPr>
          <w:rFonts w:ascii="Times New Roman" w:hAnsi="Times New Roman" w:cs="Times New Roman"/>
          <w:szCs w:val="28"/>
        </w:rPr>
        <w:t xml:space="preserve">Практически все проанализированные программы не содержат конкретных предложений по созданию </w:t>
      </w:r>
      <w:r w:rsidR="00F31BA0" w:rsidRPr="00485FC0">
        <w:rPr>
          <w:rFonts w:ascii="Times New Roman" w:hAnsi="Times New Roman" w:cs="Times New Roman"/>
          <w:szCs w:val="28"/>
        </w:rPr>
        <w:t xml:space="preserve">новых </w:t>
      </w:r>
      <w:r w:rsidRPr="00485FC0">
        <w:rPr>
          <w:rFonts w:ascii="Times New Roman" w:hAnsi="Times New Roman" w:cs="Times New Roman"/>
          <w:szCs w:val="28"/>
        </w:rPr>
        <w:t>закон</w:t>
      </w:r>
      <w:r w:rsidR="00F31BA0" w:rsidRPr="00485FC0">
        <w:rPr>
          <w:rFonts w:ascii="Times New Roman" w:hAnsi="Times New Roman" w:cs="Times New Roman"/>
          <w:szCs w:val="28"/>
        </w:rPr>
        <w:t>ов</w:t>
      </w:r>
      <w:r w:rsidRPr="00485FC0">
        <w:rPr>
          <w:rFonts w:ascii="Times New Roman" w:hAnsi="Times New Roman" w:cs="Times New Roman"/>
          <w:szCs w:val="28"/>
        </w:rPr>
        <w:t xml:space="preserve"> или изменени</w:t>
      </w:r>
      <w:r w:rsidR="00F31BA0" w:rsidRPr="00485FC0">
        <w:rPr>
          <w:rFonts w:ascii="Times New Roman" w:hAnsi="Times New Roman" w:cs="Times New Roman"/>
          <w:szCs w:val="28"/>
        </w:rPr>
        <w:t>й</w:t>
      </w:r>
      <w:r w:rsidRPr="00485FC0">
        <w:rPr>
          <w:rFonts w:ascii="Times New Roman" w:hAnsi="Times New Roman" w:cs="Times New Roman"/>
          <w:szCs w:val="28"/>
        </w:rPr>
        <w:t xml:space="preserve"> существующ</w:t>
      </w:r>
      <w:r w:rsidR="00F31BA0" w:rsidRPr="00485FC0">
        <w:rPr>
          <w:rFonts w:ascii="Times New Roman" w:hAnsi="Times New Roman" w:cs="Times New Roman"/>
          <w:szCs w:val="28"/>
        </w:rPr>
        <w:t>его законодательства</w:t>
      </w:r>
      <w:r w:rsidRPr="00485FC0">
        <w:rPr>
          <w:rFonts w:ascii="Times New Roman" w:hAnsi="Times New Roman" w:cs="Times New Roman"/>
          <w:szCs w:val="28"/>
        </w:rPr>
        <w:t>, создан</w:t>
      </w:r>
      <w:r w:rsidR="00F31BA0" w:rsidRPr="00485FC0">
        <w:rPr>
          <w:rFonts w:ascii="Times New Roman" w:hAnsi="Times New Roman" w:cs="Times New Roman"/>
          <w:szCs w:val="28"/>
        </w:rPr>
        <w:t xml:space="preserve">ию определенных структур и пр. </w:t>
      </w:r>
      <w:r w:rsidRPr="00485FC0">
        <w:rPr>
          <w:rFonts w:ascii="Times New Roman" w:hAnsi="Times New Roman" w:cs="Times New Roman"/>
          <w:szCs w:val="28"/>
        </w:rPr>
        <w:t xml:space="preserve">по крайней мере, в открытой </w:t>
      </w:r>
      <w:r w:rsidR="00F31BA0" w:rsidRPr="00485FC0">
        <w:rPr>
          <w:rFonts w:ascii="Times New Roman" w:hAnsi="Times New Roman" w:cs="Times New Roman"/>
          <w:szCs w:val="28"/>
        </w:rPr>
        <w:t xml:space="preserve">их </w:t>
      </w:r>
      <w:r w:rsidRPr="00485FC0">
        <w:rPr>
          <w:rFonts w:ascii="Times New Roman" w:hAnsi="Times New Roman" w:cs="Times New Roman"/>
          <w:szCs w:val="28"/>
        </w:rPr>
        <w:t>части. При этом во всех программах есть указание на необходим</w:t>
      </w:r>
      <w:r w:rsidR="00C33399" w:rsidRPr="00485FC0">
        <w:rPr>
          <w:rFonts w:ascii="Times New Roman" w:hAnsi="Times New Roman" w:cs="Times New Roman"/>
          <w:szCs w:val="28"/>
        </w:rPr>
        <w:t>ость проведения исследований,</w:t>
      </w:r>
      <w:r w:rsidRPr="00485FC0">
        <w:rPr>
          <w:rFonts w:ascii="Times New Roman" w:hAnsi="Times New Roman" w:cs="Times New Roman"/>
          <w:szCs w:val="28"/>
        </w:rPr>
        <w:t xml:space="preserve"> согласований или всестороннего изучения проблемы с целью поиска путей ее решения, выработки регламента </w:t>
      </w:r>
      <w:r w:rsidR="00C33399" w:rsidRPr="00485FC0">
        <w:rPr>
          <w:rFonts w:ascii="Times New Roman" w:hAnsi="Times New Roman" w:cs="Times New Roman"/>
          <w:szCs w:val="28"/>
        </w:rPr>
        <w:t xml:space="preserve">принятия </w:t>
      </w:r>
      <w:r w:rsidR="00DB01AE" w:rsidRPr="00485FC0">
        <w:rPr>
          <w:rFonts w:ascii="Times New Roman" w:hAnsi="Times New Roman" w:cs="Times New Roman"/>
          <w:szCs w:val="28"/>
        </w:rPr>
        <w:t xml:space="preserve">этого решения. </w:t>
      </w:r>
    </w:p>
    <w:p w14:paraId="0148E087" w14:textId="77777777" w:rsidR="00367B81" w:rsidRPr="00485FC0" w:rsidRDefault="00C33399" w:rsidP="00796233">
      <w:pPr>
        <w:spacing w:line="360" w:lineRule="exact"/>
        <w:rPr>
          <w:rFonts w:ascii="Times New Roman" w:hAnsi="Times New Roman" w:cs="Times New Roman"/>
          <w:szCs w:val="28"/>
        </w:rPr>
      </w:pPr>
      <w:r w:rsidRPr="00485FC0">
        <w:rPr>
          <w:rFonts w:ascii="Times New Roman" w:hAnsi="Times New Roman" w:cs="Times New Roman"/>
          <w:szCs w:val="28"/>
        </w:rPr>
        <w:t>Во</w:t>
      </w:r>
      <w:r w:rsidR="00367B81" w:rsidRPr="00485FC0">
        <w:rPr>
          <w:rFonts w:ascii="Times New Roman" w:hAnsi="Times New Roman" w:cs="Times New Roman"/>
          <w:szCs w:val="28"/>
        </w:rPr>
        <w:t xml:space="preserve"> многих стран</w:t>
      </w:r>
      <w:r w:rsidRPr="00485FC0">
        <w:rPr>
          <w:rFonts w:ascii="Times New Roman" w:hAnsi="Times New Roman" w:cs="Times New Roman"/>
          <w:szCs w:val="28"/>
        </w:rPr>
        <w:t>ах</w:t>
      </w:r>
      <w:r w:rsidR="00367B81" w:rsidRPr="00485FC0">
        <w:rPr>
          <w:rFonts w:ascii="Times New Roman" w:hAnsi="Times New Roman" w:cs="Times New Roman"/>
          <w:szCs w:val="28"/>
        </w:rPr>
        <w:t xml:space="preserve"> </w:t>
      </w:r>
      <w:r w:rsidRPr="00485FC0">
        <w:rPr>
          <w:rFonts w:ascii="Times New Roman" w:hAnsi="Times New Roman" w:cs="Times New Roman"/>
          <w:szCs w:val="28"/>
        </w:rPr>
        <w:t>действует не первая программа развития И</w:t>
      </w:r>
      <w:r w:rsidR="00367B81" w:rsidRPr="00485FC0">
        <w:rPr>
          <w:rFonts w:ascii="Times New Roman" w:hAnsi="Times New Roman" w:cs="Times New Roman"/>
          <w:szCs w:val="28"/>
        </w:rPr>
        <w:t xml:space="preserve">нтернета, а как минимум </w:t>
      </w:r>
      <w:r w:rsidRPr="00485FC0">
        <w:rPr>
          <w:rFonts w:ascii="Times New Roman" w:hAnsi="Times New Roman" w:cs="Times New Roman"/>
          <w:szCs w:val="28"/>
        </w:rPr>
        <w:t xml:space="preserve">ее </w:t>
      </w:r>
      <w:r w:rsidR="00367B81" w:rsidRPr="00485FC0">
        <w:rPr>
          <w:rFonts w:ascii="Times New Roman" w:hAnsi="Times New Roman" w:cs="Times New Roman"/>
          <w:szCs w:val="28"/>
        </w:rPr>
        <w:t>вторая</w:t>
      </w:r>
      <w:r w:rsidRPr="00485FC0">
        <w:rPr>
          <w:rFonts w:ascii="Times New Roman" w:hAnsi="Times New Roman" w:cs="Times New Roman"/>
          <w:szCs w:val="28"/>
        </w:rPr>
        <w:t xml:space="preserve"> редакция</w:t>
      </w:r>
      <w:r w:rsidR="00367B81" w:rsidRPr="00485FC0">
        <w:rPr>
          <w:rFonts w:ascii="Times New Roman" w:hAnsi="Times New Roman" w:cs="Times New Roman"/>
          <w:szCs w:val="28"/>
        </w:rPr>
        <w:t xml:space="preserve">. </w:t>
      </w:r>
      <w:r w:rsidR="00A15970" w:rsidRPr="00485FC0">
        <w:rPr>
          <w:rFonts w:ascii="Times New Roman" w:hAnsi="Times New Roman" w:cs="Times New Roman"/>
          <w:szCs w:val="28"/>
        </w:rPr>
        <w:t>Н</w:t>
      </w:r>
      <w:r w:rsidR="00367B81" w:rsidRPr="00485FC0">
        <w:rPr>
          <w:rFonts w:ascii="Times New Roman" w:hAnsi="Times New Roman" w:cs="Times New Roman"/>
          <w:szCs w:val="28"/>
        </w:rPr>
        <w:t xml:space="preserve">апример, действующая </w:t>
      </w:r>
      <w:r w:rsidRPr="00485FC0">
        <w:rPr>
          <w:rFonts w:ascii="Times New Roman" w:hAnsi="Times New Roman" w:cs="Times New Roman"/>
          <w:szCs w:val="28"/>
        </w:rPr>
        <w:t xml:space="preserve">в Японии </w:t>
      </w:r>
      <w:r w:rsidR="00367B81" w:rsidRPr="00485FC0">
        <w:rPr>
          <w:rFonts w:ascii="Times New Roman" w:hAnsi="Times New Roman" w:cs="Times New Roman"/>
          <w:szCs w:val="28"/>
        </w:rPr>
        <w:t>программа</w:t>
      </w:r>
      <w:r w:rsidRPr="00485FC0">
        <w:rPr>
          <w:rFonts w:ascii="Times New Roman" w:hAnsi="Times New Roman" w:cs="Times New Roman"/>
          <w:szCs w:val="28"/>
        </w:rPr>
        <w:t xml:space="preserve"> </w:t>
      </w:r>
      <w:r w:rsidR="00367B81" w:rsidRPr="00485FC0">
        <w:rPr>
          <w:rFonts w:ascii="Times New Roman" w:hAnsi="Times New Roman" w:cs="Times New Roman"/>
          <w:szCs w:val="28"/>
        </w:rPr>
        <w:t>–</w:t>
      </w:r>
      <w:r w:rsidRPr="00485FC0">
        <w:rPr>
          <w:rFonts w:ascii="Times New Roman" w:hAnsi="Times New Roman" w:cs="Times New Roman"/>
          <w:szCs w:val="28"/>
        </w:rPr>
        <w:t xml:space="preserve"> </w:t>
      </w:r>
      <w:r w:rsidR="00367B81" w:rsidRPr="00485FC0">
        <w:rPr>
          <w:rFonts w:ascii="Times New Roman" w:hAnsi="Times New Roman" w:cs="Times New Roman"/>
          <w:szCs w:val="28"/>
        </w:rPr>
        <w:t xml:space="preserve">третья по счету. При этом </w:t>
      </w:r>
      <w:r w:rsidRPr="00485FC0">
        <w:rPr>
          <w:rFonts w:ascii="Times New Roman" w:hAnsi="Times New Roman" w:cs="Times New Roman"/>
          <w:szCs w:val="28"/>
        </w:rPr>
        <w:t>«поколения» программ</w:t>
      </w:r>
      <w:r w:rsidR="00367B81" w:rsidRPr="00485FC0">
        <w:rPr>
          <w:rFonts w:ascii="Times New Roman" w:hAnsi="Times New Roman" w:cs="Times New Roman"/>
          <w:szCs w:val="28"/>
        </w:rPr>
        <w:t xml:space="preserve"> могут </w:t>
      </w:r>
      <w:r w:rsidRPr="00485FC0">
        <w:rPr>
          <w:rFonts w:ascii="Times New Roman" w:hAnsi="Times New Roman" w:cs="Times New Roman"/>
          <w:szCs w:val="28"/>
        </w:rPr>
        <w:t xml:space="preserve">существенно </w:t>
      </w:r>
      <w:r w:rsidR="00367B81" w:rsidRPr="00485FC0">
        <w:rPr>
          <w:rFonts w:ascii="Times New Roman" w:hAnsi="Times New Roman" w:cs="Times New Roman"/>
          <w:szCs w:val="28"/>
        </w:rPr>
        <w:t xml:space="preserve">отличаться: направления, </w:t>
      </w:r>
      <w:r w:rsidRPr="00485FC0">
        <w:rPr>
          <w:rFonts w:ascii="Times New Roman" w:hAnsi="Times New Roman" w:cs="Times New Roman"/>
          <w:szCs w:val="28"/>
        </w:rPr>
        <w:t>отмеченные</w:t>
      </w:r>
      <w:r w:rsidR="00367B81" w:rsidRPr="00485FC0">
        <w:rPr>
          <w:rFonts w:ascii="Times New Roman" w:hAnsi="Times New Roman" w:cs="Times New Roman"/>
          <w:szCs w:val="28"/>
        </w:rPr>
        <w:t xml:space="preserve"> для развития в предыдущей версии, могут быть решены и</w:t>
      </w:r>
      <w:r w:rsidRPr="00485FC0">
        <w:rPr>
          <w:rFonts w:ascii="Times New Roman" w:hAnsi="Times New Roman" w:cs="Times New Roman"/>
          <w:szCs w:val="28"/>
        </w:rPr>
        <w:t>ли уже не требовать</w:t>
      </w:r>
      <w:r w:rsidR="00DB01AE" w:rsidRPr="00485FC0">
        <w:rPr>
          <w:rFonts w:ascii="Times New Roman" w:hAnsi="Times New Roman" w:cs="Times New Roman"/>
          <w:szCs w:val="28"/>
        </w:rPr>
        <w:t xml:space="preserve"> решения. </w:t>
      </w:r>
    </w:p>
    <w:p w14:paraId="63DA569C" w14:textId="77777777" w:rsidR="00FF70A9" w:rsidRPr="00485FC0" w:rsidRDefault="00367B81" w:rsidP="00796233">
      <w:pPr>
        <w:spacing w:line="360" w:lineRule="exact"/>
        <w:rPr>
          <w:rFonts w:ascii="Times New Roman" w:hAnsi="Times New Roman" w:cs="Times New Roman"/>
          <w:szCs w:val="28"/>
        </w:rPr>
      </w:pPr>
      <w:r w:rsidRPr="00485FC0">
        <w:rPr>
          <w:rFonts w:ascii="Times New Roman" w:hAnsi="Times New Roman" w:cs="Times New Roman"/>
          <w:szCs w:val="28"/>
        </w:rPr>
        <w:t xml:space="preserve">Все проанализированные программы публичны полностью или в значительной степени. </w:t>
      </w:r>
      <w:r w:rsidR="00C33399" w:rsidRPr="00485FC0">
        <w:rPr>
          <w:rFonts w:ascii="Times New Roman" w:hAnsi="Times New Roman" w:cs="Times New Roman"/>
          <w:szCs w:val="28"/>
        </w:rPr>
        <w:t>Эксперты</w:t>
      </w:r>
      <w:r w:rsidRPr="00485FC0">
        <w:rPr>
          <w:rFonts w:ascii="Times New Roman" w:hAnsi="Times New Roman" w:cs="Times New Roman"/>
          <w:szCs w:val="28"/>
        </w:rPr>
        <w:t xml:space="preserve"> </w:t>
      </w:r>
      <w:r w:rsidR="00485FC0" w:rsidRPr="00485FC0">
        <w:rPr>
          <w:rFonts w:ascii="Times New Roman" w:hAnsi="Times New Roman" w:cs="Times New Roman"/>
          <w:szCs w:val="28"/>
        </w:rPr>
        <w:t>предполагают</w:t>
      </w:r>
      <w:r w:rsidR="00C33399" w:rsidRPr="00485FC0">
        <w:rPr>
          <w:rFonts w:ascii="Times New Roman" w:hAnsi="Times New Roman" w:cs="Times New Roman"/>
          <w:szCs w:val="28"/>
        </w:rPr>
        <w:t xml:space="preserve"> существование</w:t>
      </w:r>
      <w:r w:rsidRPr="00485FC0">
        <w:rPr>
          <w:rFonts w:ascii="Times New Roman" w:hAnsi="Times New Roman" w:cs="Times New Roman"/>
          <w:szCs w:val="28"/>
        </w:rPr>
        <w:t xml:space="preserve"> непубличны</w:t>
      </w:r>
      <w:r w:rsidR="00C33399" w:rsidRPr="00485FC0">
        <w:rPr>
          <w:rFonts w:ascii="Times New Roman" w:hAnsi="Times New Roman" w:cs="Times New Roman"/>
          <w:szCs w:val="28"/>
        </w:rPr>
        <w:t>х</w:t>
      </w:r>
      <w:r w:rsidRPr="00485FC0">
        <w:rPr>
          <w:rFonts w:ascii="Times New Roman" w:hAnsi="Times New Roman" w:cs="Times New Roman"/>
          <w:szCs w:val="28"/>
        </w:rPr>
        <w:t xml:space="preserve"> </w:t>
      </w:r>
      <w:r w:rsidR="00C33399" w:rsidRPr="00485FC0">
        <w:rPr>
          <w:rFonts w:ascii="Times New Roman" w:hAnsi="Times New Roman" w:cs="Times New Roman"/>
          <w:szCs w:val="28"/>
        </w:rPr>
        <w:t xml:space="preserve">частей </w:t>
      </w:r>
      <w:r w:rsidRPr="00485FC0">
        <w:rPr>
          <w:rFonts w:ascii="Times New Roman" w:hAnsi="Times New Roman" w:cs="Times New Roman"/>
          <w:szCs w:val="28"/>
        </w:rPr>
        <w:t>госу</w:t>
      </w:r>
      <w:r w:rsidR="00C33399" w:rsidRPr="00485FC0">
        <w:rPr>
          <w:rFonts w:ascii="Times New Roman" w:hAnsi="Times New Roman" w:cs="Times New Roman"/>
          <w:szCs w:val="28"/>
        </w:rPr>
        <w:t>дарственных программ развития И</w:t>
      </w:r>
      <w:r w:rsidRPr="00485FC0">
        <w:rPr>
          <w:rFonts w:ascii="Times New Roman" w:hAnsi="Times New Roman" w:cs="Times New Roman"/>
          <w:szCs w:val="28"/>
        </w:rPr>
        <w:t>нтернета, которые не мог</w:t>
      </w:r>
      <w:r w:rsidR="00C33399" w:rsidRPr="00485FC0">
        <w:rPr>
          <w:rFonts w:ascii="Times New Roman" w:hAnsi="Times New Roman" w:cs="Times New Roman"/>
          <w:szCs w:val="28"/>
        </w:rPr>
        <w:t>ут</w:t>
      </w:r>
      <w:r w:rsidRPr="00485FC0">
        <w:rPr>
          <w:rFonts w:ascii="Times New Roman" w:hAnsi="Times New Roman" w:cs="Times New Roman"/>
          <w:szCs w:val="28"/>
        </w:rPr>
        <w:t xml:space="preserve"> </w:t>
      </w:r>
      <w:r w:rsidRPr="00485FC0">
        <w:rPr>
          <w:rFonts w:ascii="Times New Roman" w:hAnsi="Times New Roman" w:cs="Times New Roman"/>
          <w:szCs w:val="28"/>
        </w:rPr>
        <w:lastRenderedPageBreak/>
        <w:t xml:space="preserve">быть </w:t>
      </w:r>
      <w:r w:rsidR="00BA0D0E" w:rsidRPr="00485FC0">
        <w:rPr>
          <w:rFonts w:ascii="Times New Roman" w:hAnsi="Times New Roman" w:cs="Times New Roman"/>
          <w:szCs w:val="28"/>
        </w:rPr>
        <w:t xml:space="preserve">найдены </w:t>
      </w:r>
      <w:r w:rsidRPr="00485FC0">
        <w:rPr>
          <w:rFonts w:ascii="Times New Roman" w:hAnsi="Times New Roman" w:cs="Times New Roman"/>
          <w:szCs w:val="28"/>
        </w:rPr>
        <w:t>поиск</w:t>
      </w:r>
      <w:r w:rsidR="00C33399" w:rsidRPr="00485FC0">
        <w:rPr>
          <w:rFonts w:ascii="Times New Roman" w:hAnsi="Times New Roman" w:cs="Times New Roman"/>
          <w:szCs w:val="28"/>
        </w:rPr>
        <w:t>ом по открытым источникам</w:t>
      </w:r>
      <w:r w:rsidRPr="00485FC0">
        <w:rPr>
          <w:rFonts w:ascii="Times New Roman" w:hAnsi="Times New Roman" w:cs="Times New Roman"/>
          <w:szCs w:val="28"/>
        </w:rPr>
        <w:t xml:space="preserve">, </w:t>
      </w:r>
      <w:r w:rsidR="00BA0D0E" w:rsidRPr="00485FC0">
        <w:rPr>
          <w:rFonts w:ascii="Times New Roman" w:hAnsi="Times New Roman" w:cs="Times New Roman"/>
          <w:szCs w:val="28"/>
        </w:rPr>
        <w:t>при этом эксперты</w:t>
      </w:r>
      <w:r w:rsidRPr="00485FC0">
        <w:rPr>
          <w:rFonts w:ascii="Times New Roman" w:hAnsi="Times New Roman" w:cs="Times New Roman"/>
          <w:szCs w:val="28"/>
        </w:rPr>
        <w:t xml:space="preserve"> </w:t>
      </w:r>
      <w:r w:rsidR="00485FC0" w:rsidRPr="00485FC0">
        <w:rPr>
          <w:rFonts w:ascii="Times New Roman" w:hAnsi="Times New Roman" w:cs="Times New Roman"/>
          <w:szCs w:val="28"/>
        </w:rPr>
        <w:t>обнаружили</w:t>
      </w:r>
      <w:r w:rsidR="00BA0D0E" w:rsidRPr="00485FC0">
        <w:rPr>
          <w:rFonts w:ascii="Times New Roman" w:hAnsi="Times New Roman" w:cs="Times New Roman"/>
          <w:szCs w:val="28"/>
        </w:rPr>
        <w:t xml:space="preserve"> программы развития И</w:t>
      </w:r>
      <w:r w:rsidRPr="00485FC0">
        <w:rPr>
          <w:rFonts w:ascii="Times New Roman" w:hAnsi="Times New Roman" w:cs="Times New Roman"/>
          <w:szCs w:val="28"/>
        </w:rPr>
        <w:t>нтернета всех или почти всех развитых стран. В открытом доступе существует, как минимум список на</w:t>
      </w:r>
      <w:r w:rsidR="00FF70A9" w:rsidRPr="00485FC0">
        <w:rPr>
          <w:rFonts w:ascii="Times New Roman" w:hAnsi="Times New Roman" w:cs="Times New Roman"/>
          <w:szCs w:val="28"/>
        </w:rPr>
        <w:t>правлений развития (Китай), максимум –</w:t>
      </w:r>
      <w:r w:rsidRPr="00485FC0">
        <w:rPr>
          <w:rFonts w:ascii="Times New Roman" w:hAnsi="Times New Roman" w:cs="Times New Roman"/>
          <w:szCs w:val="28"/>
        </w:rPr>
        <w:t xml:space="preserve"> полная детализация программы, включая конкретные</w:t>
      </w:r>
      <w:r w:rsidR="00D7291A">
        <w:rPr>
          <w:rFonts w:ascii="Times New Roman" w:hAnsi="Times New Roman" w:cs="Times New Roman"/>
          <w:szCs w:val="28"/>
        </w:rPr>
        <w:t xml:space="preserve"> предложения (Великобритания).</w:t>
      </w:r>
    </w:p>
    <w:p w14:paraId="4A398806" w14:textId="77777777" w:rsidR="00C5039B" w:rsidRPr="00485FC0" w:rsidRDefault="00FF70A9" w:rsidP="00796233">
      <w:pPr>
        <w:spacing w:line="360" w:lineRule="exact"/>
        <w:rPr>
          <w:rFonts w:ascii="Times New Roman" w:hAnsi="Times New Roman" w:cs="Times New Roman"/>
          <w:szCs w:val="28"/>
        </w:rPr>
      </w:pPr>
      <w:r w:rsidRPr="00485FC0">
        <w:rPr>
          <w:rFonts w:ascii="Times New Roman" w:hAnsi="Times New Roman" w:cs="Times New Roman"/>
          <w:szCs w:val="28"/>
        </w:rPr>
        <w:t>По многим изученным</w:t>
      </w:r>
      <w:r w:rsidR="00367B81" w:rsidRPr="00485FC0">
        <w:rPr>
          <w:rFonts w:ascii="Times New Roman" w:hAnsi="Times New Roman" w:cs="Times New Roman"/>
          <w:szCs w:val="28"/>
        </w:rPr>
        <w:t xml:space="preserve"> программ</w:t>
      </w:r>
      <w:r w:rsidRPr="00485FC0">
        <w:rPr>
          <w:rFonts w:ascii="Times New Roman" w:hAnsi="Times New Roman" w:cs="Times New Roman"/>
          <w:szCs w:val="28"/>
        </w:rPr>
        <w:t>ам</w:t>
      </w:r>
      <w:r w:rsidR="00367B81" w:rsidRPr="00485FC0">
        <w:rPr>
          <w:rFonts w:ascii="Times New Roman" w:hAnsi="Times New Roman" w:cs="Times New Roman"/>
          <w:szCs w:val="28"/>
        </w:rPr>
        <w:t xml:space="preserve"> существует обязательн</w:t>
      </w:r>
      <w:r w:rsidR="00D7291A">
        <w:rPr>
          <w:rFonts w:ascii="Times New Roman" w:hAnsi="Times New Roman" w:cs="Times New Roman"/>
          <w:szCs w:val="28"/>
        </w:rPr>
        <w:t>ая и публичная отчетность:</w:t>
      </w:r>
      <w:r w:rsidR="00367B81" w:rsidRPr="00485FC0">
        <w:rPr>
          <w:rFonts w:ascii="Times New Roman" w:hAnsi="Times New Roman" w:cs="Times New Roman"/>
          <w:szCs w:val="28"/>
        </w:rPr>
        <w:t xml:space="preserve"> результаты работы регуля</w:t>
      </w:r>
      <w:r w:rsidRPr="00485FC0">
        <w:rPr>
          <w:rFonts w:ascii="Times New Roman" w:hAnsi="Times New Roman" w:cs="Times New Roman"/>
          <w:szCs w:val="28"/>
        </w:rPr>
        <w:t>рно выкладываются на специальны</w:t>
      </w:r>
      <w:r w:rsidR="00352D85">
        <w:rPr>
          <w:rFonts w:ascii="Times New Roman" w:hAnsi="Times New Roman" w:cs="Times New Roman"/>
          <w:szCs w:val="28"/>
        </w:rPr>
        <w:t>е</w:t>
      </w:r>
      <w:r w:rsidRPr="00485FC0">
        <w:rPr>
          <w:rFonts w:ascii="Times New Roman" w:hAnsi="Times New Roman" w:cs="Times New Roman"/>
          <w:szCs w:val="28"/>
        </w:rPr>
        <w:t xml:space="preserve"> </w:t>
      </w:r>
      <w:r w:rsidR="00367B81" w:rsidRPr="00485FC0">
        <w:rPr>
          <w:rFonts w:ascii="Times New Roman" w:hAnsi="Times New Roman" w:cs="Times New Roman"/>
          <w:szCs w:val="28"/>
        </w:rPr>
        <w:t>сайт</w:t>
      </w:r>
      <w:r w:rsidR="00352D85">
        <w:rPr>
          <w:rFonts w:ascii="Times New Roman" w:hAnsi="Times New Roman" w:cs="Times New Roman"/>
          <w:szCs w:val="28"/>
        </w:rPr>
        <w:t>ы</w:t>
      </w:r>
      <w:r w:rsidR="00367B81" w:rsidRPr="00485FC0">
        <w:rPr>
          <w:rFonts w:ascii="Times New Roman" w:hAnsi="Times New Roman" w:cs="Times New Roman"/>
          <w:szCs w:val="28"/>
        </w:rPr>
        <w:t xml:space="preserve">. Самая детализированная отчетность по программе </w:t>
      </w:r>
      <w:r w:rsidR="00230BD0" w:rsidRPr="00485FC0">
        <w:rPr>
          <w:rFonts w:ascii="Times New Roman" w:hAnsi="Times New Roman" w:cs="Times New Roman"/>
          <w:szCs w:val="28"/>
        </w:rPr>
        <w:t>у правительства Великобритании, там же отчетность более всего регламентирована</w:t>
      </w:r>
      <w:r w:rsidR="00367B81" w:rsidRPr="00485FC0">
        <w:rPr>
          <w:rFonts w:ascii="Times New Roman" w:hAnsi="Times New Roman" w:cs="Times New Roman"/>
          <w:szCs w:val="28"/>
        </w:rPr>
        <w:t xml:space="preserve">. </w:t>
      </w:r>
      <w:r w:rsidR="001F1096" w:rsidRPr="00485FC0">
        <w:rPr>
          <w:rFonts w:ascii="Times New Roman" w:hAnsi="Times New Roman" w:cs="Times New Roman"/>
          <w:szCs w:val="28"/>
        </w:rPr>
        <w:t>Самая</w:t>
      </w:r>
      <w:r w:rsidR="00367B81" w:rsidRPr="00485FC0">
        <w:rPr>
          <w:rFonts w:ascii="Times New Roman" w:hAnsi="Times New Roman" w:cs="Times New Roman"/>
          <w:szCs w:val="28"/>
        </w:rPr>
        <w:t xml:space="preserve"> удобная для использования и хорошо оформлен</w:t>
      </w:r>
      <w:r w:rsidR="001F1096" w:rsidRPr="00485FC0">
        <w:rPr>
          <w:rFonts w:ascii="Times New Roman" w:hAnsi="Times New Roman" w:cs="Times New Roman"/>
          <w:szCs w:val="28"/>
        </w:rPr>
        <w:t>ная статистика у Евросоюза:</w:t>
      </w:r>
      <w:r w:rsidR="00367B81" w:rsidRPr="00485FC0">
        <w:rPr>
          <w:rFonts w:ascii="Times New Roman" w:hAnsi="Times New Roman" w:cs="Times New Roman"/>
          <w:szCs w:val="28"/>
        </w:rPr>
        <w:t xml:space="preserve"> на специальном сайте выложены данные </w:t>
      </w:r>
      <w:r w:rsidR="001F1096" w:rsidRPr="00485FC0">
        <w:rPr>
          <w:rFonts w:ascii="Times New Roman" w:hAnsi="Times New Roman" w:cs="Times New Roman"/>
          <w:szCs w:val="28"/>
        </w:rPr>
        <w:t xml:space="preserve">и инструменты </w:t>
      </w:r>
      <w:r w:rsidR="00367B81" w:rsidRPr="00485FC0">
        <w:rPr>
          <w:rFonts w:ascii="Times New Roman" w:hAnsi="Times New Roman" w:cs="Times New Roman"/>
          <w:szCs w:val="28"/>
        </w:rPr>
        <w:t xml:space="preserve">для построения графиков, которые, могут быть гибко настроены </w:t>
      </w:r>
      <w:r w:rsidR="001F1096" w:rsidRPr="00485FC0">
        <w:rPr>
          <w:rFonts w:ascii="Times New Roman" w:hAnsi="Times New Roman" w:cs="Times New Roman"/>
          <w:szCs w:val="28"/>
        </w:rPr>
        <w:t>пользователем и</w:t>
      </w:r>
      <w:r w:rsidR="00367B81" w:rsidRPr="00485FC0">
        <w:rPr>
          <w:rFonts w:ascii="Times New Roman" w:hAnsi="Times New Roman" w:cs="Times New Roman"/>
          <w:szCs w:val="28"/>
        </w:rPr>
        <w:t xml:space="preserve"> пересчитыва</w:t>
      </w:r>
      <w:r w:rsidR="001F1096" w:rsidRPr="00485FC0">
        <w:rPr>
          <w:rFonts w:ascii="Times New Roman" w:hAnsi="Times New Roman" w:cs="Times New Roman"/>
          <w:szCs w:val="28"/>
        </w:rPr>
        <w:t>ть</w:t>
      </w:r>
      <w:r w:rsidR="00367B81" w:rsidRPr="00485FC0">
        <w:rPr>
          <w:rFonts w:ascii="Times New Roman" w:hAnsi="Times New Roman" w:cs="Times New Roman"/>
          <w:szCs w:val="28"/>
        </w:rPr>
        <w:t xml:space="preserve">ся в </w:t>
      </w:r>
      <w:r w:rsidR="001F1096" w:rsidRPr="00485FC0">
        <w:rPr>
          <w:rFonts w:ascii="Times New Roman" w:hAnsi="Times New Roman" w:cs="Times New Roman"/>
          <w:szCs w:val="28"/>
        </w:rPr>
        <w:t>реальном</w:t>
      </w:r>
      <w:r w:rsidR="00367B81" w:rsidRPr="00485FC0">
        <w:rPr>
          <w:rFonts w:ascii="Times New Roman" w:hAnsi="Times New Roman" w:cs="Times New Roman"/>
          <w:szCs w:val="28"/>
        </w:rPr>
        <w:t xml:space="preserve"> времени. </w:t>
      </w:r>
      <w:r w:rsidR="001F1096" w:rsidRPr="00485FC0">
        <w:rPr>
          <w:rFonts w:ascii="Times New Roman" w:hAnsi="Times New Roman" w:cs="Times New Roman"/>
          <w:szCs w:val="28"/>
        </w:rPr>
        <w:t>В</w:t>
      </w:r>
      <w:r w:rsidR="00367B81" w:rsidRPr="00485FC0">
        <w:rPr>
          <w:rFonts w:ascii="Times New Roman" w:hAnsi="Times New Roman" w:cs="Times New Roman"/>
          <w:szCs w:val="28"/>
        </w:rPr>
        <w:t xml:space="preserve"> программе Евросоюза есть цикл </w:t>
      </w:r>
      <w:proofErr w:type="spellStart"/>
      <w:r w:rsidR="00367B81" w:rsidRPr="00485FC0">
        <w:rPr>
          <w:rFonts w:ascii="Times New Roman" w:hAnsi="Times New Roman" w:cs="Times New Roman"/>
          <w:szCs w:val="28"/>
        </w:rPr>
        <w:t>текстово</w:t>
      </w:r>
      <w:proofErr w:type="spellEnd"/>
      <w:r w:rsidR="00367B81" w:rsidRPr="00485FC0">
        <w:rPr>
          <w:rFonts w:ascii="Times New Roman" w:hAnsi="Times New Roman" w:cs="Times New Roman"/>
          <w:szCs w:val="28"/>
        </w:rPr>
        <w:t>-графических и видеоматериалов, рассказывающих о программе и ее действии в шутливо-популярной форме</w:t>
      </w:r>
      <w:r w:rsidR="00C5039B" w:rsidRPr="00485FC0">
        <w:rPr>
          <w:rFonts w:ascii="Times New Roman" w:hAnsi="Times New Roman" w:cs="Times New Roman"/>
          <w:szCs w:val="28"/>
        </w:rPr>
        <w:t xml:space="preserve"> для широкого </w:t>
      </w:r>
      <w:r w:rsidR="00A15970" w:rsidRPr="00485FC0">
        <w:rPr>
          <w:rFonts w:ascii="Times New Roman" w:hAnsi="Times New Roman" w:cs="Times New Roman"/>
          <w:szCs w:val="28"/>
        </w:rPr>
        <w:t>представления</w:t>
      </w:r>
      <w:r w:rsidR="00DB01AE" w:rsidRPr="00485FC0">
        <w:rPr>
          <w:rFonts w:ascii="Times New Roman" w:hAnsi="Times New Roman" w:cs="Times New Roman"/>
          <w:szCs w:val="28"/>
        </w:rPr>
        <w:t xml:space="preserve">. </w:t>
      </w:r>
    </w:p>
    <w:p w14:paraId="1C241BF5" w14:textId="77777777" w:rsidR="00C5039B" w:rsidRPr="00485FC0" w:rsidRDefault="00367B81" w:rsidP="00796233">
      <w:pPr>
        <w:spacing w:line="360" w:lineRule="exact"/>
        <w:rPr>
          <w:rFonts w:ascii="Times New Roman" w:hAnsi="Times New Roman" w:cs="Times New Roman"/>
          <w:szCs w:val="28"/>
        </w:rPr>
      </w:pPr>
      <w:r w:rsidRPr="00485FC0">
        <w:rPr>
          <w:rFonts w:ascii="Times New Roman" w:hAnsi="Times New Roman" w:cs="Times New Roman"/>
          <w:szCs w:val="28"/>
        </w:rPr>
        <w:t>В ходе подготовки и даже выполнения программы в некоторых странах (не во всех программах это указано) были привле</w:t>
      </w:r>
      <w:r w:rsidR="00C5039B" w:rsidRPr="00485FC0">
        <w:rPr>
          <w:rFonts w:ascii="Times New Roman" w:hAnsi="Times New Roman" w:cs="Times New Roman"/>
          <w:szCs w:val="28"/>
        </w:rPr>
        <w:t xml:space="preserve">чены многочисленные эксперты </w:t>
      </w:r>
      <w:r w:rsidR="00485FC0" w:rsidRPr="00485FC0">
        <w:rPr>
          <w:rFonts w:ascii="Times New Roman" w:hAnsi="Times New Roman" w:cs="Times New Roman"/>
          <w:szCs w:val="28"/>
        </w:rPr>
        <w:t>интернет</w:t>
      </w:r>
      <w:r w:rsidR="00C5039B" w:rsidRPr="00485FC0">
        <w:rPr>
          <w:rFonts w:ascii="Times New Roman" w:hAnsi="Times New Roman" w:cs="Times New Roman"/>
          <w:szCs w:val="28"/>
        </w:rPr>
        <w:t>-</w:t>
      </w:r>
      <w:r w:rsidRPr="00485FC0">
        <w:rPr>
          <w:rFonts w:ascii="Times New Roman" w:hAnsi="Times New Roman" w:cs="Times New Roman"/>
          <w:szCs w:val="28"/>
        </w:rPr>
        <w:t xml:space="preserve">отрасли. </w:t>
      </w:r>
      <w:r w:rsidR="004D2009" w:rsidRPr="00485FC0">
        <w:rPr>
          <w:rFonts w:ascii="Times New Roman" w:hAnsi="Times New Roman" w:cs="Times New Roman"/>
          <w:szCs w:val="28"/>
        </w:rPr>
        <w:t>Иногда</w:t>
      </w:r>
      <w:r w:rsidRPr="00485FC0">
        <w:rPr>
          <w:rFonts w:ascii="Times New Roman" w:hAnsi="Times New Roman" w:cs="Times New Roman"/>
          <w:szCs w:val="28"/>
        </w:rPr>
        <w:t xml:space="preserve"> </w:t>
      </w:r>
      <w:r w:rsidR="00C5039B" w:rsidRPr="00485FC0">
        <w:rPr>
          <w:rFonts w:ascii="Times New Roman" w:hAnsi="Times New Roman" w:cs="Times New Roman"/>
          <w:szCs w:val="28"/>
        </w:rPr>
        <w:t xml:space="preserve">представлены </w:t>
      </w:r>
      <w:r w:rsidRPr="00485FC0">
        <w:rPr>
          <w:rFonts w:ascii="Times New Roman" w:hAnsi="Times New Roman" w:cs="Times New Roman"/>
          <w:szCs w:val="28"/>
        </w:rPr>
        <w:t>даже результат</w:t>
      </w:r>
      <w:r w:rsidR="00C5039B" w:rsidRPr="00485FC0">
        <w:rPr>
          <w:rFonts w:ascii="Times New Roman" w:hAnsi="Times New Roman" w:cs="Times New Roman"/>
          <w:szCs w:val="28"/>
        </w:rPr>
        <w:t>ы</w:t>
      </w:r>
      <w:r w:rsidRPr="00485FC0">
        <w:rPr>
          <w:rFonts w:ascii="Times New Roman" w:hAnsi="Times New Roman" w:cs="Times New Roman"/>
          <w:szCs w:val="28"/>
        </w:rPr>
        <w:t xml:space="preserve"> публичного обсуждения программы </w:t>
      </w:r>
      <w:r w:rsidR="00C5039B" w:rsidRPr="00485FC0">
        <w:rPr>
          <w:rFonts w:ascii="Times New Roman" w:hAnsi="Times New Roman" w:cs="Times New Roman"/>
          <w:szCs w:val="28"/>
        </w:rPr>
        <w:t>в И</w:t>
      </w:r>
      <w:r w:rsidRPr="00485FC0">
        <w:rPr>
          <w:rFonts w:ascii="Times New Roman" w:hAnsi="Times New Roman" w:cs="Times New Roman"/>
          <w:szCs w:val="28"/>
        </w:rPr>
        <w:t>нтернет</w:t>
      </w:r>
      <w:r w:rsidR="00C5039B" w:rsidRPr="00485FC0">
        <w:rPr>
          <w:rFonts w:ascii="Times New Roman" w:hAnsi="Times New Roman" w:cs="Times New Roman"/>
          <w:szCs w:val="28"/>
        </w:rPr>
        <w:t>е</w:t>
      </w:r>
      <w:r w:rsidRPr="00485FC0">
        <w:rPr>
          <w:rFonts w:ascii="Times New Roman" w:hAnsi="Times New Roman" w:cs="Times New Roman"/>
          <w:szCs w:val="28"/>
        </w:rPr>
        <w:t xml:space="preserve"> неограниченным кругом </w:t>
      </w:r>
      <w:r w:rsidR="00C5039B" w:rsidRPr="00485FC0">
        <w:rPr>
          <w:rFonts w:ascii="Times New Roman" w:hAnsi="Times New Roman" w:cs="Times New Roman"/>
          <w:szCs w:val="28"/>
        </w:rPr>
        <w:t>пользователей</w:t>
      </w:r>
      <w:r w:rsidRPr="00485FC0">
        <w:rPr>
          <w:rFonts w:ascii="Times New Roman" w:hAnsi="Times New Roman" w:cs="Times New Roman"/>
          <w:szCs w:val="28"/>
        </w:rPr>
        <w:t xml:space="preserve"> (программа Евросоюза).</w:t>
      </w:r>
    </w:p>
    <w:p w14:paraId="30514E50" w14:textId="77777777" w:rsidR="00367B81" w:rsidRPr="00485FC0" w:rsidRDefault="00367B81" w:rsidP="00796233">
      <w:pPr>
        <w:spacing w:line="360" w:lineRule="exact"/>
        <w:rPr>
          <w:rFonts w:ascii="Times New Roman" w:hAnsi="Times New Roman" w:cs="Times New Roman"/>
          <w:szCs w:val="28"/>
        </w:rPr>
      </w:pPr>
      <w:r w:rsidRPr="00485FC0">
        <w:rPr>
          <w:rFonts w:ascii="Times New Roman" w:hAnsi="Times New Roman" w:cs="Times New Roman"/>
          <w:szCs w:val="28"/>
        </w:rPr>
        <w:t>За выполнение</w:t>
      </w:r>
      <w:r w:rsidR="00C5039B" w:rsidRPr="00485FC0">
        <w:rPr>
          <w:rFonts w:ascii="Times New Roman" w:hAnsi="Times New Roman" w:cs="Times New Roman"/>
          <w:szCs w:val="28"/>
        </w:rPr>
        <w:t>м</w:t>
      </w:r>
      <w:r w:rsidRPr="00485FC0">
        <w:rPr>
          <w:rFonts w:ascii="Times New Roman" w:hAnsi="Times New Roman" w:cs="Times New Roman"/>
          <w:szCs w:val="28"/>
        </w:rPr>
        <w:t xml:space="preserve"> программ может следить любо</w:t>
      </w:r>
      <w:r w:rsidR="00C5039B" w:rsidRPr="00485FC0">
        <w:rPr>
          <w:rFonts w:ascii="Times New Roman" w:hAnsi="Times New Roman" w:cs="Times New Roman"/>
          <w:szCs w:val="28"/>
        </w:rPr>
        <w:t xml:space="preserve">й правительственный орган, и </w:t>
      </w:r>
      <w:r w:rsidR="004D2009" w:rsidRPr="00485FC0">
        <w:rPr>
          <w:rFonts w:ascii="Times New Roman" w:hAnsi="Times New Roman" w:cs="Times New Roman"/>
          <w:szCs w:val="28"/>
        </w:rPr>
        <w:t xml:space="preserve">часто </w:t>
      </w:r>
      <w:r w:rsidR="00C5039B" w:rsidRPr="00485FC0">
        <w:rPr>
          <w:rFonts w:ascii="Times New Roman" w:hAnsi="Times New Roman" w:cs="Times New Roman"/>
          <w:szCs w:val="28"/>
        </w:rPr>
        <w:t>не</w:t>
      </w:r>
      <w:r w:rsidR="004D2009" w:rsidRPr="00485FC0">
        <w:rPr>
          <w:rFonts w:ascii="Times New Roman" w:hAnsi="Times New Roman" w:cs="Times New Roman"/>
          <w:szCs w:val="28"/>
        </w:rPr>
        <w:t xml:space="preserve"> приведена информация о том, кто конкретно </w:t>
      </w:r>
      <w:r w:rsidRPr="00485FC0">
        <w:rPr>
          <w:rFonts w:ascii="Times New Roman" w:hAnsi="Times New Roman" w:cs="Times New Roman"/>
          <w:szCs w:val="28"/>
        </w:rPr>
        <w:t xml:space="preserve">отвечает за </w:t>
      </w:r>
      <w:r w:rsidR="00352D85">
        <w:rPr>
          <w:rFonts w:ascii="Times New Roman" w:hAnsi="Times New Roman" w:cs="Times New Roman"/>
          <w:szCs w:val="28"/>
        </w:rPr>
        <w:t>ход</w:t>
      </w:r>
      <w:r w:rsidRPr="00485FC0">
        <w:rPr>
          <w:rFonts w:ascii="Times New Roman" w:hAnsi="Times New Roman" w:cs="Times New Roman"/>
          <w:szCs w:val="28"/>
        </w:rPr>
        <w:t xml:space="preserve"> программы. В некоторых случаях для работы над программой назнача</w:t>
      </w:r>
      <w:r w:rsidR="004D2009" w:rsidRPr="00485FC0">
        <w:rPr>
          <w:rFonts w:ascii="Times New Roman" w:hAnsi="Times New Roman" w:cs="Times New Roman"/>
          <w:szCs w:val="28"/>
        </w:rPr>
        <w:t>лся</w:t>
      </w:r>
      <w:r w:rsidRPr="00485FC0">
        <w:rPr>
          <w:rFonts w:ascii="Times New Roman" w:hAnsi="Times New Roman" w:cs="Times New Roman"/>
          <w:szCs w:val="28"/>
        </w:rPr>
        <w:t xml:space="preserve"> отдельный правительственный</w:t>
      </w:r>
      <w:r w:rsidR="004D2009" w:rsidRPr="00485FC0">
        <w:rPr>
          <w:rFonts w:ascii="Times New Roman" w:hAnsi="Times New Roman" w:cs="Times New Roman"/>
          <w:szCs w:val="28"/>
        </w:rPr>
        <w:t xml:space="preserve"> орган (Китай, Великобритания) или </w:t>
      </w:r>
      <w:r w:rsidRPr="00485FC0">
        <w:rPr>
          <w:rFonts w:ascii="Times New Roman" w:hAnsi="Times New Roman" w:cs="Times New Roman"/>
          <w:szCs w:val="28"/>
        </w:rPr>
        <w:t>неправительственная организация, выступающая постановщиком задач для правительства и контролером (</w:t>
      </w:r>
      <w:r w:rsidR="004D2009" w:rsidRPr="00485FC0">
        <w:rPr>
          <w:rFonts w:ascii="Times New Roman" w:hAnsi="Times New Roman" w:cs="Times New Roman"/>
          <w:szCs w:val="28"/>
        </w:rPr>
        <w:t>ряд стран</w:t>
      </w:r>
      <w:r w:rsidRPr="00485FC0">
        <w:rPr>
          <w:rFonts w:ascii="Times New Roman" w:hAnsi="Times New Roman" w:cs="Times New Roman"/>
          <w:szCs w:val="28"/>
        </w:rPr>
        <w:t xml:space="preserve"> Е</w:t>
      </w:r>
      <w:r w:rsidR="004D2009" w:rsidRPr="00485FC0">
        <w:rPr>
          <w:rFonts w:ascii="Times New Roman" w:hAnsi="Times New Roman" w:cs="Times New Roman"/>
          <w:szCs w:val="28"/>
        </w:rPr>
        <w:t>С</w:t>
      </w:r>
      <w:r w:rsidRPr="00485FC0">
        <w:rPr>
          <w:rFonts w:ascii="Times New Roman" w:hAnsi="Times New Roman" w:cs="Times New Roman"/>
          <w:szCs w:val="28"/>
        </w:rPr>
        <w:t>).</w:t>
      </w:r>
      <w:r w:rsidR="004D2009" w:rsidRPr="00485FC0">
        <w:rPr>
          <w:rFonts w:ascii="Times New Roman" w:hAnsi="Times New Roman" w:cs="Times New Roman"/>
          <w:szCs w:val="28"/>
        </w:rPr>
        <w:t xml:space="preserve"> </w:t>
      </w:r>
    </w:p>
    <w:p w14:paraId="3A361167" w14:textId="77777777" w:rsidR="00C5039B" w:rsidRPr="00485FC0" w:rsidRDefault="00367B81" w:rsidP="00796233">
      <w:pPr>
        <w:spacing w:line="360" w:lineRule="exact"/>
        <w:rPr>
          <w:rFonts w:ascii="Times New Roman" w:hAnsi="Times New Roman" w:cs="Times New Roman"/>
          <w:szCs w:val="28"/>
        </w:rPr>
      </w:pPr>
      <w:r w:rsidRPr="00485FC0">
        <w:rPr>
          <w:rFonts w:ascii="Times New Roman" w:hAnsi="Times New Roman" w:cs="Times New Roman"/>
          <w:szCs w:val="28"/>
        </w:rPr>
        <w:t xml:space="preserve">Все проанализированные программы решают специфичные проблемы </w:t>
      </w:r>
      <w:r w:rsidR="00C5039B" w:rsidRPr="00485FC0">
        <w:rPr>
          <w:rFonts w:ascii="Times New Roman" w:hAnsi="Times New Roman" w:cs="Times New Roman"/>
          <w:szCs w:val="28"/>
        </w:rPr>
        <w:t>стран</w:t>
      </w:r>
      <w:r w:rsidRPr="00485FC0">
        <w:rPr>
          <w:rFonts w:ascii="Times New Roman" w:hAnsi="Times New Roman" w:cs="Times New Roman"/>
          <w:szCs w:val="28"/>
        </w:rPr>
        <w:t xml:space="preserve">. Нет ни единого списка проблем, ни шаблона, который можно было бы сформировать по результатам изучения программ. Тем не менее, в большинстве программ встречается несколько тем: инфраструктура, </w:t>
      </w:r>
      <w:proofErr w:type="spellStart"/>
      <w:r w:rsidRPr="00485FC0">
        <w:rPr>
          <w:rFonts w:ascii="Times New Roman" w:hAnsi="Times New Roman" w:cs="Times New Roman"/>
          <w:szCs w:val="28"/>
        </w:rPr>
        <w:t>госуслуги</w:t>
      </w:r>
      <w:proofErr w:type="spellEnd"/>
      <w:r w:rsidRPr="00485FC0">
        <w:rPr>
          <w:rFonts w:ascii="Times New Roman" w:hAnsi="Times New Roman" w:cs="Times New Roman"/>
          <w:szCs w:val="28"/>
        </w:rPr>
        <w:t>, дистанционная медицина</w:t>
      </w:r>
      <w:r w:rsidR="00693B88">
        <w:rPr>
          <w:rFonts w:ascii="Times New Roman" w:hAnsi="Times New Roman" w:cs="Times New Roman"/>
          <w:szCs w:val="28"/>
        </w:rPr>
        <w:t>,</w:t>
      </w:r>
      <w:r w:rsidRPr="00485FC0">
        <w:rPr>
          <w:rFonts w:ascii="Times New Roman" w:hAnsi="Times New Roman" w:cs="Times New Roman"/>
          <w:szCs w:val="28"/>
        </w:rPr>
        <w:t xml:space="preserve"> образование и </w:t>
      </w:r>
      <w:r w:rsidR="004D2009" w:rsidRPr="00485FC0">
        <w:rPr>
          <w:rFonts w:ascii="Times New Roman" w:hAnsi="Times New Roman" w:cs="Times New Roman"/>
          <w:szCs w:val="28"/>
        </w:rPr>
        <w:t>безопасность</w:t>
      </w:r>
      <w:r w:rsidR="00DB01AE" w:rsidRPr="00485FC0">
        <w:rPr>
          <w:rFonts w:ascii="Times New Roman" w:hAnsi="Times New Roman" w:cs="Times New Roman"/>
          <w:szCs w:val="28"/>
        </w:rPr>
        <w:t xml:space="preserve">. </w:t>
      </w:r>
    </w:p>
    <w:p w14:paraId="47467B0D" w14:textId="77777777" w:rsidR="00C5039B" w:rsidRPr="00485FC0" w:rsidRDefault="00367B81" w:rsidP="00796233">
      <w:pPr>
        <w:spacing w:line="360" w:lineRule="exact"/>
        <w:rPr>
          <w:rFonts w:ascii="Times New Roman" w:hAnsi="Times New Roman" w:cs="Times New Roman"/>
          <w:szCs w:val="28"/>
        </w:rPr>
      </w:pPr>
      <w:r w:rsidRPr="00485FC0">
        <w:rPr>
          <w:rFonts w:ascii="Times New Roman" w:hAnsi="Times New Roman" w:cs="Times New Roman"/>
          <w:szCs w:val="28"/>
        </w:rPr>
        <w:t xml:space="preserve">Проблемы инфраструктуры во всех рассмотренных программах </w:t>
      </w:r>
      <w:r w:rsidR="004D2009" w:rsidRPr="00485FC0">
        <w:rPr>
          <w:rFonts w:ascii="Times New Roman" w:hAnsi="Times New Roman" w:cs="Times New Roman"/>
          <w:szCs w:val="28"/>
        </w:rPr>
        <w:t>касаются</w:t>
      </w:r>
      <w:r w:rsidRPr="00485FC0">
        <w:rPr>
          <w:rFonts w:ascii="Times New Roman" w:hAnsi="Times New Roman" w:cs="Times New Roman"/>
          <w:szCs w:val="28"/>
        </w:rPr>
        <w:t xml:space="preserve"> расширения пропу</w:t>
      </w:r>
      <w:r w:rsidR="004D2009" w:rsidRPr="00485FC0">
        <w:rPr>
          <w:rFonts w:ascii="Times New Roman" w:hAnsi="Times New Roman" w:cs="Times New Roman"/>
          <w:szCs w:val="28"/>
        </w:rPr>
        <w:t>скной способности каналов связи и сетей доступа</w:t>
      </w:r>
      <w:r w:rsidRPr="00485FC0">
        <w:rPr>
          <w:rFonts w:ascii="Times New Roman" w:hAnsi="Times New Roman" w:cs="Times New Roman"/>
          <w:szCs w:val="28"/>
        </w:rPr>
        <w:t xml:space="preserve">. В программах, разработанных недавно, отдельное внимание уделяется инфраструктуре </w:t>
      </w:r>
      <w:r w:rsidR="00DB01AE" w:rsidRPr="00485FC0">
        <w:rPr>
          <w:rFonts w:ascii="Times New Roman" w:hAnsi="Times New Roman" w:cs="Times New Roman"/>
          <w:szCs w:val="28"/>
        </w:rPr>
        <w:t xml:space="preserve">мобильного доступа (Германия). </w:t>
      </w:r>
    </w:p>
    <w:p w14:paraId="75EB8B5E" w14:textId="77777777" w:rsidR="00C5039B" w:rsidRPr="00485FC0" w:rsidRDefault="00367B81" w:rsidP="00796233">
      <w:pPr>
        <w:spacing w:line="360" w:lineRule="exact"/>
        <w:rPr>
          <w:rFonts w:ascii="Times New Roman" w:hAnsi="Times New Roman" w:cs="Times New Roman"/>
          <w:szCs w:val="28"/>
        </w:rPr>
      </w:pPr>
      <w:r w:rsidRPr="00485FC0">
        <w:rPr>
          <w:rFonts w:ascii="Times New Roman" w:hAnsi="Times New Roman" w:cs="Times New Roman"/>
          <w:szCs w:val="28"/>
        </w:rPr>
        <w:t xml:space="preserve">Проблемы </w:t>
      </w:r>
      <w:proofErr w:type="spellStart"/>
      <w:r w:rsidRPr="00485FC0">
        <w:rPr>
          <w:rFonts w:ascii="Times New Roman" w:hAnsi="Times New Roman" w:cs="Times New Roman"/>
          <w:szCs w:val="28"/>
        </w:rPr>
        <w:t>госуслуг</w:t>
      </w:r>
      <w:proofErr w:type="spellEnd"/>
      <w:r w:rsidRPr="00485FC0">
        <w:rPr>
          <w:rFonts w:ascii="Times New Roman" w:hAnsi="Times New Roman" w:cs="Times New Roman"/>
          <w:szCs w:val="28"/>
        </w:rPr>
        <w:t xml:space="preserve"> включают расширение количества </w:t>
      </w:r>
      <w:proofErr w:type="spellStart"/>
      <w:r w:rsidRPr="00485FC0">
        <w:rPr>
          <w:rFonts w:ascii="Times New Roman" w:hAnsi="Times New Roman" w:cs="Times New Roman"/>
          <w:szCs w:val="28"/>
        </w:rPr>
        <w:t>госуслуг</w:t>
      </w:r>
      <w:proofErr w:type="spellEnd"/>
      <w:r w:rsidRPr="00485FC0">
        <w:rPr>
          <w:rFonts w:ascii="Times New Roman" w:hAnsi="Times New Roman" w:cs="Times New Roman"/>
          <w:szCs w:val="28"/>
        </w:rPr>
        <w:t xml:space="preserve"> и увеличение числа граждан, которые </w:t>
      </w:r>
      <w:r w:rsidR="00C5039B" w:rsidRPr="00485FC0">
        <w:rPr>
          <w:rFonts w:ascii="Times New Roman" w:hAnsi="Times New Roman" w:cs="Times New Roman"/>
          <w:szCs w:val="28"/>
        </w:rPr>
        <w:t xml:space="preserve">ими </w:t>
      </w:r>
      <w:r w:rsidRPr="00485FC0">
        <w:rPr>
          <w:rFonts w:ascii="Times New Roman" w:hAnsi="Times New Roman" w:cs="Times New Roman"/>
          <w:szCs w:val="28"/>
        </w:rPr>
        <w:t>пользуются. Особенное внимани</w:t>
      </w:r>
      <w:r w:rsidR="00352D85">
        <w:rPr>
          <w:rFonts w:ascii="Times New Roman" w:hAnsi="Times New Roman" w:cs="Times New Roman"/>
          <w:szCs w:val="28"/>
        </w:rPr>
        <w:t>е уделяется мало вовлеченным в И</w:t>
      </w:r>
      <w:r w:rsidRPr="00485FC0">
        <w:rPr>
          <w:rFonts w:ascii="Times New Roman" w:hAnsi="Times New Roman" w:cs="Times New Roman"/>
          <w:szCs w:val="28"/>
        </w:rPr>
        <w:t xml:space="preserve">нтернет гражданам (пожилым, </w:t>
      </w:r>
      <w:r w:rsidRPr="00485FC0">
        <w:rPr>
          <w:rFonts w:ascii="Times New Roman" w:hAnsi="Times New Roman" w:cs="Times New Roman"/>
          <w:szCs w:val="28"/>
        </w:rPr>
        <w:lastRenderedPageBreak/>
        <w:t>маломобильным людям и пр.). Большое внимание уделяется увеличению простоты ис</w:t>
      </w:r>
      <w:r w:rsidR="00DB01AE" w:rsidRPr="00485FC0">
        <w:rPr>
          <w:rFonts w:ascii="Times New Roman" w:hAnsi="Times New Roman" w:cs="Times New Roman"/>
          <w:szCs w:val="28"/>
        </w:rPr>
        <w:t xml:space="preserve">пользования порталов </w:t>
      </w:r>
      <w:proofErr w:type="spellStart"/>
      <w:r w:rsidR="00DB01AE" w:rsidRPr="00485FC0">
        <w:rPr>
          <w:rFonts w:ascii="Times New Roman" w:hAnsi="Times New Roman" w:cs="Times New Roman"/>
          <w:szCs w:val="28"/>
        </w:rPr>
        <w:t>госуслуг</w:t>
      </w:r>
      <w:proofErr w:type="spellEnd"/>
      <w:r w:rsidR="00DB01AE" w:rsidRPr="00485FC0">
        <w:rPr>
          <w:rFonts w:ascii="Times New Roman" w:hAnsi="Times New Roman" w:cs="Times New Roman"/>
          <w:szCs w:val="28"/>
        </w:rPr>
        <w:t xml:space="preserve">. </w:t>
      </w:r>
    </w:p>
    <w:p w14:paraId="684E99B2" w14:textId="77777777" w:rsidR="00A15970" w:rsidRPr="00485FC0" w:rsidRDefault="00367B81" w:rsidP="00796233">
      <w:pPr>
        <w:spacing w:line="360" w:lineRule="exact"/>
        <w:rPr>
          <w:rFonts w:ascii="Times New Roman" w:hAnsi="Times New Roman" w:cs="Times New Roman"/>
          <w:szCs w:val="28"/>
        </w:rPr>
      </w:pPr>
      <w:r w:rsidRPr="00485FC0">
        <w:rPr>
          <w:rFonts w:ascii="Times New Roman" w:hAnsi="Times New Roman" w:cs="Times New Roman"/>
          <w:szCs w:val="28"/>
        </w:rPr>
        <w:t>Проблемы дистанционного образования и медицины рассматриваются почти все</w:t>
      </w:r>
      <w:r w:rsidR="004D2009" w:rsidRPr="00485FC0">
        <w:rPr>
          <w:rFonts w:ascii="Times New Roman" w:hAnsi="Times New Roman" w:cs="Times New Roman"/>
          <w:szCs w:val="28"/>
        </w:rPr>
        <w:t>ми</w:t>
      </w:r>
      <w:r w:rsidRPr="00485FC0">
        <w:rPr>
          <w:rFonts w:ascii="Times New Roman" w:hAnsi="Times New Roman" w:cs="Times New Roman"/>
          <w:szCs w:val="28"/>
        </w:rPr>
        <w:t xml:space="preserve"> программа</w:t>
      </w:r>
      <w:r w:rsidR="004D2009" w:rsidRPr="00485FC0">
        <w:rPr>
          <w:rFonts w:ascii="Times New Roman" w:hAnsi="Times New Roman" w:cs="Times New Roman"/>
          <w:szCs w:val="28"/>
        </w:rPr>
        <w:t>ми</w:t>
      </w:r>
      <w:r w:rsidRPr="00485FC0">
        <w:rPr>
          <w:rFonts w:ascii="Times New Roman" w:hAnsi="Times New Roman" w:cs="Times New Roman"/>
          <w:szCs w:val="28"/>
        </w:rPr>
        <w:t xml:space="preserve">, </w:t>
      </w:r>
      <w:r w:rsidR="004D2009" w:rsidRPr="00485FC0">
        <w:rPr>
          <w:rFonts w:ascii="Times New Roman" w:hAnsi="Times New Roman" w:cs="Times New Roman"/>
          <w:szCs w:val="28"/>
        </w:rPr>
        <w:t>но</w:t>
      </w:r>
      <w:r w:rsidRPr="00485FC0">
        <w:rPr>
          <w:rFonts w:ascii="Times New Roman" w:hAnsi="Times New Roman" w:cs="Times New Roman"/>
          <w:szCs w:val="28"/>
        </w:rPr>
        <w:t xml:space="preserve"> под разным углом. Задача большинства</w:t>
      </w:r>
      <w:r w:rsidR="004D2009" w:rsidRPr="00485FC0">
        <w:rPr>
          <w:rFonts w:ascii="Times New Roman" w:hAnsi="Times New Roman" w:cs="Times New Roman"/>
          <w:szCs w:val="28"/>
        </w:rPr>
        <w:t xml:space="preserve"> </w:t>
      </w:r>
      <w:r w:rsidRPr="00485FC0">
        <w:rPr>
          <w:rFonts w:ascii="Times New Roman" w:hAnsi="Times New Roman" w:cs="Times New Roman"/>
          <w:szCs w:val="28"/>
        </w:rPr>
        <w:t xml:space="preserve">– повышение качества медицинских и образовательных услуг, за счет разнесения центров предоставления услуги и центров компетенций. Вторая </w:t>
      </w:r>
      <w:r w:rsidR="00352D85">
        <w:rPr>
          <w:rFonts w:ascii="Times New Roman" w:hAnsi="Times New Roman" w:cs="Times New Roman"/>
          <w:szCs w:val="28"/>
        </w:rPr>
        <w:t xml:space="preserve">общая </w:t>
      </w:r>
      <w:r w:rsidRPr="00485FC0">
        <w:rPr>
          <w:rFonts w:ascii="Times New Roman" w:hAnsi="Times New Roman" w:cs="Times New Roman"/>
          <w:szCs w:val="28"/>
        </w:rPr>
        <w:t xml:space="preserve">важная </w:t>
      </w:r>
      <w:r w:rsidR="004D2009" w:rsidRPr="00485FC0">
        <w:rPr>
          <w:rFonts w:ascii="Times New Roman" w:hAnsi="Times New Roman" w:cs="Times New Roman"/>
          <w:szCs w:val="28"/>
        </w:rPr>
        <w:t>задача</w:t>
      </w:r>
      <w:r w:rsidRPr="00485FC0">
        <w:rPr>
          <w:rFonts w:ascii="Times New Roman" w:hAnsi="Times New Roman" w:cs="Times New Roman"/>
          <w:szCs w:val="28"/>
        </w:rPr>
        <w:t xml:space="preserve"> – доступ в любом регионе страны к услугам высокого качества. Для большинства стран важны повышение продолжительности жизни и увеличение эффективности работы </w:t>
      </w:r>
      <w:r w:rsidR="00A15970" w:rsidRPr="00485FC0">
        <w:rPr>
          <w:rFonts w:ascii="Times New Roman" w:hAnsi="Times New Roman" w:cs="Times New Roman"/>
          <w:szCs w:val="28"/>
        </w:rPr>
        <w:t>граждан</w:t>
      </w:r>
      <w:r w:rsidR="004D2009" w:rsidRPr="00485FC0">
        <w:rPr>
          <w:rFonts w:ascii="Times New Roman" w:hAnsi="Times New Roman" w:cs="Times New Roman"/>
          <w:szCs w:val="28"/>
        </w:rPr>
        <w:t>.</w:t>
      </w:r>
    </w:p>
    <w:p w14:paraId="2A6B27F1" w14:textId="77777777" w:rsidR="00A15970" w:rsidRPr="00485FC0" w:rsidRDefault="00367B81" w:rsidP="00796233">
      <w:pPr>
        <w:spacing w:line="360" w:lineRule="exact"/>
        <w:rPr>
          <w:rFonts w:ascii="Times New Roman" w:hAnsi="Times New Roman" w:cs="Times New Roman"/>
          <w:szCs w:val="28"/>
        </w:rPr>
      </w:pPr>
      <w:r w:rsidRPr="00485FC0">
        <w:rPr>
          <w:rFonts w:ascii="Times New Roman" w:hAnsi="Times New Roman" w:cs="Times New Roman"/>
          <w:szCs w:val="28"/>
        </w:rPr>
        <w:t xml:space="preserve">Проблемы безопасности </w:t>
      </w:r>
      <w:r w:rsidR="00A15970" w:rsidRPr="00485FC0">
        <w:rPr>
          <w:rFonts w:ascii="Times New Roman" w:hAnsi="Times New Roman" w:cs="Times New Roman"/>
          <w:szCs w:val="28"/>
        </w:rPr>
        <w:t>весьма разносторонни и содержат</w:t>
      </w:r>
      <w:r w:rsidRPr="00485FC0">
        <w:rPr>
          <w:rFonts w:ascii="Times New Roman" w:hAnsi="Times New Roman" w:cs="Times New Roman"/>
          <w:szCs w:val="28"/>
        </w:rPr>
        <w:t xml:space="preserve"> зад</w:t>
      </w:r>
      <w:r w:rsidR="00A15970" w:rsidRPr="00485FC0">
        <w:rPr>
          <w:rFonts w:ascii="Times New Roman" w:hAnsi="Times New Roman" w:cs="Times New Roman"/>
          <w:szCs w:val="28"/>
        </w:rPr>
        <w:t xml:space="preserve">ачи безопасности государства (например, </w:t>
      </w:r>
      <w:r w:rsidRPr="00485FC0">
        <w:rPr>
          <w:rFonts w:ascii="Times New Roman" w:hAnsi="Times New Roman" w:cs="Times New Roman"/>
          <w:szCs w:val="28"/>
        </w:rPr>
        <w:t xml:space="preserve">сдерживание </w:t>
      </w:r>
      <w:r w:rsidR="00A15970" w:rsidRPr="00485FC0">
        <w:rPr>
          <w:rFonts w:ascii="Times New Roman" w:hAnsi="Times New Roman" w:cs="Times New Roman"/>
          <w:szCs w:val="28"/>
        </w:rPr>
        <w:t xml:space="preserve">проникновения </w:t>
      </w:r>
      <w:r w:rsidRPr="00485FC0">
        <w:rPr>
          <w:rFonts w:ascii="Times New Roman" w:hAnsi="Times New Roman" w:cs="Times New Roman"/>
          <w:szCs w:val="28"/>
        </w:rPr>
        <w:t xml:space="preserve">нежелательных </w:t>
      </w:r>
      <w:r w:rsidR="00A15970" w:rsidRPr="00485FC0">
        <w:rPr>
          <w:rFonts w:ascii="Times New Roman" w:hAnsi="Times New Roman" w:cs="Times New Roman"/>
          <w:szCs w:val="28"/>
        </w:rPr>
        <w:t>лиц</w:t>
      </w:r>
      <w:r w:rsidRPr="00485FC0">
        <w:rPr>
          <w:rFonts w:ascii="Times New Roman" w:hAnsi="Times New Roman" w:cs="Times New Roman"/>
          <w:szCs w:val="28"/>
        </w:rPr>
        <w:t xml:space="preserve"> на территорию страны), задачи безопасности граждан (управление персональными</w:t>
      </w:r>
      <w:r w:rsidR="00A15970" w:rsidRPr="00485FC0">
        <w:rPr>
          <w:rFonts w:ascii="Times New Roman" w:hAnsi="Times New Roman" w:cs="Times New Roman"/>
          <w:szCs w:val="28"/>
        </w:rPr>
        <w:t xml:space="preserve"> данными) и общие задачи</w:t>
      </w:r>
      <w:r w:rsidR="004D2009" w:rsidRPr="00485FC0">
        <w:rPr>
          <w:rFonts w:ascii="Times New Roman" w:hAnsi="Times New Roman" w:cs="Times New Roman"/>
          <w:szCs w:val="28"/>
        </w:rPr>
        <w:t>,</w:t>
      </w:r>
      <w:r w:rsidR="00A15970" w:rsidRPr="00485FC0">
        <w:rPr>
          <w:rFonts w:ascii="Times New Roman" w:hAnsi="Times New Roman" w:cs="Times New Roman"/>
          <w:szCs w:val="28"/>
        </w:rPr>
        <w:t xml:space="preserve"> </w:t>
      </w:r>
      <w:r w:rsidR="004D2009" w:rsidRPr="00485FC0">
        <w:rPr>
          <w:rFonts w:ascii="Times New Roman" w:hAnsi="Times New Roman" w:cs="Times New Roman"/>
          <w:szCs w:val="28"/>
        </w:rPr>
        <w:t xml:space="preserve">такие </w:t>
      </w:r>
      <w:r w:rsidR="00A15970" w:rsidRPr="00485FC0">
        <w:rPr>
          <w:rFonts w:ascii="Times New Roman" w:hAnsi="Times New Roman" w:cs="Times New Roman"/>
          <w:szCs w:val="28"/>
        </w:rPr>
        <w:t>как</w:t>
      </w:r>
      <w:r w:rsidR="004D2009" w:rsidRPr="00485FC0">
        <w:rPr>
          <w:rFonts w:ascii="Times New Roman" w:hAnsi="Times New Roman" w:cs="Times New Roman"/>
          <w:szCs w:val="28"/>
        </w:rPr>
        <w:t xml:space="preserve"> </w:t>
      </w:r>
      <w:r w:rsidR="00A15970" w:rsidRPr="00485FC0">
        <w:rPr>
          <w:rFonts w:ascii="Times New Roman" w:hAnsi="Times New Roman" w:cs="Times New Roman"/>
          <w:szCs w:val="28"/>
        </w:rPr>
        <w:t>защита от компьютерных вирусов.</w:t>
      </w:r>
    </w:p>
    <w:p w14:paraId="6BE82011" w14:textId="77777777" w:rsidR="00367B81" w:rsidRPr="00485FC0" w:rsidRDefault="00367B81" w:rsidP="00796233">
      <w:pPr>
        <w:spacing w:line="360" w:lineRule="exact"/>
        <w:rPr>
          <w:rFonts w:ascii="Times New Roman" w:hAnsi="Times New Roman" w:cs="Times New Roman"/>
          <w:szCs w:val="28"/>
        </w:rPr>
      </w:pPr>
      <w:r w:rsidRPr="00485FC0">
        <w:rPr>
          <w:rFonts w:ascii="Times New Roman" w:hAnsi="Times New Roman" w:cs="Times New Roman"/>
          <w:szCs w:val="28"/>
        </w:rPr>
        <w:t xml:space="preserve">Из других </w:t>
      </w:r>
      <w:r w:rsidR="00352D85">
        <w:rPr>
          <w:rFonts w:ascii="Times New Roman" w:hAnsi="Times New Roman" w:cs="Times New Roman"/>
          <w:szCs w:val="28"/>
        </w:rPr>
        <w:t>важных</w:t>
      </w:r>
      <w:r w:rsidRPr="00485FC0">
        <w:rPr>
          <w:rFonts w:ascii="Times New Roman" w:hAnsi="Times New Roman" w:cs="Times New Roman"/>
          <w:szCs w:val="28"/>
        </w:rPr>
        <w:t xml:space="preserve"> моментов следует отметить, например, что </w:t>
      </w:r>
      <w:r w:rsidR="00563E0F" w:rsidRPr="00485FC0">
        <w:rPr>
          <w:rFonts w:ascii="Times New Roman" w:hAnsi="Times New Roman" w:cs="Times New Roman"/>
          <w:szCs w:val="28"/>
        </w:rPr>
        <w:t>европейская программа развития И</w:t>
      </w:r>
      <w:r w:rsidRPr="00485FC0">
        <w:rPr>
          <w:rFonts w:ascii="Times New Roman" w:hAnsi="Times New Roman" w:cs="Times New Roman"/>
          <w:szCs w:val="28"/>
        </w:rPr>
        <w:t xml:space="preserve">нтернета содержит общие положения для всех стран Евросоюза, однако, каждая отдельная европейская страна </w:t>
      </w:r>
      <w:r w:rsidR="00563E0F" w:rsidRPr="00485FC0">
        <w:rPr>
          <w:rFonts w:ascii="Times New Roman" w:hAnsi="Times New Roman" w:cs="Times New Roman"/>
          <w:szCs w:val="28"/>
        </w:rPr>
        <w:t xml:space="preserve">на свое усмотрение </w:t>
      </w:r>
      <w:r w:rsidRPr="00485FC0">
        <w:rPr>
          <w:rFonts w:ascii="Times New Roman" w:hAnsi="Times New Roman" w:cs="Times New Roman"/>
          <w:szCs w:val="28"/>
        </w:rPr>
        <w:t xml:space="preserve">создает собственную программу, опираясь на </w:t>
      </w:r>
      <w:r w:rsidR="00352D85">
        <w:rPr>
          <w:rFonts w:ascii="Times New Roman" w:hAnsi="Times New Roman" w:cs="Times New Roman"/>
          <w:szCs w:val="28"/>
        </w:rPr>
        <w:t>действующую</w:t>
      </w:r>
      <w:r w:rsidRPr="00485FC0">
        <w:rPr>
          <w:rFonts w:ascii="Times New Roman" w:hAnsi="Times New Roman" w:cs="Times New Roman"/>
          <w:szCs w:val="28"/>
        </w:rPr>
        <w:t xml:space="preserve"> общую. В общей программе кроме проблем, присущих всем странам Европы, большое внимание уделено процессам </w:t>
      </w:r>
      <w:r w:rsidR="00563E0F" w:rsidRPr="00485FC0">
        <w:rPr>
          <w:rFonts w:ascii="Times New Roman" w:hAnsi="Times New Roman" w:cs="Times New Roman"/>
          <w:szCs w:val="28"/>
        </w:rPr>
        <w:t>интеграции</w:t>
      </w:r>
      <w:r w:rsidRPr="00485FC0">
        <w:rPr>
          <w:rFonts w:ascii="Times New Roman" w:hAnsi="Times New Roman" w:cs="Times New Roman"/>
          <w:szCs w:val="28"/>
        </w:rPr>
        <w:t xml:space="preserve"> эконо</w:t>
      </w:r>
      <w:r w:rsidR="005A25B6" w:rsidRPr="00485FC0">
        <w:rPr>
          <w:rFonts w:ascii="Times New Roman" w:hAnsi="Times New Roman" w:cs="Times New Roman"/>
          <w:szCs w:val="28"/>
        </w:rPr>
        <w:t>мик, социумов и культур.</w:t>
      </w:r>
    </w:p>
    <w:p w14:paraId="43230C02" w14:textId="77777777" w:rsidR="00367B81" w:rsidRPr="00485FC0" w:rsidRDefault="00367B81" w:rsidP="00796233">
      <w:pPr>
        <w:spacing w:line="360" w:lineRule="exact"/>
        <w:rPr>
          <w:rFonts w:ascii="Times New Roman" w:hAnsi="Times New Roman" w:cs="Times New Roman"/>
          <w:szCs w:val="28"/>
        </w:rPr>
      </w:pPr>
      <w:r w:rsidRPr="00485FC0">
        <w:rPr>
          <w:rFonts w:ascii="Times New Roman" w:hAnsi="Times New Roman" w:cs="Times New Roman"/>
          <w:szCs w:val="28"/>
        </w:rPr>
        <w:t xml:space="preserve">Практически все программы </w:t>
      </w:r>
      <w:r w:rsidR="00CD4918" w:rsidRPr="00485FC0">
        <w:rPr>
          <w:rFonts w:ascii="Times New Roman" w:hAnsi="Times New Roman" w:cs="Times New Roman"/>
          <w:szCs w:val="28"/>
        </w:rPr>
        <w:t>рассматривают И</w:t>
      </w:r>
      <w:r w:rsidRPr="00485FC0">
        <w:rPr>
          <w:rFonts w:ascii="Times New Roman" w:hAnsi="Times New Roman" w:cs="Times New Roman"/>
          <w:szCs w:val="28"/>
        </w:rPr>
        <w:t>нтерн</w:t>
      </w:r>
      <w:r w:rsidR="00CD4918" w:rsidRPr="00485FC0">
        <w:rPr>
          <w:rFonts w:ascii="Times New Roman" w:hAnsi="Times New Roman" w:cs="Times New Roman"/>
          <w:szCs w:val="28"/>
        </w:rPr>
        <w:t xml:space="preserve">ет </w:t>
      </w:r>
      <w:r w:rsidRPr="00485FC0">
        <w:rPr>
          <w:rFonts w:ascii="Times New Roman" w:hAnsi="Times New Roman" w:cs="Times New Roman"/>
          <w:szCs w:val="28"/>
        </w:rPr>
        <w:t>в качестве катализатора развития всех без исключения отраслей э</w:t>
      </w:r>
      <w:r w:rsidR="00CD4918" w:rsidRPr="00485FC0">
        <w:rPr>
          <w:rFonts w:ascii="Times New Roman" w:hAnsi="Times New Roman" w:cs="Times New Roman"/>
          <w:szCs w:val="28"/>
        </w:rPr>
        <w:t>кономки. Таким образом, общая задача программ развития И</w:t>
      </w:r>
      <w:r w:rsidRPr="00485FC0">
        <w:rPr>
          <w:rFonts w:ascii="Times New Roman" w:hAnsi="Times New Roman" w:cs="Times New Roman"/>
          <w:szCs w:val="28"/>
        </w:rPr>
        <w:t>нтернета – проникновение в отдельные отрасли экономики, напо</w:t>
      </w:r>
      <w:r w:rsidR="005A25B6" w:rsidRPr="00485FC0">
        <w:rPr>
          <w:rFonts w:ascii="Times New Roman" w:hAnsi="Times New Roman" w:cs="Times New Roman"/>
          <w:szCs w:val="28"/>
        </w:rPr>
        <w:t>лнение их и ускорение развития.</w:t>
      </w:r>
    </w:p>
    <w:p w14:paraId="32908EDB" w14:textId="77777777" w:rsidR="00CD4918" w:rsidRPr="00485FC0" w:rsidRDefault="00CD4918" w:rsidP="00796233">
      <w:pPr>
        <w:spacing w:line="360" w:lineRule="exact"/>
        <w:rPr>
          <w:rFonts w:ascii="Times New Roman" w:hAnsi="Times New Roman" w:cs="Times New Roman"/>
          <w:szCs w:val="28"/>
        </w:rPr>
      </w:pPr>
      <w:r w:rsidRPr="00485FC0">
        <w:rPr>
          <w:rFonts w:ascii="Times New Roman" w:hAnsi="Times New Roman" w:cs="Times New Roman"/>
          <w:szCs w:val="28"/>
        </w:rPr>
        <w:t>Изучая иностранные программы, эксперты убедились, что</w:t>
      </w:r>
      <w:r w:rsidR="00367B81" w:rsidRPr="00485FC0">
        <w:rPr>
          <w:rFonts w:ascii="Times New Roman" w:hAnsi="Times New Roman" w:cs="Times New Roman"/>
          <w:szCs w:val="28"/>
        </w:rPr>
        <w:t xml:space="preserve"> </w:t>
      </w:r>
      <w:r w:rsidRPr="00485FC0">
        <w:rPr>
          <w:rFonts w:ascii="Times New Roman" w:hAnsi="Times New Roman" w:cs="Times New Roman"/>
          <w:szCs w:val="28"/>
        </w:rPr>
        <w:t>настоящие предложения к П</w:t>
      </w:r>
      <w:r w:rsidR="00367B81" w:rsidRPr="00485FC0">
        <w:rPr>
          <w:rFonts w:ascii="Times New Roman" w:hAnsi="Times New Roman" w:cs="Times New Roman"/>
          <w:szCs w:val="28"/>
        </w:rPr>
        <w:t>рограмм</w:t>
      </w:r>
      <w:r w:rsidRPr="00485FC0">
        <w:rPr>
          <w:rFonts w:ascii="Times New Roman" w:hAnsi="Times New Roman" w:cs="Times New Roman"/>
          <w:szCs w:val="28"/>
        </w:rPr>
        <w:t>е развития И</w:t>
      </w:r>
      <w:r w:rsidR="00367B81" w:rsidRPr="00485FC0">
        <w:rPr>
          <w:rFonts w:ascii="Times New Roman" w:hAnsi="Times New Roman" w:cs="Times New Roman"/>
          <w:szCs w:val="28"/>
        </w:rPr>
        <w:t>нтернета в России рассматривает схожие с другими международными программами</w:t>
      </w:r>
      <w:r w:rsidRPr="00485FC0">
        <w:rPr>
          <w:rFonts w:ascii="Times New Roman" w:hAnsi="Times New Roman" w:cs="Times New Roman"/>
          <w:szCs w:val="28"/>
        </w:rPr>
        <w:t xml:space="preserve"> проблемы и задачи</w:t>
      </w:r>
      <w:r w:rsidR="00367B81" w:rsidRPr="00485FC0">
        <w:rPr>
          <w:rFonts w:ascii="Times New Roman" w:hAnsi="Times New Roman" w:cs="Times New Roman"/>
          <w:szCs w:val="28"/>
        </w:rPr>
        <w:t xml:space="preserve">. </w:t>
      </w:r>
    </w:p>
    <w:p w14:paraId="6EC53123" w14:textId="77777777" w:rsidR="0060442F" w:rsidRPr="00485FC0" w:rsidRDefault="00367B81" w:rsidP="00796233">
      <w:pPr>
        <w:spacing w:line="360" w:lineRule="exact"/>
        <w:rPr>
          <w:rFonts w:ascii="Times New Roman" w:hAnsi="Times New Roman" w:cs="Times New Roman"/>
          <w:szCs w:val="28"/>
        </w:rPr>
      </w:pPr>
      <w:r w:rsidRPr="00485FC0">
        <w:rPr>
          <w:rFonts w:ascii="Times New Roman" w:hAnsi="Times New Roman" w:cs="Times New Roman"/>
          <w:szCs w:val="28"/>
        </w:rPr>
        <w:t xml:space="preserve">В рамках </w:t>
      </w:r>
      <w:r w:rsidR="00CD4918" w:rsidRPr="00485FC0">
        <w:rPr>
          <w:rFonts w:ascii="Times New Roman" w:hAnsi="Times New Roman" w:cs="Times New Roman"/>
          <w:szCs w:val="28"/>
        </w:rPr>
        <w:t xml:space="preserve">предложений </w:t>
      </w:r>
      <w:r w:rsidR="006451DC" w:rsidRPr="00485FC0">
        <w:rPr>
          <w:rFonts w:ascii="Times New Roman" w:hAnsi="Times New Roman" w:cs="Times New Roman"/>
          <w:szCs w:val="28"/>
        </w:rPr>
        <w:t xml:space="preserve">эксперты </w:t>
      </w:r>
      <w:r w:rsidR="00CD4918" w:rsidRPr="00485FC0">
        <w:rPr>
          <w:rFonts w:ascii="Times New Roman" w:hAnsi="Times New Roman" w:cs="Times New Roman"/>
          <w:szCs w:val="28"/>
        </w:rPr>
        <w:t>с учетом специфики России, в частности,</w:t>
      </w:r>
      <w:r w:rsidRPr="00485FC0">
        <w:rPr>
          <w:rFonts w:ascii="Times New Roman" w:hAnsi="Times New Roman" w:cs="Times New Roman"/>
          <w:szCs w:val="28"/>
        </w:rPr>
        <w:t xml:space="preserve"> рассматрива</w:t>
      </w:r>
      <w:r w:rsidR="00CD4918" w:rsidRPr="00485FC0">
        <w:rPr>
          <w:rFonts w:ascii="Times New Roman" w:hAnsi="Times New Roman" w:cs="Times New Roman"/>
          <w:szCs w:val="28"/>
        </w:rPr>
        <w:t>ют</w:t>
      </w:r>
      <w:r w:rsidRPr="00485FC0">
        <w:rPr>
          <w:rFonts w:ascii="Times New Roman" w:hAnsi="Times New Roman" w:cs="Times New Roman"/>
          <w:szCs w:val="28"/>
        </w:rPr>
        <w:t xml:space="preserve"> задачу создания специализированного композитного индекса развития, который покажет уровень развития нашей страны в </w:t>
      </w:r>
      <w:r w:rsidR="006451DC">
        <w:rPr>
          <w:rFonts w:ascii="Times New Roman" w:hAnsi="Times New Roman" w:cs="Times New Roman"/>
          <w:szCs w:val="28"/>
        </w:rPr>
        <w:t>параметрах</w:t>
      </w:r>
      <w:r w:rsidRPr="00485FC0">
        <w:rPr>
          <w:rFonts w:ascii="Times New Roman" w:hAnsi="Times New Roman" w:cs="Times New Roman"/>
          <w:szCs w:val="28"/>
        </w:rPr>
        <w:t>, соответствующих существующи</w:t>
      </w:r>
      <w:r w:rsidR="00CD4918" w:rsidRPr="00485FC0">
        <w:rPr>
          <w:rFonts w:ascii="Times New Roman" w:hAnsi="Times New Roman" w:cs="Times New Roman"/>
          <w:szCs w:val="28"/>
        </w:rPr>
        <w:t>м международным индексам. Созданн</w:t>
      </w:r>
      <w:r w:rsidR="002F72FA">
        <w:rPr>
          <w:rFonts w:ascii="Times New Roman" w:hAnsi="Times New Roman" w:cs="Times New Roman"/>
          <w:szCs w:val="28"/>
        </w:rPr>
        <w:t>ый в рамках П</w:t>
      </w:r>
      <w:r w:rsidRPr="00485FC0">
        <w:rPr>
          <w:rFonts w:ascii="Times New Roman" w:hAnsi="Times New Roman" w:cs="Times New Roman"/>
          <w:szCs w:val="28"/>
        </w:rPr>
        <w:t>рограммы индекс должен показать уро</w:t>
      </w:r>
      <w:r w:rsidR="00117241" w:rsidRPr="00485FC0">
        <w:rPr>
          <w:rFonts w:ascii="Times New Roman" w:hAnsi="Times New Roman" w:cs="Times New Roman"/>
          <w:szCs w:val="28"/>
        </w:rPr>
        <w:t>вень развития страны в целом, а также</w:t>
      </w:r>
      <w:r w:rsidRPr="00485FC0">
        <w:rPr>
          <w:rFonts w:ascii="Times New Roman" w:hAnsi="Times New Roman" w:cs="Times New Roman"/>
          <w:szCs w:val="28"/>
        </w:rPr>
        <w:t xml:space="preserve"> сравниваемые уровни развития отдельных регионов и отраслей</w:t>
      </w:r>
      <w:r w:rsidR="00CD4918" w:rsidRPr="00485FC0">
        <w:rPr>
          <w:rFonts w:ascii="Times New Roman" w:hAnsi="Times New Roman" w:cs="Times New Roman"/>
          <w:szCs w:val="28"/>
        </w:rPr>
        <w:t xml:space="preserve"> экономики</w:t>
      </w:r>
      <w:r w:rsidR="00FC02BC" w:rsidRPr="00485FC0">
        <w:rPr>
          <w:rFonts w:ascii="Times New Roman" w:hAnsi="Times New Roman" w:cs="Times New Roman"/>
          <w:szCs w:val="28"/>
        </w:rPr>
        <w:t>.</w:t>
      </w:r>
    </w:p>
    <w:p w14:paraId="1DFAF3CB" w14:textId="77777777" w:rsidR="00F06E4D" w:rsidRPr="00485FC0" w:rsidRDefault="00F06E4D" w:rsidP="00796233">
      <w:pPr>
        <w:spacing w:line="360" w:lineRule="exact"/>
        <w:rPr>
          <w:rFonts w:ascii="Times New Roman" w:hAnsi="Times New Roman" w:cs="Times New Roman"/>
          <w:szCs w:val="28"/>
        </w:rPr>
      </w:pPr>
    </w:p>
    <w:p w14:paraId="3F6771C3" w14:textId="77777777" w:rsidR="00F06E4D" w:rsidRPr="00485FC0" w:rsidRDefault="00F06E4D" w:rsidP="00796233">
      <w:pPr>
        <w:spacing w:line="360" w:lineRule="exact"/>
        <w:rPr>
          <w:rFonts w:ascii="Times New Roman" w:hAnsi="Times New Roman" w:cs="Times New Roman"/>
          <w:szCs w:val="28"/>
        </w:rPr>
      </w:pPr>
    </w:p>
    <w:p w14:paraId="7E841676" w14:textId="77777777" w:rsidR="00F06E4D" w:rsidRPr="00485FC0" w:rsidRDefault="00F06E4D" w:rsidP="00796233">
      <w:pPr>
        <w:spacing w:line="360" w:lineRule="exact"/>
        <w:rPr>
          <w:rFonts w:ascii="Times New Roman" w:hAnsi="Times New Roman" w:cs="Times New Roman"/>
          <w:szCs w:val="28"/>
        </w:rPr>
      </w:pPr>
    </w:p>
    <w:p w14:paraId="2C5E97CB" w14:textId="77777777" w:rsidR="0060442F" w:rsidRPr="00485FC0" w:rsidRDefault="00DB67E1" w:rsidP="00DB67E1">
      <w:pPr>
        <w:pStyle w:val="1"/>
        <w:numPr>
          <w:ilvl w:val="0"/>
          <w:numId w:val="0"/>
        </w:numPr>
        <w:spacing w:before="0" w:line="360" w:lineRule="exact"/>
        <w:ind w:firstLine="567"/>
        <w:rPr>
          <w:rFonts w:ascii="Times New Roman" w:hAnsi="Times New Roman" w:cs="Times New Roman"/>
          <w:color w:val="auto"/>
          <w:sz w:val="28"/>
          <w:szCs w:val="28"/>
        </w:rPr>
      </w:pPr>
      <w:bookmarkStart w:id="12" w:name="_Toc429747893"/>
      <w:bookmarkStart w:id="13" w:name="_Toc305147088"/>
      <w:r w:rsidRPr="00485FC0">
        <w:rPr>
          <w:rFonts w:ascii="Times New Roman" w:hAnsi="Times New Roman" w:cs="Times New Roman"/>
          <w:color w:val="auto"/>
          <w:sz w:val="28"/>
          <w:szCs w:val="28"/>
        </w:rPr>
        <w:lastRenderedPageBreak/>
        <w:t xml:space="preserve">4.2 </w:t>
      </w:r>
      <w:r w:rsidR="0060442F" w:rsidRPr="00485FC0">
        <w:rPr>
          <w:rFonts w:ascii="Times New Roman" w:hAnsi="Times New Roman" w:cs="Times New Roman"/>
          <w:color w:val="auto"/>
          <w:sz w:val="28"/>
          <w:szCs w:val="28"/>
        </w:rPr>
        <w:t>Обзор международных рейтингов</w:t>
      </w:r>
      <w:bookmarkEnd w:id="12"/>
      <w:bookmarkEnd w:id="13"/>
      <w:r w:rsidR="0060442F" w:rsidRPr="00485FC0">
        <w:rPr>
          <w:rFonts w:ascii="Times New Roman" w:hAnsi="Times New Roman" w:cs="Times New Roman"/>
          <w:color w:val="auto"/>
          <w:sz w:val="28"/>
          <w:szCs w:val="28"/>
        </w:rPr>
        <w:t xml:space="preserve"> </w:t>
      </w:r>
    </w:p>
    <w:p w14:paraId="43F20204" w14:textId="77777777" w:rsidR="00F06E4D" w:rsidRPr="00485FC0" w:rsidRDefault="00F06E4D" w:rsidP="00F06E4D"/>
    <w:p w14:paraId="364420EE" w14:textId="77777777" w:rsidR="0060442F" w:rsidRPr="00485FC0" w:rsidRDefault="0060442F" w:rsidP="00796233">
      <w:pPr>
        <w:spacing w:line="360" w:lineRule="exact"/>
        <w:rPr>
          <w:rFonts w:ascii="Times New Roman" w:hAnsi="Times New Roman" w:cs="Times New Roman"/>
          <w:szCs w:val="28"/>
        </w:rPr>
      </w:pPr>
      <w:r w:rsidRPr="00485FC0">
        <w:rPr>
          <w:rFonts w:ascii="Times New Roman" w:hAnsi="Times New Roman" w:cs="Times New Roman"/>
          <w:szCs w:val="28"/>
        </w:rPr>
        <w:t xml:space="preserve">В рамках изучения программ развития </w:t>
      </w:r>
      <w:r w:rsidR="00485FC0" w:rsidRPr="00485FC0">
        <w:rPr>
          <w:rFonts w:ascii="Times New Roman" w:hAnsi="Times New Roman" w:cs="Times New Roman"/>
          <w:szCs w:val="28"/>
        </w:rPr>
        <w:t>Интернета</w:t>
      </w:r>
      <w:r w:rsidRPr="00485FC0">
        <w:rPr>
          <w:rFonts w:ascii="Times New Roman" w:hAnsi="Times New Roman" w:cs="Times New Roman"/>
          <w:szCs w:val="28"/>
        </w:rPr>
        <w:t xml:space="preserve"> в различных странах </w:t>
      </w:r>
      <w:r w:rsidR="006450F5" w:rsidRPr="00485FC0">
        <w:rPr>
          <w:rFonts w:ascii="Times New Roman" w:hAnsi="Times New Roman" w:cs="Times New Roman"/>
          <w:szCs w:val="28"/>
        </w:rPr>
        <w:t xml:space="preserve">эксперты </w:t>
      </w:r>
      <w:r w:rsidR="00A81D99" w:rsidRPr="00485FC0">
        <w:rPr>
          <w:rFonts w:ascii="Times New Roman" w:hAnsi="Times New Roman" w:cs="Times New Roman"/>
          <w:szCs w:val="28"/>
        </w:rPr>
        <w:t>прове</w:t>
      </w:r>
      <w:r w:rsidR="006450F5" w:rsidRPr="00485FC0">
        <w:rPr>
          <w:rFonts w:ascii="Times New Roman" w:hAnsi="Times New Roman" w:cs="Times New Roman"/>
          <w:szCs w:val="28"/>
        </w:rPr>
        <w:t>ли</w:t>
      </w:r>
      <w:r w:rsidRPr="00485FC0">
        <w:rPr>
          <w:rFonts w:ascii="Times New Roman" w:hAnsi="Times New Roman" w:cs="Times New Roman"/>
          <w:szCs w:val="28"/>
        </w:rPr>
        <w:t xml:space="preserve"> анализ международных индексов, рейтингов и метрик, имеющих отношение к </w:t>
      </w:r>
      <w:r w:rsidR="00A81D99" w:rsidRPr="00485FC0">
        <w:rPr>
          <w:rFonts w:ascii="Times New Roman" w:hAnsi="Times New Roman" w:cs="Times New Roman"/>
          <w:szCs w:val="28"/>
        </w:rPr>
        <w:t>российской части сети Интернет</w:t>
      </w:r>
      <w:r w:rsidRPr="00485FC0">
        <w:rPr>
          <w:rFonts w:ascii="Times New Roman" w:hAnsi="Times New Roman" w:cs="Times New Roman"/>
          <w:szCs w:val="28"/>
        </w:rPr>
        <w:t xml:space="preserve"> и российской </w:t>
      </w:r>
      <w:r w:rsidR="00A81D99" w:rsidRPr="00485FC0">
        <w:rPr>
          <w:rFonts w:ascii="Times New Roman" w:hAnsi="Times New Roman" w:cs="Times New Roman"/>
          <w:szCs w:val="28"/>
        </w:rPr>
        <w:t>ИКТ-</w:t>
      </w:r>
      <w:r w:rsidRPr="00485FC0">
        <w:rPr>
          <w:rFonts w:ascii="Times New Roman" w:hAnsi="Times New Roman" w:cs="Times New Roman"/>
          <w:szCs w:val="28"/>
        </w:rPr>
        <w:t>отрасли. Были выделены наиболее важные рейтинги и исследованы возможности улу</w:t>
      </w:r>
      <w:r w:rsidR="00DB01AE" w:rsidRPr="00485FC0">
        <w:rPr>
          <w:rFonts w:ascii="Times New Roman" w:hAnsi="Times New Roman" w:cs="Times New Roman"/>
          <w:szCs w:val="28"/>
        </w:rPr>
        <w:t xml:space="preserve">чшения положения в них России. </w:t>
      </w:r>
    </w:p>
    <w:p w14:paraId="6EB01D41" w14:textId="77777777" w:rsidR="00F06E4D" w:rsidRPr="00485FC0" w:rsidRDefault="00F06E4D" w:rsidP="00796233">
      <w:pPr>
        <w:spacing w:line="360" w:lineRule="exact"/>
        <w:rPr>
          <w:rFonts w:ascii="Times New Roman" w:hAnsi="Times New Roman" w:cs="Times New Roman"/>
          <w:szCs w:val="28"/>
        </w:rPr>
      </w:pPr>
    </w:p>
    <w:p w14:paraId="755F3BCC" w14:textId="77777777" w:rsidR="0060442F" w:rsidRPr="00485FC0" w:rsidRDefault="0060442F" w:rsidP="00796233">
      <w:pPr>
        <w:spacing w:line="360" w:lineRule="exact"/>
        <w:rPr>
          <w:rFonts w:ascii="Times New Roman" w:hAnsi="Times New Roman" w:cs="Times New Roman"/>
          <w:szCs w:val="28"/>
        </w:rPr>
      </w:pPr>
      <w:bookmarkStart w:id="14" w:name="_Toc429747894"/>
      <w:r w:rsidRPr="00485FC0">
        <w:rPr>
          <w:rFonts w:ascii="Times New Roman" w:hAnsi="Times New Roman" w:cs="Times New Roman"/>
          <w:szCs w:val="28"/>
        </w:rPr>
        <w:t>Рейтинг разв</w:t>
      </w:r>
      <w:r w:rsidR="007C703E" w:rsidRPr="00485FC0">
        <w:rPr>
          <w:rFonts w:ascii="Times New Roman" w:hAnsi="Times New Roman" w:cs="Times New Roman"/>
          <w:szCs w:val="28"/>
        </w:rPr>
        <w:t xml:space="preserve">ития информационного общества </w:t>
      </w:r>
      <w:bookmarkEnd w:id="14"/>
    </w:p>
    <w:p w14:paraId="6186049B" w14:textId="77777777" w:rsidR="0060442F" w:rsidRPr="00485FC0" w:rsidRDefault="0060442F" w:rsidP="00F06E4D">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 xml:space="preserve">Ежегодный доклад </w:t>
      </w:r>
      <w:r w:rsidR="00117241" w:rsidRPr="00485FC0">
        <w:rPr>
          <w:rFonts w:ascii="Times New Roman" w:hAnsi="Times New Roman" w:cs="Times New Roman"/>
          <w:szCs w:val="28"/>
        </w:rPr>
        <w:t xml:space="preserve">МСЭ-ООН </w:t>
      </w:r>
      <w:proofErr w:type="spellStart"/>
      <w:r w:rsidR="001C7123" w:rsidRPr="00485FC0">
        <w:rPr>
          <w:rFonts w:ascii="Times New Roman" w:hAnsi="Times New Roman" w:cs="Times New Roman"/>
          <w:szCs w:val="28"/>
        </w:rPr>
        <w:t>Measuring</w:t>
      </w:r>
      <w:proofErr w:type="spellEnd"/>
      <w:r w:rsidR="001C7123" w:rsidRPr="00485FC0">
        <w:rPr>
          <w:rFonts w:ascii="Times New Roman" w:hAnsi="Times New Roman" w:cs="Times New Roman"/>
          <w:szCs w:val="28"/>
        </w:rPr>
        <w:t xml:space="preserve"> </w:t>
      </w:r>
      <w:proofErr w:type="spellStart"/>
      <w:r w:rsidR="001C7123" w:rsidRPr="00485FC0">
        <w:rPr>
          <w:rFonts w:ascii="Times New Roman" w:hAnsi="Times New Roman" w:cs="Times New Roman"/>
          <w:szCs w:val="28"/>
        </w:rPr>
        <w:t>the</w:t>
      </w:r>
      <w:proofErr w:type="spellEnd"/>
      <w:r w:rsidR="001C7123" w:rsidRPr="00485FC0">
        <w:rPr>
          <w:rFonts w:ascii="Times New Roman" w:hAnsi="Times New Roman" w:cs="Times New Roman"/>
          <w:szCs w:val="28"/>
        </w:rPr>
        <w:t xml:space="preserve"> </w:t>
      </w:r>
      <w:proofErr w:type="spellStart"/>
      <w:r w:rsidR="001C7123" w:rsidRPr="00485FC0">
        <w:rPr>
          <w:rFonts w:ascii="Times New Roman" w:hAnsi="Times New Roman" w:cs="Times New Roman"/>
          <w:szCs w:val="28"/>
        </w:rPr>
        <w:t>Information</w:t>
      </w:r>
      <w:proofErr w:type="spellEnd"/>
      <w:r w:rsidR="001C7123" w:rsidRPr="00485FC0">
        <w:rPr>
          <w:rFonts w:ascii="Times New Roman" w:hAnsi="Times New Roman" w:cs="Times New Roman"/>
          <w:szCs w:val="28"/>
        </w:rPr>
        <w:t xml:space="preserve"> </w:t>
      </w:r>
      <w:proofErr w:type="spellStart"/>
      <w:r w:rsidR="001C7123" w:rsidRPr="00485FC0">
        <w:rPr>
          <w:rFonts w:ascii="Times New Roman" w:hAnsi="Times New Roman" w:cs="Times New Roman"/>
          <w:szCs w:val="28"/>
        </w:rPr>
        <w:t>Society</w:t>
      </w:r>
      <w:proofErr w:type="spellEnd"/>
      <w:r w:rsidR="001C7123" w:rsidRPr="00485FC0">
        <w:rPr>
          <w:rFonts w:ascii="Times New Roman" w:hAnsi="Times New Roman" w:cs="Times New Roman"/>
          <w:szCs w:val="28"/>
        </w:rPr>
        <w:t xml:space="preserve"> </w:t>
      </w:r>
      <w:proofErr w:type="spellStart"/>
      <w:r w:rsidR="001C7123" w:rsidRPr="00485FC0">
        <w:rPr>
          <w:rFonts w:ascii="Times New Roman" w:hAnsi="Times New Roman" w:cs="Times New Roman"/>
          <w:szCs w:val="28"/>
        </w:rPr>
        <w:t>Report</w:t>
      </w:r>
      <w:proofErr w:type="spellEnd"/>
      <w:r w:rsidR="001C7123" w:rsidRPr="00485FC0">
        <w:rPr>
          <w:rFonts w:ascii="Times New Roman" w:hAnsi="Times New Roman" w:cs="Times New Roman"/>
          <w:szCs w:val="28"/>
        </w:rPr>
        <w:t xml:space="preserve"> </w:t>
      </w:r>
      <w:r w:rsidRPr="00485FC0">
        <w:rPr>
          <w:rFonts w:ascii="Times New Roman" w:hAnsi="Times New Roman" w:cs="Times New Roman"/>
          <w:szCs w:val="28"/>
        </w:rPr>
        <w:t>об уровне развития, стоимости и доступности информационно-коммуникационных технологий (ИКТ) в странах-членах Международного союза электросвязи (</w:t>
      </w:r>
      <w:r w:rsidR="006647C3" w:rsidRPr="00485FC0">
        <w:rPr>
          <w:rFonts w:ascii="Times New Roman" w:hAnsi="Times New Roman" w:cs="Times New Roman"/>
          <w:szCs w:val="28"/>
        </w:rPr>
        <w:t xml:space="preserve">в МЭС входят </w:t>
      </w:r>
      <w:r w:rsidRPr="00485FC0">
        <w:rPr>
          <w:rFonts w:ascii="Times New Roman" w:hAnsi="Times New Roman" w:cs="Times New Roman"/>
          <w:szCs w:val="28"/>
        </w:rPr>
        <w:t xml:space="preserve">166 стран). В основе доклада лежит </w:t>
      </w:r>
      <w:r w:rsidRPr="00485FC0">
        <w:rPr>
          <w:rFonts w:ascii="Times New Roman" w:hAnsi="Times New Roman" w:cs="Times New Roman"/>
          <w:iCs/>
          <w:szCs w:val="28"/>
        </w:rPr>
        <w:t xml:space="preserve">ICT </w:t>
      </w:r>
      <w:proofErr w:type="spellStart"/>
      <w:r w:rsidRPr="00485FC0">
        <w:rPr>
          <w:rFonts w:ascii="Times New Roman" w:hAnsi="Times New Roman" w:cs="Times New Roman"/>
          <w:iCs/>
          <w:szCs w:val="28"/>
        </w:rPr>
        <w:t>Development</w:t>
      </w:r>
      <w:proofErr w:type="spellEnd"/>
      <w:r w:rsidRPr="00485FC0">
        <w:rPr>
          <w:rFonts w:ascii="Times New Roman" w:hAnsi="Times New Roman" w:cs="Times New Roman"/>
          <w:iCs/>
          <w:szCs w:val="28"/>
        </w:rPr>
        <w:t xml:space="preserve"> </w:t>
      </w:r>
      <w:proofErr w:type="spellStart"/>
      <w:r w:rsidRPr="00485FC0">
        <w:rPr>
          <w:rFonts w:ascii="Times New Roman" w:hAnsi="Times New Roman" w:cs="Times New Roman"/>
          <w:iCs/>
          <w:szCs w:val="28"/>
        </w:rPr>
        <w:t>Index</w:t>
      </w:r>
      <w:proofErr w:type="spellEnd"/>
      <w:r w:rsidRPr="00485FC0">
        <w:rPr>
          <w:rFonts w:ascii="Times New Roman" w:hAnsi="Times New Roman" w:cs="Times New Roman"/>
          <w:iCs/>
          <w:szCs w:val="28"/>
        </w:rPr>
        <w:t xml:space="preserve"> </w:t>
      </w:r>
      <w:r w:rsidRPr="00485FC0">
        <w:rPr>
          <w:rFonts w:ascii="Times New Roman" w:eastAsia="MyriadPro-Light" w:hAnsi="Times New Roman" w:cs="Times New Roman"/>
          <w:szCs w:val="28"/>
        </w:rPr>
        <w:t xml:space="preserve">(IDI), </w:t>
      </w:r>
      <w:r w:rsidRPr="00485FC0">
        <w:rPr>
          <w:rFonts w:ascii="Times New Roman" w:hAnsi="Times New Roman" w:cs="Times New Roman"/>
          <w:szCs w:val="28"/>
        </w:rPr>
        <w:t>оценивающий развитие ИКТ-инфраструктуры, степень использования и навыки н</w:t>
      </w:r>
      <w:r w:rsidR="00693B88">
        <w:rPr>
          <w:rFonts w:ascii="Times New Roman" w:hAnsi="Times New Roman" w:cs="Times New Roman"/>
          <w:szCs w:val="28"/>
        </w:rPr>
        <w:t>аселения на основе принятой на международном уровне</w:t>
      </w:r>
      <w:r w:rsidRPr="00485FC0">
        <w:rPr>
          <w:rFonts w:ascii="Times New Roman" w:hAnsi="Times New Roman" w:cs="Times New Roman"/>
          <w:szCs w:val="28"/>
        </w:rPr>
        <w:t xml:space="preserve"> методологии (при помощи ОЭСР) с 2009 года решением Международного саммита по информационному обществу (</w:t>
      </w:r>
      <w:r w:rsidRPr="00485FC0">
        <w:rPr>
          <w:rFonts w:ascii="Times New Roman" w:hAnsi="Times New Roman" w:cs="Times New Roman"/>
          <w:szCs w:val="28"/>
          <w:lang w:val="en-US"/>
        </w:rPr>
        <w:t>WSIS</w:t>
      </w:r>
      <w:r w:rsidRPr="00485FC0">
        <w:rPr>
          <w:rFonts w:ascii="Times New Roman" w:hAnsi="Times New Roman" w:cs="Times New Roman"/>
          <w:szCs w:val="28"/>
        </w:rPr>
        <w:t>).</w:t>
      </w:r>
      <w:r w:rsidR="004D2009" w:rsidRPr="00485FC0">
        <w:rPr>
          <w:rFonts w:ascii="Times New Roman" w:hAnsi="Times New Roman" w:cs="Times New Roman"/>
          <w:szCs w:val="28"/>
        </w:rPr>
        <w:t xml:space="preserve"> </w:t>
      </w:r>
      <w:r w:rsidRPr="00485FC0">
        <w:rPr>
          <w:rFonts w:ascii="Times New Roman" w:hAnsi="Times New Roman" w:cs="Times New Roman"/>
          <w:szCs w:val="28"/>
        </w:rPr>
        <w:t xml:space="preserve">В рамках отчета рассматривается </w:t>
      </w:r>
      <w:r w:rsidR="00B32B15" w:rsidRPr="00485FC0">
        <w:rPr>
          <w:rFonts w:ascii="Times New Roman" w:hAnsi="Times New Roman" w:cs="Times New Roman"/>
          <w:szCs w:val="28"/>
        </w:rPr>
        <w:t xml:space="preserve">традиционный рынок связи – </w:t>
      </w:r>
      <w:r w:rsidRPr="00485FC0">
        <w:rPr>
          <w:rFonts w:ascii="Times New Roman" w:hAnsi="Times New Roman" w:cs="Times New Roman"/>
          <w:szCs w:val="28"/>
        </w:rPr>
        <w:t xml:space="preserve">фиксированные и </w:t>
      </w:r>
      <w:r w:rsidR="00B32B15" w:rsidRPr="00485FC0">
        <w:rPr>
          <w:rFonts w:ascii="Times New Roman" w:hAnsi="Times New Roman" w:cs="Times New Roman"/>
          <w:szCs w:val="28"/>
        </w:rPr>
        <w:t>мобильные голосовые подключения,</w:t>
      </w:r>
      <w:r w:rsidRPr="00485FC0">
        <w:rPr>
          <w:rFonts w:ascii="Times New Roman" w:hAnsi="Times New Roman" w:cs="Times New Roman"/>
          <w:szCs w:val="28"/>
        </w:rPr>
        <w:t xml:space="preserve"> ШПД</w:t>
      </w:r>
      <w:r w:rsidR="00B32B15" w:rsidRPr="00485FC0">
        <w:rPr>
          <w:rFonts w:ascii="Times New Roman" w:hAnsi="Times New Roman" w:cs="Times New Roman"/>
          <w:szCs w:val="28"/>
        </w:rPr>
        <w:t xml:space="preserve"> </w:t>
      </w:r>
      <w:r w:rsidR="00525ED6">
        <w:rPr>
          <w:rFonts w:ascii="Times New Roman" w:hAnsi="Times New Roman" w:cs="Times New Roman"/>
          <w:szCs w:val="28"/>
        </w:rPr>
        <w:t xml:space="preserve">в Интернет </w:t>
      </w:r>
      <w:r w:rsidR="00B32B15" w:rsidRPr="00485FC0">
        <w:rPr>
          <w:rFonts w:ascii="Times New Roman" w:hAnsi="Times New Roman" w:cs="Times New Roman"/>
          <w:szCs w:val="28"/>
        </w:rPr>
        <w:t xml:space="preserve">и </w:t>
      </w:r>
      <w:r w:rsidRPr="00485FC0">
        <w:rPr>
          <w:rFonts w:ascii="Times New Roman" w:hAnsi="Times New Roman" w:cs="Times New Roman"/>
          <w:szCs w:val="28"/>
        </w:rPr>
        <w:t xml:space="preserve">общее </w:t>
      </w:r>
      <w:r w:rsidR="00B32B15" w:rsidRPr="00485FC0">
        <w:rPr>
          <w:rFonts w:ascii="Times New Roman" w:hAnsi="Times New Roman" w:cs="Times New Roman"/>
          <w:szCs w:val="28"/>
        </w:rPr>
        <w:t>развитие</w:t>
      </w:r>
      <w:r w:rsidRPr="00485FC0">
        <w:rPr>
          <w:rFonts w:ascii="Times New Roman" w:hAnsi="Times New Roman" w:cs="Times New Roman"/>
          <w:szCs w:val="28"/>
        </w:rPr>
        <w:t xml:space="preserve"> телекомму</w:t>
      </w:r>
      <w:r w:rsidR="00B32B15" w:rsidRPr="00485FC0">
        <w:rPr>
          <w:rFonts w:ascii="Times New Roman" w:hAnsi="Times New Roman" w:cs="Times New Roman"/>
          <w:szCs w:val="28"/>
        </w:rPr>
        <w:t>никационного сектора экономики: темпы роста, доходы, инвестиции</w:t>
      </w:r>
      <w:r w:rsidRPr="00485FC0">
        <w:rPr>
          <w:rFonts w:ascii="Times New Roman" w:hAnsi="Times New Roman" w:cs="Times New Roman"/>
          <w:szCs w:val="28"/>
        </w:rPr>
        <w:t xml:space="preserve">. </w:t>
      </w:r>
    </w:p>
    <w:p w14:paraId="6D6BA61E" w14:textId="77777777" w:rsidR="0060442F" w:rsidRPr="00485FC0" w:rsidRDefault="0060442F" w:rsidP="00F06E4D">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Россия в рейтинге – на 42 месте (41</w:t>
      </w:r>
      <w:r w:rsidR="00FC5652" w:rsidRPr="00485FC0">
        <w:rPr>
          <w:rFonts w:ascii="Times New Roman" w:hAnsi="Times New Roman" w:cs="Times New Roman"/>
          <w:szCs w:val="28"/>
        </w:rPr>
        <w:t xml:space="preserve"> место</w:t>
      </w:r>
      <w:r w:rsidRPr="00485FC0">
        <w:rPr>
          <w:rFonts w:ascii="Times New Roman" w:hAnsi="Times New Roman" w:cs="Times New Roman"/>
          <w:szCs w:val="28"/>
        </w:rPr>
        <w:t xml:space="preserve"> в 2013 году). Рост наблюдается только в части показателей доступа, однако этого недостато</w:t>
      </w:r>
      <w:r w:rsidR="00FC5652" w:rsidRPr="00485FC0">
        <w:rPr>
          <w:rFonts w:ascii="Times New Roman" w:hAnsi="Times New Roman" w:cs="Times New Roman"/>
          <w:szCs w:val="28"/>
        </w:rPr>
        <w:t xml:space="preserve">чно для продвижения в рейтинге: </w:t>
      </w:r>
      <w:r w:rsidRPr="00485FC0">
        <w:rPr>
          <w:rFonts w:ascii="Times New Roman" w:hAnsi="Times New Roman" w:cs="Times New Roman"/>
          <w:szCs w:val="28"/>
        </w:rPr>
        <w:t>более высокие места в нем за год пот</w:t>
      </w:r>
      <w:r w:rsidR="00FC5652" w:rsidRPr="00485FC0">
        <w:rPr>
          <w:rFonts w:ascii="Times New Roman" w:hAnsi="Times New Roman" w:cs="Times New Roman"/>
          <w:szCs w:val="28"/>
        </w:rPr>
        <w:t>еряли многие европейские страны</w:t>
      </w:r>
      <w:r w:rsidRPr="00485FC0">
        <w:rPr>
          <w:rFonts w:ascii="Times New Roman" w:hAnsi="Times New Roman" w:cs="Times New Roman"/>
          <w:szCs w:val="28"/>
        </w:rPr>
        <w:t>. В частности, среди бывших стран СССР Россию в рейтинге обгоняет Прибалтика и Белоруссия.</w:t>
      </w:r>
      <w:r w:rsidR="004D2009" w:rsidRPr="00485FC0">
        <w:rPr>
          <w:rFonts w:ascii="Times New Roman" w:hAnsi="Times New Roman" w:cs="Times New Roman"/>
          <w:szCs w:val="28"/>
        </w:rPr>
        <w:t xml:space="preserve"> </w:t>
      </w:r>
      <w:r w:rsidRPr="00485FC0">
        <w:rPr>
          <w:rFonts w:ascii="Times New Roman" w:hAnsi="Times New Roman" w:cs="Times New Roman"/>
          <w:szCs w:val="28"/>
        </w:rPr>
        <w:t>Увеличение таких индикаторов, как пропускная способность и проникновение ШПД должно поднять Россию в рейтинге в ближайшие годы.</w:t>
      </w:r>
    </w:p>
    <w:p w14:paraId="55D0B7BF" w14:textId="77777777" w:rsidR="00F06E4D" w:rsidRPr="00485FC0" w:rsidRDefault="00F06E4D" w:rsidP="00F06E4D">
      <w:pPr>
        <w:tabs>
          <w:tab w:val="left" w:pos="993"/>
        </w:tabs>
        <w:spacing w:line="360" w:lineRule="exact"/>
        <w:rPr>
          <w:rFonts w:ascii="Times New Roman" w:hAnsi="Times New Roman" w:cs="Times New Roman"/>
          <w:szCs w:val="28"/>
        </w:rPr>
      </w:pPr>
    </w:p>
    <w:p w14:paraId="4325F520" w14:textId="77777777" w:rsidR="0060442F" w:rsidRPr="00485FC0" w:rsidRDefault="0060442F" w:rsidP="00F06E4D">
      <w:pPr>
        <w:tabs>
          <w:tab w:val="left" w:pos="993"/>
        </w:tabs>
        <w:spacing w:line="360" w:lineRule="exact"/>
        <w:rPr>
          <w:rFonts w:ascii="Times New Roman" w:hAnsi="Times New Roman" w:cs="Times New Roman"/>
          <w:szCs w:val="28"/>
        </w:rPr>
      </w:pPr>
      <w:bookmarkStart w:id="15" w:name="_Toc429747895"/>
      <w:r w:rsidRPr="00485FC0">
        <w:rPr>
          <w:rFonts w:ascii="Times New Roman" w:hAnsi="Times New Roman" w:cs="Times New Roman"/>
          <w:szCs w:val="28"/>
        </w:rPr>
        <w:t>Индекс сетевой готовности</w:t>
      </w:r>
      <w:bookmarkEnd w:id="15"/>
    </w:p>
    <w:p w14:paraId="2239A531" w14:textId="77777777" w:rsidR="0060442F" w:rsidRPr="00485FC0" w:rsidRDefault="00FC5652" w:rsidP="00F06E4D">
      <w:pPr>
        <w:tabs>
          <w:tab w:val="left" w:pos="993"/>
        </w:tabs>
        <w:autoSpaceDE w:val="0"/>
        <w:autoSpaceDN w:val="0"/>
        <w:adjustRightInd w:val="0"/>
        <w:spacing w:line="360" w:lineRule="exact"/>
        <w:rPr>
          <w:rFonts w:ascii="Times New Roman" w:hAnsi="Times New Roman" w:cs="Times New Roman"/>
          <w:szCs w:val="28"/>
        </w:rPr>
      </w:pPr>
      <w:r w:rsidRPr="00485FC0">
        <w:rPr>
          <w:rFonts w:ascii="Times New Roman" w:hAnsi="Times New Roman" w:cs="Times New Roman"/>
          <w:szCs w:val="28"/>
        </w:rPr>
        <w:t>Ежегодный с 2001 года</w:t>
      </w:r>
      <w:r w:rsidR="0060442F" w:rsidRPr="00485FC0">
        <w:rPr>
          <w:rFonts w:ascii="Times New Roman" w:hAnsi="Times New Roman" w:cs="Times New Roman"/>
          <w:szCs w:val="28"/>
        </w:rPr>
        <w:t xml:space="preserve"> доклад</w:t>
      </w:r>
      <w:r w:rsidR="003C7A6F" w:rsidRPr="00485FC0">
        <w:rPr>
          <w:rFonts w:ascii="Times New Roman" w:hAnsi="Times New Roman" w:cs="Times New Roman"/>
          <w:szCs w:val="28"/>
        </w:rPr>
        <w:t xml:space="preserve"> Всемирного экономического форума и INSEAD – </w:t>
      </w:r>
      <w:proofErr w:type="spellStart"/>
      <w:r w:rsidR="003C7A6F" w:rsidRPr="00485FC0">
        <w:rPr>
          <w:rFonts w:ascii="Times New Roman" w:hAnsi="Times New Roman" w:cs="Times New Roman"/>
          <w:szCs w:val="28"/>
        </w:rPr>
        <w:t>The</w:t>
      </w:r>
      <w:proofErr w:type="spellEnd"/>
      <w:r w:rsidR="003C7A6F" w:rsidRPr="00485FC0">
        <w:rPr>
          <w:rFonts w:ascii="Times New Roman" w:hAnsi="Times New Roman" w:cs="Times New Roman"/>
          <w:szCs w:val="28"/>
        </w:rPr>
        <w:t xml:space="preserve"> </w:t>
      </w:r>
      <w:proofErr w:type="spellStart"/>
      <w:r w:rsidR="003C7A6F" w:rsidRPr="00485FC0">
        <w:rPr>
          <w:rFonts w:ascii="Times New Roman" w:hAnsi="Times New Roman" w:cs="Times New Roman"/>
          <w:szCs w:val="28"/>
        </w:rPr>
        <w:t>Global</w:t>
      </w:r>
      <w:proofErr w:type="spellEnd"/>
      <w:r w:rsidR="003C7A6F" w:rsidRPr="00485FC0">
        <w:rPr>
          <w:rFonts w:ascii="Times New Roman" w:hAnsi="Times New Roman" w:cs="Times New Roman"/>
          <w:szCs w:val="28"/>
        </w:rPr>
        <w:t xml:space="preserve"> </w:t>
      </w:r>
      <w:proofErr w:type="spellStart"/>
      <w:r w:rsidR="003C7A6F" w:rsidRPr="00485FC0">
        <w:rPr>
          <w:rFonts w:ascii="Times New Roman" w:hAnsi="Times New Roman" w:cs="Times New Roman"/>
          <w:szCs w:val="28"/>
        </w:rPr>
        <w:t>Information</w:t>
      </w:r>
      <w:proofErr w:type="spellEnd"/>
      <w:r w:rsidR="003C7A6F" w:rsidRPr="00485FC0">
        <w:rPr>
          <w:rFonts w:ascii="Times New Roman" w:hAnsi="Times New Roman" w:cs="Times New Roman"/>
          <w:szCs w:val="28"/>
        </w:rPr>
        <w:t xml:space="preserve"> </w:t>
      </w:r>
      <w:proofErr w:type="spellStart"/>
      <w:r w:rsidR="003C7A6F" w:rsidRPr="00485FC0">
        <w:rPr>
          <w:rFonts w:ascii="Times New Roman" w:hAnsi="Times New Roman" w:cs="Times New Roman"/>
          <w:szCs w:val="28"/>
        </w:rPr>
        <w:t>Technology</w:t>
      </w:r>
      <w:proofErr w:type="spellEnd"/>
      <w:r w:rsidR="003C7A6F" w:rsidRPr="00485FC0">
        <w:rPr>
          <w:rFonts w:ascii="Times New Roman" w:hAnsi="Times New Roman" w:cs="Times New Roman"/>
          <w:szCs w:val="28"/>
        </w:rPr>
        <w:t xml:space="preserve"> </w:t>
      </w:r>
      <w:proofErr w:type="spellStart"/>
      <w:r w:rsidR="003C7A6F" w:rsidRPr="00485FC0">
        <w:rPr>
          <w:rFonts w:ascii="Times New Roman" w:hAnsi="Times New Roman" w:cs="Times New Roman"/>
          <w:szCs w:val="28"/>
        </w:rPr>
        <w:t>Report</w:t>
      </w:r>
      <w:proofErr w:type="spellEnd"/>
      <w:r w:rsidR="0060442F" w:rsidRPr="00485FC0">
        <w:rPr>
          <w:rFonts w:ascii="Times New Roman" w:hAnsi="Times New Roman" w:cs="Times New Roman"/>
          <w:szCs w:val="28"/>
        </w:rPr>
        <w:t xml:space="preserve"> оценива</w:t>
      </w:r>
      <w:r w:rsidR="00525ED6">
        <w:rPr>
          <w:rFonts w:ascii="Times New Roman" w:hAnsi="Times New Roman" w:cs="Times New Roman"/>
          <w:szCs w:val="28"/>
        </w:rPr>
        <w:t>ет</w:t>
      </w:r>
      <w:r w:rsidR="0060442F" w:rsidRPr="00485FC0">
        <w:rPr>
          <w:rFonts w:ascii="Times New Roman" w:hAnsi="Times New Roman" w:cs="Times New Roman"/>
          <w:szCs w:val="28"/>
        </w:rPr>
        <w:t xml:space="preserve"> роль ИКТ в экономическом росте государств (143 страны).</w:t>
      </w:r>
      <w:r w:rsidR="004D2009" w:rsidRPr="00485FC0">
        <w:rPr>
          <w:rFonts w:ascii="Times New Roman" w:hAnsi="Times New Roman" w:cs="Times New Roman"/>
          <w:szCs w:val="28"/>
        </w:rPr>
        <w:t xml:space="preserve"> </w:t>
      </w:r>
      <w:r w:rsidR="0060442F" w:rsidRPr="00485FC0">
        <w:rPr>
          <w:rFonts w:ascii="Times New Roman" w:hAnsi="Times New Roman" w:cs="Times New Roman"/>
          <w:szCs w:val="28"/>
        </w:rPr>
        <w:t xml:space="preserve">Большую роль в докладе уделяется экономической политике, которая позволяет конвертировать технологические достижения страны в повышение благосостояния населения и экономический рост. </w:t>
      </w:r>
    </w:p>
    <w:p w14:paraId="1883171B" w14:textId="77777777" w:rsidR="0060442F" w:rsidRPr="00485FC0" w:rsidRDefault="0060442F" w:rsidP="00F06E4D">
      <w:pPr>
        <w:tabs>
          <w:tab w:val="left" w:pos="993"/>
        </w:tabs>
        <w:autoSpaceDE w:val="0"/>
        <w:autoSpaceDN w:val="0"/>
        <w:adjustRightInd w:val="0"/>
        <w:spacing w:line="360" w:lineRule="exact"/>
        <w:rPr>
          <w:rFonts w:ascii="Times New Roman" w:hAnsi="Times New Roman" w:cs="Times New Roman"/>
          <w:szCs w:val="28"/>
        </w:rPr>
      </w:pPr>
      <w:r w:rsidRPr="00485FC0">
        <w:rPr>
          <w:rFonts w:ascii="Times New Roman" w:hAnsi="Times New Roman" w:cs="Times New Roman"/>
          <w:szCs w:val="28"/>
        </w:rPr>
        <w:t xml:space="preserve">С 2012 года модель </w:t>
      </w:r>
      <w:r w:rsidRPr="00485FC0">
        <w:rPr>
          <w:rFonts w:ascii="Times New Roman" w:hAnsi="Times New Roman" w:cs="Times New Roman"/>
          <w:szCs w:val="28"/>
          <w:lang w:val="en-US"/>
        </w:rPr>
        <w:t>Networked</w:t>
      </w:r>
      <w:r w:rsidRPr="00485FC0">
        <w:rPr>
          <w:rFonts w:ascii="Times New Roman" w:hAnsi="Times New Roman" w:cs="Times New Roman"/>
          <w:szCs w:val="28"/>
        </w:rPr>
        <w:t xml:space="preserve"> </w:t>
      </w:r>
      <w:r w:rsidRPr="00485FC0">
        <w:rPr>
          <w:rFonts w:ascii="Times New Roman" w:hAnsi="Times New Roman" w:cs="Times New Roman"/>
          <w:szCs w:val="28"/>
          <w:lang w:val="en-US"/>
        </w:rPr>
        <w:t>Readiness</w:t>
      </w:r>
      <w:r w:rsidRPr="00485FC0">
        <w:rPr>
          <w:rFonts w:ascii="Times New Roman" w:hAnsi="Times New Roman" w:cs="Times New Roman"/>
          <w:szCs w:val="28"/>
        </w:rPr>
        <w:t xml:space="preserve"> </w:t>
      </w:r>
      <w:r w:rsidRPr="00485FC0">
        <w:rPr>
          <w:rFonts w:ascii="Times New Roman" w:hAnsi="Times New Roman" w:cs="Times New Roman"/>
          <w:szCs w:val="28"/>
          <w:lang w:val="en-US"/>
        </w:rPr>
        <w:t>Index</w:t>
      </w:r>
      <w:r w:rsidRPr="00485FC0">
        <w:rPr>
          <w:rFonts w:ascii="Times New Roman" w:hAnsi="Times New Roman" w:cs="Times New Roman"/>
          <w:szCs w:val="28"/>
        </w:rPr>
        <w:t xml:space="preserve"> (NRI) основывается на шести принципах: качество регулирования и предпринимательской среды; доступность, навыки и инфраструктура ИКТ; участие общества, бизнеса и </w:t>
      </w:r>
      <w:r w:rsidRPr="00485FC0">
        <w:rPr>
          <w:rFonts w:ascii="Times New Roman" w:hAnsi="Times New Roman" w:cs="Times New Roman"/>
          <w:szCs w:val="28"/>
        </w:rPr>
        <w:lastRenderedPageBreak/>
        <w:t xml:space="preserve">государства; экономическая и социальная осмысленность вложений в ИКТ; взаимосвязанность драйверов использования ИКТ; возможность разработки политики на основе модели. </w:t>
      </w:r>
    </w:p>
    <w:p w14:paraId="781A132A" w14:textId="77777777" w:rsidR="0060442F" w:rsidRPr="00485FC0" w:rsidRDefault="0060442F" w:rsidP="00F06E4D">
      <w:pPr>
        <w:tabs>
          <w:tab w:val="left" w:pos="993"/>
        </w:tabs>
        <w:autoSpaceDE w:val="0"/>
        <w:autoSpaceDN w:val="0"/>
        <w:adjustRightInd w:val="0"/>
        <w:spacing w:line="360" w:lineRule="exact"/>
        <w:rPr>
          <w:rFonts w:ascii="Times New Roman" w:hAnsi="Times New Roman" w:cs="Times New Roman"/>
          <w:szCs w:val="28"/>
        </w:rPr>
      </w:pPr>
      <w:r w:rsidRPr="00485FC0">
        <w:rPr>
          <w:rFonts w:ascii="Times New Roman" w:hAnsi="Times New Roman" w:cs="Times New Roman"/>
          <w:szCs w:val="28"/>
        </w:rPr>
        <w:t xml:space="preserve">Россия находится в рейтинге на 41 месте (50 </w:t>
      </w:r>
      <w:r w:rsidR="00FC5652" w:rsidRPr="00485FC0">
        <w:rPr>
          <w:rFonts w:ascii="Times New Roman" w:hAnsi="Times New Roman" w:cs="Times New Roman"/>
          <w:szCs w:val="28"/>
        </w:rPr>
        <w:t xml:space="preserve">место </w:t>
      </w:r>
      <w:r w:rsidRPr="00485FC0">
        <w:rPr>
          <w:rFonts w:ascii="Times New Roman" w:hAnsi="Times New Roman" w:cs="Times New Roman"/>
          <w:szCs w:val="28"/>
        </w:rPr>
        <w:t>в 2014 году), примерно такие же показатели в индексе влияния и использования. Наиболее слабым является индекс среды (63 место), наиболее сильным – индекс готовности (27 место).</w:t>
      </w:r>
      <w:r w:rsidR="004D2009" w:rsidRPr="00485FC0">
        <w:rPr>
          <w:rFonts w:ascii="Times New Roman" w:hAnsi="Times New Roman" w:cs="Times New Roman"/>
          <w:szCs w:val="28"/>
        </w:rPr>
        <w:t xml:space="preserve"> </w:t>
      </w:r>
      <w:r w:rsidRPr="00485FC0">
        <w:rPr>
          <w:rFonts w:ascii="Times New Roman" w:hAnsi="Times New Roman" w:cs="Times New Roman"/>
          <w:szCs w:val="28"/>
        </w:rPr>
        <w:t xml:space="preserve">Наиболее простой и быстрый, по мнению авторов отчета, способ продвижения в рейтинге – именно улучшение индекса среды. В целом же </w:t>
      </w:r>
      <w:r w:rsidR="00525ED6">
        <w:rPr>
          <w:rFonts w:ascii="Times New Roman" w:hAnsi="Times New Roman" w:cs="Times New Roman"/>
          <w:szCs w:val="28"/>
        </w:rPr>
        <w:t xml:space="preserve">Россия и </w:t>
      </w:r>
      <w:r w:rsidRPr="00485FC0">
        <w:rPr>
          <w:rFonts w:ascii="Times New Roman" w:hAnsi="Times New Roman" w:cs="Times New Roman"/>
          <w:szCs w:val="28"/>
        </w:rPr>
        <w:t xml:space="preserve">страны СНГ показывают стабильный и быстрый рост </w:t>
      </w:r>
      <w:r w:rsidRPr="00485FC0">
        <w:rPr>
          <w:rFonts w:ascii="Times New Roman" w:hAnsi="Times New Roman" w:cs="Times New Roman"/>
          <w:szCs w:val="28"/>
          <w:lang w:val="en-US"/>
        </w:rPr>
        <w:t>NRI</w:t>
      </w:r>
      <w:r w:rsidR="00FC5652" w:rsidRPr="00485FC0">
        <w:rPr>
          <w:rFonts w:ascii="Times New Roman" w:hAnsi="Times New Roman" w:cs="Times New Roman"/>
          <w:szCs w:val="28"/>
        </w:rPr>
        <w:t xml:space="preserve"> с 2012 года. </w:t>
      </w:r>
    </w:p>
    <w:p w14:paraId="1B5E207B" w14:textId="77777777" w:rsidR="00F06E4D" w:rsidRPr="00485FC0" w:rsidRDefault="00F06E4D" w:rsidP="00F06E4D">
      <w:pPr>
        <w:tabs>
          <w:tab w:val="left" w:pos="993"/>
        </w:tabs>
        <w:spacing w:line="360" w:lineRule="exact"/>
        <w:rPr>
          <w:rFonts w:ascii="Times New Roman" w:hAnsi="Times New Roman" w:cs="Times New Roman"/>
          <w:szCs w:val="28"/>
        </w:rPr>
      </w:pPr>
      <w:bookmarkStart w:id="16" w:name="_Toc429747896"/>
    </w:p>
    <w:p w14:paraId="0510C9A8" w14:textId="77777777" w:rsidR="0060442F" w:rsidRPr="00485FC0" w:rsidRDefault="0060442F" w:rsidP="00F06E4D">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 xml:space="preserve">Рейтинг электронного правительства </w:t>
      </w:r>
      <w:bookmarkEnd w:id="16"/>
    </w:p>
    <w:p w14:paraId="7014E3A2" w14:textId="77777777" w:rsidR="0060442F" w:rsidRPr="00485FC0" w:rsidRDefault="0060442F" w:rsidP="00F06E4D">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 xml:space="preserve">Доклад </w:t>
      </w:r>
      <w:r w:rsidR="001D4B8F" w:rsidRPr="00485FC0">
        <w:rPr>
          <w:rFonts w:ascii="Times New Roman" w:hAnsi="Times New Roman" w:cs="Times New Roman"/>
          <w:szCs w:val="28"/>
        </w:rPr>
        <w:t xml:space="preserve">ООН </w:t>
      </w:r>
      <w:proofErr w:type="spellStart"/>
      <w:r w:rsidR="002C7D20" w:rsidRPr="00485FC0">
        <w:rPr>
          <w:rFonts w:ascii="Times New Roman" w:hAnsi="Times New Roman" w:cs="Times New Roman"/>
          <w:szCs w:val="28"/>
        </w:rPr>
        <w:t>United</w:t>
      </w:r>
      <w:proofErr w:type="spellEnd"/>
      <w:r w:rsidR="002C7D20" w:rsidRPr="00485FC0">
        <w:rPr>
          <w:rFonts w:ascii="Times New Roman" w:hAnsi="Times New Roman" w:cs="Times New Roman"/>
          <w:szCs w:val="28"/>
        </w:rPr>
        <w:t xml:space="preserve"> </w:t>
      </w:r>
      <w:proofErr w:type="spellStart"/>
      <w:r w:rsidR="002C7D20" w:rsidRPr="00485FC0">
        <w:rPr>
          <w:rFonts w:ascii="Times New Roman" w:hAnsi="Times New Roman" w:cs="Times New Roman"/>
          <w:szCs w:val="28"/>
        </w:rPr>
        <w:t>Nations</w:t>
      </w:r>
      <w:proofErr w:type="spellEnd"/>
      <w:r w:rsidR="002C7D20" w:rsidRPr="00485FC0">
        <w:rPr>
          <w:rFonts w:ascii="Times New Roman" w:hAnsi="Times New Roman" w:cs="Times New Roman"/>
          <w:szCs w:val="28"/>
        </w:rPr>
        <w:t xml:space="preserve"> E-</w:t>
      </w:r>
      <w:proofErr w:type="spellStart"/>
      <w:r w:rsidR="002C7D20" w:rsidRPr="00485FC0">
        <w:rPr>
          <w:rFonts w:ascii="Times New Roman" w:hAnsi="Times New Roman" w:cs="Times New Roman"/>
          <w:szCs w:val="28"/>
        </w:rPr>
        <w:t>Government</w:t>
      </w:r>
      <w:proofErr w:type="spellEnd"/>
      <w:r w:rsidR="002C7D20" w:rsidRPr="00485FC0">
        <w:rPr>
          <w:rFonts w:ascii="Times New Roman" w:hAnsi="Times New Roman" w:cs="Times New Roman"/>
          <w:szCs w:val="28"/>
        </w:rPr>
        <w:t xml:space="preserve"> </w:t>
      </w:r>
      <w:proofErr w:type="spellStart"/>
      <w:r w:rsidR="002C7D20" w:rsidRPr="00485FC0">
        <w:rPr>
          <w:rFonts w:ascii="Times New Roman" w:hAnsi="Times New Roman" w:cs="Times New Roman"/>
          <w:szCs w:val="28"/>
        </w:rPr>
        <w:t>Survey</w:t>
      </w:r>
      <w:proofErr w:type="spellEnd"/>
      <w:r w:rsidR="002C7D20" w:rsidRPr="00485FC0">
        <w:rPr>
          <w:rFonts w:ascii="Times New Roman" w:hAnsi="Times New Roman" w:cs="Times New Roman"/>
          <w:szCs w:val="28"/>
        </w:rPr>
        <w:t xml:space="preserve"> </w:t>
      </w:r>
      <w:r w:rsidRPr="00485FC0">
        <w:rPr>
          <w:rFonts w:ascii="Times New Roman" w:hAnsi="Times New Roman" w:cs="Times New Roman"/>
          <w:szCs w:val="28"/>
        </w:rPr>
        <w:t>об уровне развития электронного правительства в рамках Международного саммита по информационному обществу (</w:t>
      </w:r>
      <w:r w:rsidRPr="00485FC0">
        <w:rPr>
          <w:rFonts w:ascii="Times New Roman" w:hAnsi="Times New Roman" w:cs="Times New Roman"/>
          <w:szCs w:val="28"/>
          <w:lang w:val="en-US"/>
        </w:rPr>
        <w:t>WSIS</w:t>
      </w:r>
      <w:r w:rsidRPr="00485FC0">
        <w:rPr>
          <w:rFonts w:ascii="Times New Roman" w:hAnsi="Times New Roman" w:cs="Times New Roman"/>
          <w:szCs w:val="28"/>
        </w:rPr>
        <w:t>). Отчет и рейтинг составляется с 2002 года каждые два года.</w:t>
      </w:r>
    </w:p>
    <w:p w14:paraId="6C6DA121" w14:textId="77777777" w:rsidR="0060442F" w:rsidRPr="00485FC0" w:rsidRDefault="0060442F" w:rsidP="00F06E4D">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Модель индекса EGDI строится на трех составляющих: доступности интернет-сервисов, телекоммуникационной инфраструктуре и человеческом капитале. Это единственный ИКТ-рейтинг, охватывающий все 193 страны ООН.</w:t>
      </w:r>
      <w:r w:rsidR="004D2009" w:rsidRPr="00485FC0">
        <w:rPr>
          <w:rFonts w:ascii="Times New Roman" w:hAnsi="Times New Roman" w:cs="Times New Roman"/>
          <w:szCs w:val="28"/>
        </w:rPr>
        <w:t xml:space="preserve"> </w:t>
      </w:r>
      <w:r w:rsidRPr="00485FC0">
        <w:rPr>
          <w:rFonts w:ascii="Times New Roman" w:hAnsi="Times New Roman" w:cs="Times New Roman"/>
          <w:szCs w:val="28"/>
        </w:rPr>
        <w:t xml:space="preserve">Индекс отражает способность и стремление государств к использованию ИКТ в </w:t>
      </w:r>
      <w:proofErr w:type="spellStart"/>
      <w:r w:rsidRPr="00485FC0">
        <w:rPr>
          <w:rFonts w:ascii="Times New Roman" w:hAnsi="Times New Roman" w:cs="Times New Roman"/>
          <w:szCs w:val="28"/>
        </w:rPr>
        <w:t>госуслугах</w:t>
      </w:r>
      <w:proofErr w:type="spellEnd"/>
      <w:r w:rsidRPr="00485FC0">
        <w:rPr>
          <w:rFonts w:ascii="Times New Roman" w:hAnsi="Times New Roman" w:cs="Times New Roman"/>
          <w:szCs w:val="28"/>
        </w:rPr>
        <w:t xml:space="preserve">, и как лучше использовать ресурсы для интеграции технологий в стратегию развития и нормы регулирования. </w:t>
      </w:r>
    </w:p>
    <w:p w14:paraId="44CB62C1" w14:textId="77777777" w:rsidR="0060442F" w:rsidRPr="00485FC0" w:rsidRDefault="0060442F" w:rsidP="00F06E4D">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Россия находится в рейтинге на 27 месте (неизменная позиция за последние два года).</w:t>
      </w:r>
      <w:r w:rsidR="004D2009" w:rsidRPr="00485FC0">
        <w:rPr>
          <w:rFonts w:ascii="Times New Roman" w:hAnsi="Times New Roman" w:cs="Times New Roman"/>
          <w:szCs w:val="28"/>
        </w:rPr>
        <w:t xml:space="preserve"> </w:t>
      </w:r>
      <w:r w:rsidRPr="00485FC0">
        <w:rPr>
          <w:rFonts w:ascii="Times New Roman" w:hAnsi="Times New Roman" w:cs="Times New Roman"/>
          <w:szCs w:val="28"/>
        </w:rPr>
        <w:t>Наиболее слабая составляющая в рейтинге у России – индекс инфраструктуры, при этом ООН довольно высоко оценивает индекс онлайн-сервисов, хотя большая их доля</w:t>
      </w:r>
      <w:r w:rsidR="004D2009" w:rsidRPr="00485FC0">
        <w:rPr>
          <w:rFonts w:ascii="Times New Roman" w:hAnsi="Times New Roman" w:cs="Times New Roman"/>
          <w:szCs w:val="28"/>
        </w:rPr>
        <w:t xml:space="preserve"> </w:t>
      </w:r>
      <w:r w:rsidRPr="00485FC0">
        <w:rPr>
          <w:rFonts w:ascii="Times New Roman" w:hAnsi="Times New Roman" w:cs="Times New Roman"/>
          <w:szCs w:val="28"/>
        </w:rPr>
        <w:t>не предоставляет наиболее продвинутые услуги. По уровню вовлеченности населения наша страна находимся на 30 месте. От лидеров рейтинга Россия отстает по доле сервисов более высоких третьего</w:t>
      </w:r>
      <w:r w:rsidR="00FC5652" w:rsidRPr="00485FC0">
        <w:rPr>
          <w:rFonts w:ascii="Times New Roman" w:hAnsi="Times New Roman" w:cs="Times New Roman"/>
          <w:szCs w:val="28"/>
        </w:rPr>
        <w:t xml:space="preserve"> и особенно четвертого уровня. </w:t>
      </w:r>
    </w:p>
    <w:p w14:paraId="49985204" w14:textId="77777777" w:rsidR="00F06E4D" w:rsidRPr="00485FC0" w:rsidRDefault="00F06E4D" w:rsidP="00F06E4D">
      <w:pPr>
        <w:tabs>
          <w:tab w:val="left" w:pos="993"/>
        </w:tabs>
        <w:spacing w:line="360" w:lineRule="exact"/>
        <w:rPr>
          <w:rFonts w:ascii="Times New Roman" w:hAnsi="Times New Roman" w:cs="Times New Roman"/>
          <w:szCs w:val="28"/>
        </w:rPr>
      </w:pPr>
      <w:bookmarkStart w:id="17" w:name="_Toc429747897"/>
    </w:p>
    <w:p w14:paraId="738F3D5D" w14:textId="77777777" w:rsidR="0060442F" w:rsidRPr="00485FC0" w:rsidRDefault="006C40B7" w:rsidP="00F06E4D">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Индекс влияния Интернета на экономику</w:t>
      </w:r>
      <w:bookmarkEnd w:id="17"/>
    </w:p>
    <w:p w14:paraId="593217CA" w14:textId="77777777" w:rsidR="0060442F" w:rsidRPr="00485FC0" w:rsidRDefault="0060442F" w:rsidP="00F06E4D">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 xml:space="preserve">Отчет </w:t>
      </w:r>
      <w:r w:rsidR="006C40B7" w:rsidRPr="00485FC0">
        <w:rPr>
          <w:rFonts w:ascii="Times New Roman" w:hAnsi="Times New Roman" w:cs="Times New Roman"/>
          <w:szCs w:val="28"/>
          <w:lang w:val="en-US"/>
        </w:rPr>
        <w:t>The</w:t>
      </w:r>
      <w:r w:rsidR="006C40B7" w:rsidRPr="00485FC0">
        <w:rPr>
          <w:rFonts w:ascii="Times New Roman" w:hAnsi="Times New Roman" w:cs="Times New Roman"/>
          <w:szCs w:val="28"/>
        </w:rPr>
        <w:t xml:space="preserve"> </w:t>
      </w:r>
      <w:r w:rsidR="006C40B7" w:rsidRPr="00485FC0">
        <w:rPr>
          <w:rFonts w:ascii="Times New Roman" w:hAnsi="Times New Roman" w:cs="Times New Roman"/>
          <w:szCs w:val="28"/>
          <w:lang w:val="en-US"/>
        </w:rPr>
        <w:t>Web</w:t>
      </w:r>
      <w:r w:rsidR="006C40B7" w:rsidRPr="00485FC0">
        <w:rPr>
          <w:rFonts w:ascii="Times New Roman" w:hAnsi="Times New Roman" w:cs="Times New Roman"/>
          <w:szCs w:val="28"/>
        </w:rPr>
        <w:t xml:space="preserve"> </w:t>
      </w:r>
      <w:r w:rsidR="006C40B7" w:rsidRPr="00485FC0">
        <w:rPr>
          <w:rFonts w:ascii="Times New Roman" w:hAnsi="Times New Roman" w:cs="Times New Roman"/>
          <w:szCs w:val="28"/>
          <w:lang w:val="en-US"/>
        </w:rPr>
        <w:t>Index</w:t>
      </w:r>
      <w:r w:rsidR="006C40B7" w:rsidRPr="00485FC0">
        <w:rPr>
          <w:rFonts w:ascii="Times New Roman" w:hAnsi="Times New Roman" w:cs="Times New Roman"/>
          <w:szCs w:val="28"/>
        </w:rPr>
        <w:t xml:space="preserve">, </w:t>
      </w:r>
      <w:r w:rsidR="006C40B7" w:rsidRPr="00485FC0">
        <w:rPr>
          <w:rFonts w:ascii="Times New Roman" w:hAnsi="Times New Roman" w:cs="Times New Roman"/>
          <w:szCs w:val="28"/>
          <w:lang w:val="en-US"/>
        </w:rPr>
        <w:t>Web</w:t>
      </w:r>
      <w:r w:rsidR="006C40B7" w:rsidRPr="00485FC0">
        <w:rPr>
          <w:rFonts w:ascii="Times New Roman" w:hAnsi="Times New Roman" w:cs="Times New Roman"/>
          <w:szCs w:val="28"/>
        </w:rPr>
        <w:t xml:space="preserve"> </w:t>
      </w:r>
      <w:r w:rsidR="006C40B7" w:rsidRPr="00485FC0">
        <w:rPr>
          <w:rFonts w:ascii="Times New Roman" w:hAnsi="Times New Roman" w:cs="Times New Roman"/>
          <w:szCs w:val="28"/>
          <w:lang w:val="en-US"/>
        </w:rPr>
        <w:t>Index</w:t>
      </w:r>
      <w:r w:rsidR="006C40B7" w:rsidRPr="00485FC0">
        <w:rPr>
          <w:rFonts w:ascii="Times New Roman" w:hAnsi="Times New Roman" w:cs="Times New Roman"/>
          <w:szCs w:val="28"/>
        </w:rPr>
        <w:t xml:space="preserve"> </w:t>
      </w:r>
      <w:r w:rsidR="006C40B7" w:rsidRPr="00485FC0">
        <w:rPr>
          <w:rFonts w:ascii="Times New Roman" w:hAnsi="Times New Roman" w:cs="Times New Roman"/>
          <w:szCs w:val="28"/>
          <w:lang w:val="en-US"/>
        </w:rPr>
        <w:t>Report</w:t>
      </w:r>
      <w:r w:rsidR="006C40B7" w:rsidRPr="00485FC0">
        <w:rPr>
          <w:rFonts w:ascii="Times New Roman" w:hAnsi="Times New Roman" w:cs="Times New Roman"/>
          <w:szCs w:val="28"/>
        </w:rPr>
        <w:t xml:space="preserve"> </w:t>
      </w:r>
      <w:r w:rsidR="002A66F5">
        <w:rPr>
          <w:rFonts w:ascii="Times New Roman" w:hAnsi="Times New Roman" w:cs="Times New Roman"/>
          <w:szCs w:val="28"/>
        </w:rPr>
        <w:t>выпускает</w:t>
      </w:r>
      <w:r w:rsidRPr="00485FC0">
        <w:rPr>
          <w:rFonts w:ascii="Times New Roman" w:hAnsi="Times New Roman" w:cs="Times New Roman"/>
          <w:szCs w:val="28"/>
        </w:rPr>
        <w:t xml:space="preserve"> </w:t>
      </w:r>
      <w:r w:rsidR="006C40B7" w:rsidRPr="00485FC0">
        <w:rPr>
          <w:rFonts w:ascii="Times New Roman" w:hAnsi="Times New Roman" w:cs="Times New Roman"/>
          <w:szCs w:val="28"/>
          <w:lang w:val="en-US"/>
        </w:rPr>
        <w:t>Word</w:t>
      </w:r>
      <w:r w:rsidR="006C40B7" w:rsidRPr="00485FC0">
        <w:rPr>
          <w:rFonts w:ascii="Times New Roman" w:hAnsi="Times New Roman" w:cs="Times New Roman"/>
          <w:szCs w:val="28"/>
        </w:rPr>
        <w:t xml:space="preserve"> </w:t>
      </w:r>
      <w:r w:rsidR="006C40B7" w:rsidRPr="00485FC0">
        <w:rPr>
          <w:rFonts w:ascii="Times New Roman" w:hAnsi="Times New Roman" w:cs="Times New Roman"/>
          <w:szCs w:val="28"/>
          <w:lang w:val="en-US"/>
        </w:rPr>
        <w:t>wide</w:t>
      </w:r>
      <w:r w:rsidR="006C40B7" w:rsidRPr="00485FC0">
        <w:rPr>
          <w:rFonts w:ascii="Times New Roman" w:hAnsi="Times New Roman" w:cs="Times New Roman"/>
          <w:szCs w:val="28"/>
        </w:rPr>
        <w:t xml:space="preserve"> </w:t>
      </w:r>
      <w:r w:rsidR="006C40B7" w:rsidRPr="00485FC0">
        <w:rPr>
          <w:rFonts w:ascii="Times New Roman" w:hAnsi="Times New Roman" w:cs="Times New Roman"/>
          <w:szCs w:val="28"/>
          <w:lang w:val="en-US"/>
        </w:rPr>
        <w:t>web</w:t>
      </w:r>
      <w:r w:rsidR="006C40B7" w:rsidRPr="00485FC0">
        <w:rPr>
          <w:rFonts w:ascii="Times New Roman" w:hAnsi="Times New Roman" w:cs="Times New Roman"/>
          <w:szCs w:val="28"/>
        </w:rPr>
        <w:t xml:space="preserve"> </w:t>
      </w:r>
      <w:r w:rsidR="006C40B7" w:rsidRPr="00485FC0">
        <w:rPr>
          <w:rFonts w:ascii="Times New Roman" w:hAnsi="Times New Roman" w:cs="Times New Roman"/>
          <w:szCs w:val="28"/>
          <w:lang w:val="en-US"/>
        </w:rPr>
        <w:t>foundation</w:t>
      </w:r>
      <w:r w:rsidR="006C40B7" w:rsidRPr="00485FC0">
        <w:rPr>
          <w:rFonts w:ascii="Times New Roman" w:hAnsi="Times New Roman" w:cs="Times New Roman"/>
          <w:szCs w:val="28"/>
        </w:rPr>
        <w:t xml:space="preserve"> </w:t>
      </w:r>
      <w:r w:rsidRPr="00485FC0">
        <w:rPr>
          <w:rFonts w:ascii="Times New Roman" w:hAnsi="Times New Roman" w:cs="Times New Roman"/>
          <w:szCs w:val="28"/>
        </w:rPr>
        <w:t xml:space="preserve">под руководством Тима </w:t>
      </w:r>
      <w:proofErr w:type="spellStart"/>
      <w:r w:rsidRPr="00485FC0">
        <w:rPr>
          <w:rFonts w:ascii="Times New Roman" w:hAnsi="Times New Roman" w:cs="Times New Roman"/>
          <w:szCs w:val="28"/>
        </w:rPr>
        <w:t>Бернерса</w:t>
      </w:r>
      <w:proofErr w:type="spellEnd"/>
      <w:r w:rsidRPr="00485FC0">
        <w:rPr>
          <w:rFonts w:ascii="Times New Roman" w:hAnsi="Times New Roman" w:cs="Times New Roman"/>
          <w:szCs w:val="28"/>
        </w:rPr>
        <w:t xml:space="preserve">-Ли ежегодно с 2012 года при поддержке правительства Великобритании. Индекс составляется на основе открытых данных и экспертных интервью по 86 странам и призван отражать влияние Интернета на экономику и общественные отношения в государствах. При этом фактически </w:t>
      </w:r>
      <w:r w:rsidRPr="00485FC0">
        <w:rPr>
          <w:rFonts w:ascii="Times New Roman" w:hAnsi="Times New Roman" w:cs="Times New Roman"/>
          <w:szCs w:val="28"/>
          <w:lang w:val="en-US"/>
        </w:rPr>
        <w:t>Web</w:t>
      </w:r>
      <w:r w:rsidRPr="00485FC0">
        <w:rPr>
          <w:rFonts w:ascii="Times New Roman" w:hAnsi="Times New Roman" w:cs="Times New Roman"/>
          <w:szCs w:val="28"/>
        </w:rPr>
        <w:t xml:space="preserve"> </w:t>
      </w:r>
      <w:r w:rsidRPr="00485FC0">
        <w:rPr>
          <w:rFonts w:ascii="Times New Roman" w:hAnsi="Times New Roman" w:cs="Times New Roman"/>
          <w:szCs w:val="28"/>
          <w:lang w:val="en-US"/>
        </w:rPr>
        <w:t>Index</w:t>
      </w:r>
      <w:r w:rsidRPr="00485FC0">
        <w:rPr>
          <w:rFonts w:ascii="Times New Roman" w:hAnsi="Times New Roman" w:cs="Times New Roman"/>
          <w:szCs w:val="28"/>
        </w:rPr>
        <w:t xml:space="preserve"> составляет комбинация индикаторов </w:t>
      </w:r>
      <w:r w:rsidR="00485FC0" w:rsidRPr="00485FC0">
        <w:rPr>
          <w:rFonts w:ascii="Times New Roman" w:hAnsi="Times New Roman" w:cs="Times New Roman"/>
          <w:szCs w:val="28"/>
        </w:rPr>
        <w:t>рейтингов</w:t>
      </w:r>
      <w:r w:rsidRPr="00485FC0">
        <w:rPr>
          <w:rFonts w:ascii="Times New Roman" w:hAnsi="Times New Roman" w:cs="Times New Roman"/>
          <w:szCs w:val="28"/>
        </w:rPr>
        <w:t xml:space="preserve"> МСЭ, ВЭФ, </w:t>
      </w:r>
      <w:proofErr w:type="spellStart"/>
      <w:r w:rsidRPr="00485FC0">
        <w:rPr>
          <w:rFonts w:ascii="Times New Roman" w:hAnsi="Times New Roman" w:cs="Times New Roman"/>
          <w:szCs w:val="28"/>
          <w:lang w:val="en-US"/>
        </w:rPr>
        <w:t>eGov</w:t>
      </w:r>
      <w:proofErr w:type="spellEnd"/>
      <w:r w:rsidRPr="00485FC0">
        <w:rPr>
          <w:rFonts w:ascii="Times New Roman" w:hAnsi="Times New Roman" w:cs="Times New Roman"/>
          <w:szCs w:val="28"/>
        </w:rPr>
        <w:t xml:space="preserve">-ООН, а также – рейтинга свободы и открытости, суть – комбинации оценок «Репортеров без границ» и </w:t>
      </w:r>
      <w:r w:rsidRPr="00485FC0">
        <w:rPr>
          <w:rFonts w:ascii="Times New Roman" w:hAnsi="Times New Roman" w:cs="Times New Roman"/>
          <w:szCs w:val="28"/>
          <w:lang w:val="en-US"/>
        </w:rPr>
        <w:t>Freedom</w:t>
      </w:r>
      <w:r w:rsidRPr="00485FC0">
        <w:rPr>
          <w:rFonts w:ascii="Times New Roman" w:hAnsi="Times New Roman" w:cs="Times New Roman"/>
          <w:szCs w:val="28"/>
        </w:rPr>
        <w:t xml:space="preserve"> </w:t>
      </w:r>
      <w:r w:rsidRPr="00485FC0">
        <w:rPr>
          <w:rFonts w:ascii="Times New Roman" w:hAnsi="Times New Roman" w:cs="Times New Roman"/>
          <w:szCs w:val="28"/>
          <w:lang w:val="en-US"/>
        </w:rPr>
        <w:t>House</w:t>
      </w:r>
      <w:r w:rsidRPr="00485FC0">
        <w:rPr>
          <w:rFonts w:ascii="Times New Roman" w:hAnsi="Times New Roman" w:cs="Times New Roman"/>
          <w:szCs w:val="28"/>
        </w:rPr>
        <w:t xml:space="preserve">. </w:t>
      </w:r>
    </w:p>
    <w:p w14:paraId="71C775B9" w14:textId="77777777" w:rsidR="0060442F" w:rsidRPr="00485FC0" w:rsidRDefault="0060442F" w:rsidP="00F06E4D">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lastRenderedPageBreak/>
        <w:t xml:space="preserve">Россия занимает в рейтинге 35 место. Самые низкие оценки страны – по </w:t>
      </w:r>
      <w:r w:rsidR="004515F9" w:rsidRPr="00485FC0">
        <w:rPr>
          <w:rFonts w:ascii="Times New Roman" w:hAnsi="Times New Roman" w:cs="Times New Roman"/>
          <w:szCs w:val="28"/>
        </w:rPr>
        <w:t>индексу открытости (55 место)</w:t>
      </w:r>
      <w:r w:rsidRPr="00485FC0">
        <w:rPr>
          <w:rFonts w:ascii="Times New Roman" w:hAnsi="Times New Roman" w:cs="Times New Roman"/>
          <w:szCs w:val="28"/>
        </w:rPr>
        <w:t xml:space="preserve">. </w:t>
      </w:r>
      <w:r w:rsidR="004515F9" w:rsidRPr="00485FC0">
        <w:rPr>
          <w:rFonts w:ascii="Times New Roman" w:hAnsi="Times New Roman" w:cs="Times New Roman"/>
          <w:szCs w:val="28"/>
        </w:rPr>
        <w:t>Эксперты считают, что в</w:t>
      </w:r>
      <w:r w:rsidRPr="00485FC0">
        <w:rPr>
          <w:rFonts w:ascii="Times New Roman" w:hAnsi="Times New Roman" w:cs="Times New Roman"/>
          <w:szCs w:val="28"/>
        </w:rPr>
        <w:t xml:space="preserve">озможен </w:t>
      </w:r>
      <w:r w:rsidR="004515F9" w:rsidRPr="00485FC0">
        <w:rPr>
          <w:rFonts w:ascii="Times New Roman" w:hAnsi="Times New Roman" w:cs="Times New Roman"/>
          <w:szCs w:val="28"/>
        </w:rPr>
        <w:t xml:space="preserve">значительный </w:t>
      </w:r>
      <w:r w:rsidRPr="00485FC0">
        <w:rPr>
          <w:rFonts w:ascii="Times New Roman" w:hAnsi="Times New Roman" w:cs="Times New Roman"/>
          <w:szCs w:val="28"/>
        </w:rPr>
        <w:t xml:space="preserve">рост </w:t>
      </w:r>
      <w:r w:rsidR="004515F9" w:rsidRPr="00485FC0">
        <w:rPr>
          <w:rFonts w:ascii="Times New Roman" w:hAnsi="Times New Roman" w:cs="Times New Roman"/>
          <w:szCs w:val="28"/>
        </w:rPr>
        <w:t xml:space="preserve">России </w:t>
      </w:r>
      <w:r w:rsidRPr="00485FC0">
        <w:rPr>
          <w:rFonts w:ascii="Times New Roman" w:hAnsi="Times New Roman" w:cs="Times New Roman"/>
          <w:szCs w:val="28"/>
        </w:rPr>
        <w:t>в показателях</w:t>
      </w:r>
      <w:r w:rsidR="0028548A" w:rsidRPr="00485FC0">
        <w:rPr>
          <w:rFonts w:ascii="Times New Roman" w:hAnsi="Times New Roman" w:cs="Times New Roman"/>
          <w:szCs w:val="28"/>
        </w:rPr>
        <w:t>:</w:t>
      </w:r>
      <w:r w:rsidRPr="00485FC0">
        <w:rPr>
          <w:rFonts w:ascii="Times New Roman" w:hAnsi="Times New Roman" w:cs="Times New Roman"/>
          <w:szCs w:val="28"/>
        </w:rPr>
        <w:t xml:space="preserve"> доступа (29 место) и расширения возможностей (31 место). Индекс релевантного контента – наиболее высокий (27 место), его дальнейший резкий рост, исходя из структуры </w:t>
      </w:r>
      <w:r w:rsidR="002A66F5">
        <w:rPr>
          <w:rFonts w:ascii="Times New Roman" w:hAnsi="Times New Roman" w:cs="Times New Roman"/>
          <w:szCs w:val="28"/>
        </w:rPr>
        <w:t>индикаторов, вряд ли возможен.</w:t>
      </w:r>
    </w:p>
    <w:p w14:paraId="0BFC3624" w14:textId="77777777" w:rsidR="00F06E4D" w:rsidRPr="00485FC0" w:rsidRDefault="00F06E4D" w:rsidP="00F06E4D">
      <w:pPr>
        <w:tabs>
          <w:tab w:val="left" w:pos="993"/>
        </w:tabs>
        <w:spacing w:line="360" w:lineRule="exact"/>
        <w:rPr>
          <w:rFonts w:ascii="Times New Roman" w:hAnsi="Times New Roman" w:cs="Times New Roman"/>
          <w:szCs w:val="28"/>
        </w:rPr>
      </w:pPr>
      <w:bookmarkStart w:id="18" w:name="_Toc429747898"/>
    </w:p>
    <w:p w14:paraId="65B5C756" w14:textId="77777777" w:rsidR="0060442F" w:rsidRPr="00485FC0" w:rsidRDefault="001C6933" w:rsidP="00F06E4D">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 xml:space="preserve">Индекс барьеров для интернет-экономики </w:t>
      </w:r>
      <w:bookmarkEnd w:id="18"/>
    </w:p>
    <w:p w14:paraId="09AD1A4B" w14:textId="77777777" w:rsidR="0060442F" w:rsidRPr="00485FC0" w:rsidRDefault="0060442F" w:rsidP="00F06E4D">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Индекс и отчет</w:t>
      </w:r>
      <w:r w:rsidR="001C6933" w:rsidRPr="00485FC0">
        <w:rPr>
          <w:rFonts w:ascii="Times New Roman" w:hAnsi="Times New Roman" w:cs="Times New Roman"/>
          <w:szCs w:val="28"/>
        </w:rPr>
        <w:t xml:space="preserve"> </w:t>
      </w:r>
      <w:r w:rsidR="001C6933" w:rsidRPr="00485FC0">
        <w:rPr>
          <w:rFonts w:ascii="Times New Roman" w:hAnsi="Times New Roman" w:cs="Times New Roman"/>
          <w:szCs w:val="28"/>
          <w:lang w:val="en-US"/>
        </w:rPr>
        <w:t>e</w:t>
      </w:r>
      <w:r w:rsidR="001C6933" w:rsidRPr="00485FC0">
        <w:rPr>
          <w:rFonts w:ascii="Times New Roman" w:hAnsi="Times New Roman" w:cs="Times New Roman"/>
          <w:szCs w:val="28"/>
        </w:rPr>
        <w:t>-</w:t>
      </w:r>
      <w:r w:rsidR="001C6933" w:rsidRPr="00485FC0">
        <w:rPr>
          <w:rFonts w:ascii="Times New Roman" w:hAnsi="Times New Roman" w:cs="Times New Roman"/>
          <w:szCs w:val="28"/>
          <w:lang w:val="en-US"/>
        </w:rPr>
        <w:t>Friction</w:t>
      </w:r>
      <w:r w:rsidR="001C6933" w:rsidRPr="00485FC0">
        <w:rPr>
          <w:rFonts w:ascii="Times New Roman" w:hAnsi="Times New Roman" w:cs="Times New Roman"/>
          <w:szCs w:val="28"/>
        </w:rPr>
        <w:t xml:space="preserve"> </w:t>
      </w:r>
      <w:r w:rsidR="001C6933" w:rsidRPr="00485FC0">
        <w:rPr>
          <w:rFonts w:ascii="Times New Roman" w:hAnsi="Times New Roman" w:cs="Times New Roman"/>
          <w:szCs w:val="28"/>
          <w:lang w:val="en-US"/>
        </w:rPr>
        <w:t>Index</w:t>
      </w:r>
      <w:r w:rsidR="001C6933" w:rsidRPr="00485FC0">
        <w:rPr>
          <w:rFonts w:ascii="Times New Roman" w:hAnsi="Times New Roman" w:cs="Times New Roman"/>
          <w:szCs w:val="28"/>
        </w:rPr>
        <w:t xml:space="preserve"> (</w:t>
      </w:r>
      <w:r w:rsidR="001C6933" w:rsidRPr="00485FC0">
        <w:rPr>
          <w:rFonts w:ascii="Times New Roman" w:hAnsi="Times New Roman" w:cs="Times New Roman"/>
          <w:szCs w:val="28"/>
          <w:lang w:val="en-US"/>
        </w:rPr>
        <w:t>Boston</w:t>
      </w:r>
      <w:r w:rsidR="001C6933" w:rsidRPr="00485FC0">
        <w:rPr>
          <w:rFonts w:ascii="Times New Roman" w:hAnsi="Times New Roman" w:cs="Times New Roman"/>
          <w:szCs w:val="28"/>
        </w:rPr>
        <w:t xml:space="preserve"> </w:t>
      </w:r>
      <w:r w:rsidR="001C6933" w:rsidRPr="00485FC0">
        <w:rPr>
          <w:rFonts w:ascii="Times New Roman" w:hAnsi="Times New Roman" w:cs="Times New Roman"/>
          <w:szCs w:val="28"/>
          <w:lang w:val="en-US"/>
        </w:rPr>
        <w:t>Consulting</w:t>
      </w:r>
      <w:r w:rsidR="001C6933" w:rsidRPr="00485FC0">
        <w:rPr>
          <w:rFonts w:ascii="Times New Roman" w:hAnsi="Times New Roman" w:cs="Times New Roman"/>
          <w:szCs w:val="28"/>
        </w:rPr>
        <w:t xml:space="preserve"> </w:t>
      </w:r>
      <w:r w:rsidR="001C6933" w:rsidRPr="00485FC0">
        <w:rPr>
          <w:rFonts w:ascii="Times New Roman" w:hAnsi="Times New Roman" w:cs="Times New Roman"/>
          <w:szCs w:val="28"/>
          <w:lang w:val="en-US"/>
        </w:rPr>
        <w:t>Group</w:t>
      </w:r>
      <w:r w:rsidR="001C6933" w:rsidRPr="00485FC0">
        <w:rPr>
          <w:rFonts w:ascii="Times New Roman" w:hAnsi="Times New Roman" w:cs="Times New Roman"/>
          <w:szCs w:val="28"/>
        </w:rPr>
        <w:t xml:space="preserve"> + </w:t>
      </w:r>
      <w:r w:rsidR="001C6933" w:rsidRPr="00485FC0">
        <w:rPr>
          <w:rFonts w:ascii="Times New Roman" w:hAnsi="Times New Roman" w:cs="Times New Roman"/>
          <w:szCs w:val="28"/>
          <w:lang w:val="en-US"/>
        </w:rPr>
        <w:t>ICANN</w:t>
      </w:r>
      <w:r w:rsidR="001C6933" w:rsidRPr="00485FC0">
        <w:rPr>
          <w:rFonts w:ascii="Times New Roman" w:hAnsi="Times New Roman" w:cs="Times New Roman"/>
          <w:szCs w:val="28"/>
        </w:rPr>
        <w:t xml:space="preserve">), </w:t>
      </w:r>
      <w:r w:rsidR="001C6933" w:rsidRPr="00485FC0">
        <w:rPr>
          <w:rFonts w:ascii="Times New Roman" w:hAnsi="Times New Roman" w:cs="Times New Roman"/>
          <w:szCs w:val="28"/>
          <w:lang w:val="en-US"/>
        </w:rPr>
        <w:t>Greasing</w:t>
      </w:r>
      <w:r w:rsidR="001C6933" w:rsidRPr="00485FC0">
        <w:rPr>
          <w:rFonts w:ascii="Times New Roman" w:hAnsi="Times New Roman" w:cs="Times New Roman"/>
          <w:szCs w:val="28"/>
        </w:rPr>
        <w:t xml:space="preserve"> </w:t>
      </w:r>
      <w:r w:rsidR="001C6933" w:rsidRPr="00485FC0">
        <w:rPr>
          <w:rFonts w:ascii="Times New Roman" w:hAnsi="Times New Roman" w:cs="Times New Roman"/>
          <w:szCs w:val="28"/>
          <w:lang w:val="en-US"/>
        </w:rPr>
        <w:t>the</w:t>
      </w:r>
      <w:r w:rsidR="001C6933" w:rsidRPr="00485FC0">
        <w:rPr>
          <w:rFonts w:ascii="Times New Roman" w:hAnsi="Times New Roman" w:cs="Times New Roman"/>
          <w:szCs w:val="28"/>
        </w:rPr>
        <w:t xml:space="preserve"> </w:t>
      </w:r>
      <w:r w:rsidR="001C6933" w:rsidRPr="00485FC0">
        <w:rPr>
          <w:rFonts w:ascii="Times New Roman" w:hAnsi="Times New Roman" w:cs="Times New Roman"/>
          <w:szCs w:val="28"/>
          <w:lang w:val="en-US"/>
        </w:rPr>
        <w:t>wheels</w:t>
      </w:r>
      <w:r w:rsidR="001C6933" w:rsidRPr="00485FC0">
        <w:rPr>
          <w:rFonts w:ascii="Times New Roman" w:hAnsi="Times New Roman" w:cs="Times New Roman"/>
          <w:szCs w:val="28"/>
        </w:rPr>
        <w:t xml:space="preserve"> </w:t>
      </w:r>
      <w:r w:rsidR="001C6933" w:rsidRPr="00485FC0">
        <w:rPr>
          <w:rFonts w:ascii="Times New Roman" w:hAnsi="Times New Roman" w:cs="Times New Roman"/>
          <w:szCs w:val="28"/>
          <w:lang w:val="en-US"/>
        </w:rPr>
        <w:t>of</w:t>
      </w:r>
      <w:r w:rsidR="001C6933" w:rsidRPr="00485FC0">
        <w:rPr>
          <w:rFonts w:ascii="Times New Roman" w:hAnsi="Times New Roman" w:cs="Times New Roman"/>
          <w:szCs w:val="28"/>
        </w:rPr>
        <w:t xml:space="preserve"> </w:t>
      </w:r>
      <w:r w:rsidR="001C6933" w:rsidRPr="00485FC0">
        <w:rPr>
          <w:rFonts w:ascii="Times New Roman" w:hAnsi="Times New Roman" w:cs="Times New Roman"/>
          <w:szCs w:val="28"/>
          <w:lang w:val="en-US"/>
        </w:rPr>
        <w:t>Internet</w:t>
      </w:r>
      <w:r w:rsidR="001C6933" w:rsidRPr="00485FC0">
        <w:rPr>
          <w:rFonts w:ascii="Times New Roman" w:hAnsi="Times New Roman" w:cs="Times New Roman"/>
          <w:szCs w:val="28"/>
        </w:rPr>
        <w:t xml:space="preserve"> </w:t>
      </w:r>
      <w:r w:rsidR="001C6933" w:rsidRPr="00485FC0">
        <w:rPr>
          <w:rFonts w:ascii="Times New Roman" w:hAnsi="Times New Roman" w:cs="Times New Roman"/>
          <w:szCs w:val="28"/>
          <w:lang w:val="en-US"/>
        </w:rPr>
        <w:t>economy</w:t>
      </w:r>
      <w:r w:rsidRPr="00485FC0">
        <w:rPr>
          <w:rFonts w:ascii="Times New Roman" w:hAnsi="Times New Roman" w:cs="Times New Roman"/>
          <w:szCs w:val="28"/>
        </w:rPr>
        <w:t>, впервые изданный в 2014 году, фокусируется на инфраструктурных, регуляторных и экономических барьерах, препятствующих развитию интернет-бизнеса, экспорт</w:t>
      </w:r>
      <w:r w:rsidR="0028548A" w:rsidRPr="00485FC0">
        <w:rPr>
          <w:rFonts w:ascii="Times New Roman" w:hAnsi="Times New Roman" w:cs="Times New Roman"/>
          <w:szCs w:val="28"/>
        </w:rPr>
        <w:t>у</w:t>
      </w:r>
      <w:r w:rsidRPr="00485FC0">
        <w:rPr>
          <w:rFonts w:ascii="Times New Roman" w:hAnsi="Times New Roman" w:cs="Times New Roman"/>
          <w:szCs w:val="28"/>
        </w:rPr>
        <w:t>-импорт</w:t>
      </w:r>
      <w:r w:rsidR="0028548A" w:rsidRPr="00485FC0">
        <w:rPr>
          <w:rFonts w:ascii="Times New Roman" w:hAnsi="Times New Roman" w:cs="Times New Roman"/>
          <w:szCs w:val="28"/>
        </w:rPr>
        <w:t>у</w:t>
      </w:r>
      <w:r w:rsidRPr="00485FC0">
        <w:rPr>
          <w:rFonts w:ascii="Times New Roman" w:hAnsi="Times New Roman" w:cs="Times New Roman"/>
          <w:szCs w:val="28"/>
        </w:rPr>
        <w:t xml:space="preserve"> ИКТ-услуг. Экономический эффект таких барьеров в странах с высоким показателям индекса в сравнении со странами с низким показателем </w:t>
      </w:r>
      <w:r w:rsidRPr="00485FC0">
        <w:rPr>
          <w:rFonts w:ascii="Times New Roman" w:hAnsi="Times New Roman" w:cs="Times New Roman"/>
          <w:szCs w:val="28"/>
          <w:lang w:val="en-US"/>
        </w:rPr>
        <w:t>BGC</w:t>
      </w:r>
      <w:r w:rsidRPr="00485FC0">
        <w:rPr>
          <w:rFonts w:ascii="Times New Roman" w:hAnsi="Times New Roman" w:cs="Times New Roman"/>
          <w:szCs w:val="28"/>
        </w:rPr>
        <w:t xml:space="preserve"> оценивает примерно в 2,5% ВВП государства. В рейтинге участвует 65 стран, данные которых доступны в открытых источниках. Индекс </w:t>
      </w:r>
      <w:r w:rsidRPr="00485FC0">
        <w:rPr>
          <w:rFonts w:ascii="Times New Roman" w:hAnsi="Times New Roman" w:cs="Times New Roman"/>
          <w:szCs w:val="28"/>
          <w:lang w:val="en-US"/>
        </w:rPr>
        <w:t>e</w:t>
      </w:r>
      <w:r w:rsidRPr="00485FC0">
        <w:rPr>
          <w:rFonts w:ascii="Times New Roman" w:hAnsi="Times New Roman" w:cs="Times New Roman"/>
          <w:szCs w:val="28"/>
        </w:rPr>
        <w:t>-</w:t>
      </w:r>
      <w:r w:rsidR="00D251DE" w:rsidRPr="00485FC0">
        <w:rPr>
          <w:rFonts w:ascii="Times New Roman" w:hAnsi="Times New Roman" w:cs="Times New Roman"/>
          <w:szCs w:val="28"/>
          <w:lang w:val="en-US"/>
        </w:rPr>
        <w:t>F</w:t>
      </w:r>
      <w:r w:rsidRPr="00485FC0">
        <w:rPr>
          <w:rFonts w:ascii="Times New Roman" w:hAnsi="Times New Roman" w:cs="Times New Roman"/>
          <w:szCs w:val="28"/>
          <w:lang w:val="en-US"/>
        </w:rPr>
        <w:t>riction</w:t>
      </w:r>
      <w:r w:rsidRPr="00485FC0">
        <w:rPr>
          <w:rFonts w:ascii="Times New Roman" w:hAnsi="Times New Roman" w:cs="Times New Roman"/>
          <w:szCs w:val="28"/>
        </w:rPr>
        <w:t xml:space="preserve"> определяет барьеры по четырем категориям: препятствия доступу в Интернет, препятствия компаниям в использовании Интернета, препятствия активности потребителей в Интернете, а также – препятствия в доступности контента.</w:t>
      </w:r>
    </w:p>
    <w:p w14:paraId="50D65FE0" w14:textId="77777777" w:rsidR="0060442F" w:rsidRPr="00485FC0" w:rsidRDefault="0060442F" w:rsidP="00F06E4D">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Россия находится в рейтинге на 43 месте, при этом, как отмечается в отчете, вклад Интернета в экономику в России выше, чем мо</w:t>
      </w:r>
      <w:r w:rsidR="00693B88">
        <w:rPr>
          <w:rFonts w:ascii="Times New Roman" w:hAnsi="Times New Roman" w:cs="Times New Roman"/>
          <w:szCs w:val="28"/>
        </w:rPr>
        <w:t>ж</w:t>
      </w:r>
      <w:r w:rsidRPr="00485FC0">
        <w:rPr>
          <w:rFonts w:ascii="Times New Roman" w:hAnsi="Times New Roman" w:cs="Times New Roman"/>
          <w:szCs w:val="28"/>
        </w:rPr>
        <w:t>но судить по значениям индекса. Исходя из структуры индикаторов, с ростом инфраструктурных показателей, Россия должна быстро занять более высокое место в рейтинге. В то же время низкое место в категории индустриальных барьеров указывает на не достаточную развитость предпринимательской и инвести</w:t>
      </w:r>
      <w:r w:rsidR="00FC5652" w:rsidRPr="00485FC0">
        <w:rPr>
          <w:rFonts w:ascii="Times New Roman" w:hAnsi="Times New Roman" w:cs="Times New Roman"/>
          <w:szCs w:val="28"/>
        </w:rPr>
        <w:t xml:space="preserve">ционной среды в России. </w:t>
      </w:r>
    </w:p>
    <w:p w14:paraId="4B28E9CB" w14:textId="77777777" w:rsidR="00F06E4D" w:rsidRPr="00485FC0" w:rsidRDefault="00F06E4D" w:rsidP="00F06E4D">
      <w:pPr>
        <w:tabs>
          <w:tab w:val="left" w:pos="993"/>
        </w:tabs>
        <w:spacing w:line="360" w:lineRule="exact"/>
        <w:rPr>
          <w:rFonts w:ascii="Times New Roman" w:hAnsi="Times New Roman" w:cs="Times New Roman"/>
          <w:szCs w:val="28"/>
        </w:rPr>
      </w:pPr>
      <w:bookmarkStart w:id="19" w:name="_Toc429747899"/>
    </w:p>
    <w:p w14:paraId="7B9DED47" w14:textId="77777777" w:rsidR="0060442F" w:rsidRPr="00485FC0" w:rsidRDefault="00AB1918" w:rsidP="00F06E4D">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 xml:space="preserve">Индекс развития ИКТ </w:t>
      </w:r>
      <w:r w:rsidR="0060442F" w:rsidRPr="00485FC0">
        <w:rPr>
          <w:rFonts w:ascii="Times New Roman" w:hAnsi="Times New Roman" w:cs="Times New Roman"/>
          <w:szCs w:val="28"/>
        </w:rPr>
        <w:t>ОЭСР</w:t>
      </w:r>
      <w:bookmarkEnd w:id="19"/>
    </w:p>
    <w:p w14:paraId="74A4C981" w14:textId="77777777" w:rsidR="0060442F" w:rsidRPr="00485FC0" w:rsidRDefault="0060442F" w:rsidP="00F06E4D">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 xml:space="preserve">Ежегодный отчет </w:t>
      </w:r>
      <w:r w:rsidR="00AB1918" w:rsidRPr="00485FC0">
        <w:rPr>
          <w:rFonts w:ascii="Times New Roman" w:hAnsi="Times New Roman" w:cs="Times New Roman"/>
          <w:szCs w:val="28"/>
        </w:rPr>
        <w:t xml:space="preserve">OECD </w:t>
      </w:r>
      <w:proofErr w:type="spellStart"/>
      <w:r w:rsidR="00AB1918" w:rsidRPr="00485FC0">
        <w:rPr>
          <w:rFonts w:ascii="Times New Roman" w:hAnsi="Times New Roman" w:cs="Times New Roman"/>
          <w:szCs w:val="28"/>
        </w:rPr>
        <w:t>Digital</w:t>
      </w:r>
      <w:proofErr w:type="spellEnd"/>
      <w:r w:rsidR="00AB1918" w:rsidRPr="00485FC0">
        <w:rPr>
          <w:rFonts w:ascii="Times New Roman" w:hAnsi="Times New Roman" w:cs="Times New Roman"/>
          <w:szCs w:val="28"/>
        </w:rPr>
        <w:t xml:space="preserve"> </w:t>
      </w:r>
      <w:proofErr w:type="spellStart"/>
      <w:r w:rsidR="00AB1918" w:rsidRPr="00485FC0">
        <w:rPr>
          <w:rFonts w:ascii="Times New Roman" w:hAnsi="Times New Roman" w:cs="Times New Roman"/>
          <w:szCs w:val="28"/>
        </w:rPr>
        <w:t>Economy</w:t>
      </w:r>
      <w:proofErr w:type="spellEnd"/>
      <w:r w:rsidR="00AB1918" w:rsidRPr="00485FC0">
        <w:rPr>
          <w:rFonts w:ascii="Times New Roman" w:hAnsi="Times New Roman" w:cs="Times New Roman"/>
          <w:szCs w:val="28"/>
        </w:rPr>
        <w:t xml:space="preserve"> </w:t>
      </w:r>
      <w:proofErr w:type="spellStart"/>
      <w:r w:rsidR="00AB1918" w:rsidRPr="00485FC0">
        <w:rPr>
          <w:rFonts w:ascii="Times New Roman" w:hAnsi="Times New Roman" w:cs="Times New Roman"/>
          <w:szCs w:val="28"/>
        </w:rPr>
        <w:t>outlook</w:t>
      </w:r>
      <w:proofErr w:type="spellEnd"/>
      <w:r w:rsidR="00AB1918" w:rsidRPr="00485FC0">
        <w:rPr>
          <w:rFonts w:ascii="Times New Roman" w:hAnsi="Times New Roman" w:cs="Times New Roman"/>
          <w:szCs w:val="28"/>
        </w:rPr>
        <w:t xml:space="preserve"> </w:t>
      </w:r>
      <w:r w:rsidRPr="00485FC0">
        <w:rPr>
          <w:rFonts w:ascii="Times New Roman" w:hAnsi="Times New Roman" w:cs="Times New Roman"/>
          <w:szCs w:val="28"/>
        </w:rPr>
        <w:t xml:space="preserve">по странам – членам Организации экономического сотрудничества и развития (ОЭСР включает 34 государства). Россия не входит в ОЭСР, данные по стране не содержаться в отчете, однако в рамках процесса присоединения России к организации идет сбор необходимых статистических данных. В отчете представлены 15 ключевых индикаторов развития ИКТ в различных сферах, используемых, в том числе, в национальных программах развития ИКТ-сектора стран – участников ОЭСР, и отражающие приоритеты при разработке политики регулирования. Композитный рейтинг на основе ключевых индикаторов не </w:t>
      </w:r>
      <w:r w:rsidRPr="00485FC0">
        <w:rPr>
          <w:rFonts w:ascii="Times New Roman" w:hAnsi="Times New Roman" w:cs="Times New Roman"/>
          <w:szCs w:val="28"/>
        </w:rPr>
        <w:lastRenderedPageBreak/>
        <w:t>составляется, однако индикаторы ОЭСР активно используются при составлении других рейтингов на основе</w:t>
      </w:r>
      <w:r w:rsidR="00FC5652" w:rsidRPr="00485FC0">
        <w:rPr>
          <w:rFonts w:ascii="Times New Roman" w:hAnsi="Times New Roman" w:cs="Times New Roman"/>
          <w:szCs w:val="28"/>
        </w:rPr>
        <w:t xml:space="preserve"> открытых данных.</w:t>
      </w:r>
    </w:p>
    <w:p w14:paraId="70D35EDC" w14:textId="77777777" w:rsidR="002A66F5" w:rsidRDefault="002A66F5" w:rsidP="00F06E4D">
      <w:pPr>
        <w:tabs>
          <w:tab w:val="left" w:pos="993"/>
        </w:tabs>
        <w:spacing w:line="360" w:lineRule="exact"/>
        <w:rPr>
          <w:rFonts w:ascii="Times New Roman" w:hAnsi="Times New Roman" w:cs="Times New Roman"/>
          <w:szCs w:val="28"/>
        </w:rPr>
      </w:pPr>
      <w:bookmarkStart w:id="20" w:name="_Toc429747900"/>
    </w:p>
    <w:p w14:paraId="77EB07A5" w14:textId="77777777" w:rsidR="0060442F" w:rsidRPr="00485FC0" w:rsidRDefault="0060442F" w:rsidP="00F06E4D">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Глобальный индекс инноваций</w:t>
      </w:r>
      <w:bookmarkEnd w:id="20"/>
    </w:p>
    <w:p w14:paraId="0E912A2C" w14:textId="77777777" w:rsidR="0060442F" w:rsidRPr="00485FC0" w:rsidRDefault="0060442F" w:rsidP="00F06E4D">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 xml:space="preserve">Ежегодный </w:t>
      </w:r>
      <w:r w:rsidR="00280672">
        <w:rPr>
          <w:rFonts w:ascii="Times New Roman" w:hAnsi="Times New Roman" w:cs="Times New Roman"/>
          <w:szCs w:val="28"/>
        </w:rPr>
        <w:t>с 2007 года</w:t>
      </w:r>
      <w:r w:rsidR="00A82AD4" w:rsidRPr="00485FC0">
        <w:rPr>
          <w:rFonts w:ascii="Times New Roman" w:hAnsi="Times New Roman" w:cs="Times New Roman"/>
          <w:szCs w:val="28"/>
        </w:rPr>
        <w:t xml:space="preserve"> </w:t>
      </w:r>
      <w:r w:rsidRPr="00485FC0">
        <w:rPr>
          <w:rFonts w:ascii="Times New Roman" w:hAnsi="Times New Roman" w:cs="Times New Roman"/>
          <w:szCs w:val="28"/>
        </w:rPr>
        <w:t>отчет</w:t>
      </w:r>
      <w:r w:rsidR="004D2009" w:rsidRPr="00485FC0">
        <w:rPr>
          <w:rFonts w:ascii="Times New Roman" w:hAnsi="Times New Roman" w:cs="Times New Roman"/>
          <w:szCs w:val="28"/>
        </w:rPr>
        <w:t xml:space="preserve"> </w:t>
      </w:r>
      <w:r w:rsidR="00A82AD4" w:rsidRPr="00485FC0">
        <w:rPr>
          <w:rFonts w:ascii="Times New Roman" w:hAnsi="Times New Roman" w:cs="Times New Roman"/>
          <w:szCs w:val="28"/>
        </w:rPr>
        <w:t xml:space="preserve">(INSEAD, университет </w:t>
      </w:r>
      <w:proofErr w:type="spellStart"/>
      <w:r w:rsidR="00A82AD4" w:rsidRPr="00485FC0">
        <w:rPr>
          <w:rFonts w:ascii="Times New Roman" w:hAnsi="Times New Roman" w:cs="Times New Roman"/>
          <w:szCs w:val="28"/>
        </w:rPr>
        <w:t>Корнелла</w:t>
      </w:r>
      <w:proofErr w:type="spellEnd"/>
      <w:r w:rsidR="00A82AD4" w:rsidRPr="00485FC0">
        <w:rPr>
          <w:rFonts w:ascii="Times New Roman" w:hAnsi="Times New Roman" w:cs="Times New Roman"/>
          <w:szCs w:val="28"/>
        </w:rPr>
        <w:t xml:space="preserve">, ВОИС), </w:t>
      </w:r>
      <w:proofErr w:type="spellStart"/>
      <w:r w:rsidR="00A82AD4" w:rsidRPr="00485FC0">
        <w:rPr>
          <w:rFonts w:ascii="Times New Roman" w:hAnsi="Times New Roman" w:cs="Times New Roman"/>
          <w:szCs w:val="28"/>
        </w:rPr>
        <w:t>Global</w:t>
      </w:r>
      <w:proofErr w:type="spellEnd"/>
      <w:r w:rsidR="00A82AD4" w:rsidRPr="00485FC0">
        <w:rPr>
          <w:rFonts w:ascii="Times New Roman" w:hAnsi="Times New Roman" w:cs="Times New Roman"/>
          <w:szCs w:val="28"/>
        </w:rPr>
        <w:t xml:space="preserve"> </w:t>
      </w:r>
      <w:proofErr w:type="spellStart"/>
      <w:r w:rsidR="00A82AD4" w:rsidRPr="00485FC0">
        <w:rPr>
          <w:rFonts w:ascii="Times New Roman" w:hAnsi="Times New Roman" w:cs="Times New Roman"/>
          <w:szCs w:val="28"/>
        </w:rPr>
        <w:t>Innovation</w:t>
      </w:r>
      <w:proofErr w:type="spellEnd"/>
      <w:r w:rsidR="00A82AD4" w:rsidRPr="00485FC0">
        <w:rPr>
          <w:rFonts w:ascii="Times New Roman" w:hAnsi="Times New Roman" w:cs="Times New Roman"/>
          <w:szCs w:val="28"/>
        </w:rPr>
        <w:t xml:space="preserve"> </w:t>
      </w:r>
      <w:proofErr w:type="spellStart"/>
      <w:r w:rsidR="00A82AD4" w:rsidRPr="00485FC0">
        <w:rPr>
          <w:rFonts w:ascii="Times New Roman" w:hAnsi="Times New Roman" w:cs="Times New Roman"/>
          <w:szCs w:val="28"/>
        </w:rPr>
        <w:t>index</w:t>
      </w:r>
      <w:proofErr w:type="spellEnd"/>
      <w:r w:rsidR="00A82AD4" w:rsidRPr="00485FC0">
        <w:rPr>
          <w:rFonts w:ascii="Times New Roman" w:hAnsi="Times New Roman" w:cs="Times New Roman"/>
          <w:szCs w:val="28"/>
        </w:rPr>
        <w:t xml:space="preserve"> </w:t>
      </w:r>
      <w:proofErr w:type="spellStart"/>
      <w:r w:rsidR="00A82AD4" w:rsidRPr="00485FC0">
        <w:rPr>
          <w:rFonts w:ascii="Times New Roman" w:hAnsi="Times New Roman" w:cs="Times New Roman"/>
          <w:szCs w:val="28"/>
        </w:rPr>
        <w:t>report</w:t>
      </w:r>
      <w:proofErr w:type="spellEnd"/>
      <w:r w:rsidR="00A82AD4" w:rsidRPr="00485FC0">
        <w:rPr>
          <w:rFonts w:ascii="Times New Roman" w:hAnsi="Times New Roman" w:cs="Times New Roman"/>
          <w:szCs w:val="28"/>
        </w:rPr>
        <w:t xml:space="preserve"> (GII) </w:t>
      </w:r>
      <w:r w:rsidRPr="00485FC0">
        <w:rPr>
          <w:rFonts w:ascii="Times New Roman" w:hAnsi="Times New Roman" w:cs="Times New Roman"/>
          <w:szCs w:val="28"/>
        </w:rPr>
        <w:t xml:space="preserve">и рейтинг среди 143 государств, отражающий благоприятность инновационной среды и успешность в производстве инноваций. Для измерения </w:t>
      </w:r>
      <w:r w:rsidR="00485FC0" w:rsidRPr="00485FC0">
        <w:rPr>
          <w:rFonts w:ascii="Times New Roman" w:hAnsi="Times New Roman" w:cs="Times New Roman"/>
          <w:szCs w:val="28"/>
        </w:rPr>
        <w:t>индекса</w:t>
      </w:r>
      <w:r w:rsidRPr="00485FC0">
        <w:rPr>
          <w:rFonts w:ascii="Times New Roman" w:hAnsi="Times New Roman" w:cs="Times New Roman"/>
          <w:szCs w:val="28"/>
        </w:rPr>
        <w:t xml:space="preserve"> </w:t>
      </w:r>
      <w:r w:rsidRPr="00485FC0">
        <w:rPr>
          <w:rFonts w:ascii="Times New Roman" w:hAnsi="Times New Roman" w:cs="Times New Roman"/>
          <w:szCs w:val="28"/>
          <w:lang w:val="en-US"/>
        </w:rPr>
        <w:t>GII</w:t>
      </w:r>
      <w:r w:rsidRPr="00485FC0">
        <w:rPr>
          <w:rFonts w:ascii="Times New Roman" w:hAnsi="Times New Roman" w:cs="Times New Roman"/>
          <w:szCs w:val="28"/>
        </w:rPr>
        <w:t xml:space="preserve"> используется определение инноваций, содержащееся в </w:t>
      </w:r>
      <w:proofErr w:type="spellStart"/>
      <w:r w:rsidRPr="00485FC0">
        <w:rPr>
          <w:rFonts w:ascii="Times New Roman" w:hAnsi="Times New Roman" w:cs="Times New Roman"/>
          <w:szCs w:val="28"/>
        </w:rPr>
        <w:t>Ословском</w:t>
      </w:r>
      <w:proofErr w:type="spellEnd"/>
      <w:r w:rsidRPr="00485FC0">
        <w:rPr>
          <w:rFonts w:ascii="Times New Roman" w:hAnsi="Times New Roman" w:cs="Times New Roman"/>
          <w:szCs w:val="28"/>
        </w:rPr>
        <w:t xml:space="preserve"> руководстве ОЭСР: «внедрение нового или значительно улучшенного продукта, услуги, процесса, маркетингового или организационного метода, бизнес-практики, практики внешних связей</w:t>
      </w:r>
      <w:r w:rsidR="00D258A9">
        <w:rPr>
          <w:rFonts w:ascii="Times New Roman" w:hAnsi="Times New Roman" w:cs="Times New Roman"/>
          <w:szCs w:val="28"/>
        </w:rPr>
        <w:t>»</w:t>
      </w:r>
      <w:r w:rsidRPr="00485FC0">
        <w:rPr>
          <w:rFonts w:ascii="Times New Roman" w:hAnsi="Times New Roman" w:cs="Times New Roman"/>
          <w:szCs w:val="28"/>
        </w:rPr>
        <w:t>.</w:t>
      </w:r>
      <w:r w:rsidR="004D2009" w:rsidRPr="00485FC0">
        <w:rPr>
          <w:rFonts w:ascii="Times New Roman" w:hAnsi="Times New Roman" w:cs="Times New Roman"/>
          <w:szCs w:val="28"/>
        </w:rPr>
        <w:t xml:space="preserve"> </w:t>
      </w:r>
      <w:r w:rsidRPr="00485FC0">
        <w:rPr>
          <w:rFonts w:ascii="Times New Roman" w:hAnsi="Times New Roman" w:cs="Times New Roman"/>
          <w:szCs w:val="28"/>
        </w:rPr>
        <w:t>В последние годы фокусом индекса становится оценка значимости развития человеческого капитала для инноваций.</w:t>
      </w:r>
    </w:p>
    <w:p w14:paraId="720B9CBE" w14:textId="77777777" w:rsidR="0060442F" w:rsidRPr="00485FC0" w:rsidRDefault="0060442F" w:rsidP="00F06E4D">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lang w:val="en-US"/>
        </w:rPr>
        <w:t>GII</w:t>
      </w:r>
      <w:r w:rsidRPr="00485FC0">
        <w:rPr>
          <w:rFonts w:ascii="Times New Roman" w:hAnsi="Times New Roman" w:cs="Times New Roman"/>
          <w:szCs w:val="28"/>
        </w:rPr>
        <w:t xml:space="preserve"> – весьма разносторонний индекс, охватывающий все аспекты </w:t>
      </w:r>
      <w:proofErr w:type="spellStart"/>
      <w:r w:rsidRPr="00485FC0">
        <w:rPr>
          <w:rFonts w:ascii="Times New Roman" w:hAnsi="Times New Roman" w:cs="Times New Roman"/>
          <w:szCs w:val="28"/>
        </w:rPr>
        <w:t>госуправления</w:t>
      </w:r>
      <w:proofErr w:type="spellEnd"/>
      <w:r w:rsidRPr="00485FC0">
        <w:rPr>
          <w:rFonts w:ascii="Times New Roman" w:hAnsi="Times New Roman" w:cs="Times New Roman"/>
          <w:szCs w:val="28"/>
        </w:rPr>
        <w:t xml:space="preserve">. </w:t>
      </w:r>
      <w:r w:rsidR="00D258A9">
        <w:rPr>
          <w:rFonts w:ascii="Times New Roman" w:hAnsi="Times New Roman" w:cs="Times New Roman"/>
          <w:szCs w:val="28"/>
        </w:rPr>
        <w:t>Россия показывае</w:t>
      </w:r>
      <w:r w:rsidRPr="00485FC0">
        <w:rPr>
          <w:rFonts w:ascii="Times New Roman" w:hAnsi="Times New Roman" w:cs="Times New Roman"/>
          <w:szCs w:val="28"/>
        </w:rPr>
        <w:t xml:space="preserve">т хорошие позиции в рейтинге (49 место, +13 мест за год) и один из самых высоких темпов роста (выше – только у Китая). В то же время по результатам 2014 года Россия вошла в группу стран с высоким уровнем дохода, но ее показатели индекса не соответствуют среднему уровню этой группы. При этом показатели эффективности инноваций у России выше, чем у большинства стран со средним уровнем дохода. Особенно заметен рост в индексе производства инноваций (с 72 до 45 места), знаний и технологий (с 48 до 34), а также – креативной продукции и услуг (с 101 до 72 места). Сохраняется стабильная позиция в индикаторах человеческого капитала (30 место), но падают показатели уровня рынка (с 73 до 111 места). Таким образом, показатели России продолжают держаться на запасе прочности образовательной системы. </w:t>
      </w:r>
      <w:r w:rsidR="00A25EE4" w:rsidRPr="00485FC0">
        <w:rPr>
          <w:rFonts w:ascii="Times New Roman" w:hAnsi="Times New Roman" w:cs="Times New Roman"/>
          <w:szCs w:val="28"/>
        </w:rPr>
        <w:t>Для повышения места в рейтинге нужно показывать: рост расходов на образование, улучшение предпринимательской среды, стимулирование компаний к повышению расходов на исследования и разработки, к участию в исследовательских партнерствах и т. п</w:t>
      </w:r>
      <w:r w:rsidR="00D258A9">
        <w:rPr>
          <w:rFonts w:ascii="Times New Roman" w:hAnsi="Times New Roman" w:cs="Times New Roman"/>
          <w:szCs w:val="28"/>
        </w:rPr>
        <w:t>.</w:t>
      </w:r>
    </w:p>
    <w:p w14:paraId="42891F28" w14:textId="77777777" w:rsidR="00F06E4D" w:rsidRPr="00485FC0" w:rsidRDefault="00F06E4D" w:rsidP="00F06E4D">
      <w:pPr>
        <w:tabs>
          <w:tab w:val="left" w:pos="993"/>
        </w:tabs>
        <w:spacing w:line="360" w:lineRule="exact"/>
        <w:rPr>
          <w:rFonts w:ascii="Times New Roman" w:hAnsi="Times New Roman" w:cs="Times New Roman"/>
          <w:szCs w:val="28"/>
        </w:rPr>
      </w:pPr>
      <w:bookmarkStart w:id="21" w:name="_Toc429747901"/>
    </w:p>
    <w:p w14:paraId="217D1E5F" w14:textId="77777777" w:rsidR="0060442F" w:rsidRPr="00485FC0" w:rsidRDefault="009721D9" w:rsidP="00F06E4D">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Индекс эффективности регулирования</w:t>
      </w:r>
      <w:bookmarkEnd w:id="21"/>
    </w:p>
    <w:p w14:paraId="5802D802" w14:textId="77777777" w:rsidR="0060442F" w:rsidRPr="00485FC0" w:rsidRDefault="0060442F" w:rsidP="00F06E4D">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 xml:space="preserve">Ежегодный </w:t>
      </w:r>
      <w:r w:rsidR="00280672">
        <w:rPr>
          <w:rFonts w:ascii="Times New Roman" w:hAnsi="Times New Roman" w:cs="Times New Roman"/>
          <w:szCs w:val="28"/>
        </w:rPr>
        <w:t>с 2003 года</w:t>
      </w:r>
      <w:r w:rsidR="009721D9" w:rsidRPr="00485FC0">
        <w:rPr>
          <w:rFonts w:ascii="Times New Roman" w:hAnsi="Times New Roman" w:cs="Times New Roman"/>
          <w:szCs w:val="28"/>
        </w:rPr>
        <w:t xml:space="preserve"> </w:t>
      </w:r>
      <w:r w:rsidRPr="00485FC0">
        <w:rPr>
          <w:rFonts w:ascii="Times New Roman" w:hAnsi="Times New Roman" w:cs="Times New Roman"/>
          <w:szCs w:val="28"/>
        </w:rPr>
        <w:t xml:space="preserve">отчет и индекс </w:t>
      </w:r>
      <w:proofErr w:type="spellStart"/>
      <w:r w:rsidR="007C54DC" w:rsidRPr="00485FC0">
        <w:rPr>
          <w:rFonts w:ascii="Times New Roman" w:hAnsi="Times New Roman" w:cs="Times New Roman"/>
          <w:szCs w:val="28"/>
        </w:rPr>
        <w:t>Doing</w:t>
      </w:r>
      <w:proofErr w:type="spellEnd"/>
      <w:r w:rsidR="007C54DC" w:rsidRPr="00485FC0">
        <w:rPr>
          <w:rFonts w:ascii="Times New Roman" w:hAnsi="Times New Roman" w:cs="Times New Roman"/>
          <w:szCs w:val="28"/>
        </w:rPr>
        <w:t xml:space="preserve"> </w:t>
      </w:r>
      <w:proofErr w:type="spellStart"/>
      <w:r w:rsidR="007C54DC" w:rsidRPr="00485FC0">
        <w:rPr>
          <w:rFonts w:ascii="Times New Roman" w:hAnsi="Times New Roman" w:cs="Times New Roman"/>
          <w:szCs w:val="28"/>
        </w:rPr>
        <w:t>Business</w:t>
      </w:r>
      <w:proofErr w:type="spellEnd"/>
      <w:r w:rsidR="007C54DC" w:rsidRPr="00485FC0">
        <w:rPr>
          <w:rFonts w:ascii="Times New Roman" w:hAnsi="Times New Roman" w:cs="Times New Roman"/>
          <w:szCs w:val="28"/>
        </w:rPr>
        <w:t xml:space="preserve"> </w:t>
      </w:r>
      <w:proofErr w:type="spellStart"/>
      <w:r w:rsidR="007C54DC" w:rsidRPr="00485FC0">
        <w:rPr>
          <w:rFonts w:ascii="Times New Roman" w:hAnsi="Times New Roman" w:cs="Times New Roman"/>
          <w:szCs w:val="28"/>
        </w:rPr>
        <w:t>Report</w:t>
      </w:r>
      <w:proofErr w:type="spellEnd"/>
      <w:r w:rsidR="007C54DC" w:rsidRPr="00485FC0">
        <w:rPr>
          <w:rFonts w:ascii="Times New Roman" w:hAnsi="Times New Roman" w:cs="Times New Roman"/>
          <w:szCs w:val="28"/>
        </w:rPr>
        <w:t xml:space="preserve"> </w:t>
      </w:r>
      <w:r w:rsidR="009721D9" w:rsidRPr="00485FC0">
        <w:rPr>
          <w:rFonts w:ascii="Times New Roman" w:hAnsi="Times New Roman" w:cs="Times New Roman"/>
          <w:szCs w:val="28"/>
        </w:rPr>
        <w:t>Всемирн</w:t>
      </w:r>
      <w:r w:rsidR="007C54DC" w:rsidRPr="00485FC0">
        <w:rPr>
          <w:rFonts w:ascii="Times New Roman" w:hAnsi="Times New Roman" w:cs="Times New Roman"/>
          <w:szCs w:val="28"/>
        </w:rPr>
        <w:t>ого банка</w:t>
      </w:r>
      <w:r w:rsidR="009721D9" w:rsidRPr="00485FC0">
        <w:rPr>
          <w:rFonts w:ascii="Times New Roman" w:hAnsi="Times New Roman" w:cs="Times New Roman"/>
          <w:szCs w:val="28"/>
        </w:rPr>
        <w:t xml:space="preserve"> </w:t>
      </w:r>
      <w:r w:rsidRPr="00485FC0">
        <w:rPr>
          <w:rFonts w:ascii="Times New Roman" w:hAnsi="Times New Roman" w:cs="Times New Roman"/>
          <w:szCs w:val="28"/>
        </w:rPr>
        <w:t>оценива</w:t>
      </w:r>
      <w:r w:rsidR="007C54DC" w:rsidRPr="00485FC0">
        <w:rPr>
          <w:rFonts w:ascii="Times New Roman" w:hAnsi="Times New Roman" w:cs="Times New Roman"/>
          <w:szCs w:val="28"/>
        </w:rPr>
        <w:t>ет</w:t>
      </w:r>
      <w:r w:rsidRPr="00485FC0">
        <w:rPr>
          <w:rFonts w:ascii="Times New Roman" w:hAnsi="Times New Roman" w:cs="Times New Roman"/>
          <w:szCs w:val="28"/>
        </w:rPr>
        <w:t xml:space="preserve"> составные части мировых экономик, эффективность регулирования бизнеса и рынков в 198 странах. С 2013 года, в результате общественной критики, индекс находится в процессе обновления </w:t>
      </w:r>
      <w:r w:rsidR="00D251DE" w:rsidRPr="00485FC0">
        <w:rPr>
          <w:rFonts w:ascii="Times New Roman" w:hAnsi="Times New Roman" w:cs="Times New Roman"/>
          <w:szCs w:val="28"/>
        </w:rPr>
        <w:t>и</w:t>
      </w:r>
      <w:r w:rsidRPr="00485FC0">
        <w:rPr>
          <w:rFonts w:ascii="Times New Roman" w:hAnsi="Times New Roman" w:cs="Times New Roman"/>
          <w:szCs w:val="28"/>
        </w:rPr>
        <w:t xml:space="preserve"> улуч</w:t>
      </w:r>
      <w:r w:rsidR="007C54DC" w:rsidRPr="00485FC0">
        <w:rPr>
          <w:rFonts w:ascii="Times New Roman" w:hAnsi="Times New Roman" w:cs="Times New Roman"/>
          <w:szCs w:val="28"/>
        </w:rPr>
        <w:t xml:space="preserve">шения методологии к 2016 году. </w:t>
      </w:r>
      <w:r w:rsidRPr="00485FC0">
        <w:rPr>
          <w:rFonts w:ascii="Times New Roman" w:hAnsi="Times New Roman" w:cs="Times New Roman"/>
          <w:szCs w:val="28"/>
          <w:lang w:val="en-US"/>
        </w:rPr>
        <w:t>Doing</w:t>
      </w:r>
      <w:r w:rsidRPr="00485FC0">
        <w:rPr>
          <w:rFonts w:ascii="Times New Roman" w:hAnsi="Times New Roman" w:cs="Times New Roman"/>
          <w:szCs w:val="28"/>
        </w:rPr>
        <w:t xml:space="preserve"> </w:t>
      </w:r>
      <w:r w:rsidRPr="00485FC0">
        <w:rPr>
          <w:rFonts w:ascii="Times New Roman" w:hAnsi="Times New Roman" w:cs="Times New Roman"/>
          <w:szCs w:val="28"/>
          <w:lang w:val="en-US"/>
        </w:rPr>
        <w:t>Business</w:t>
      </w:r>
      <w:r w:rsidRPr="00485FC0">
        <w:rPr>
          <w:rFonts w:ascii="Times New Roman" w:hAnsi="Times New Roman" w:cs="Times New Roman"/>
          <w:szCs w:val="28"/>
        </w:rPr>
        <w:t xml:space="preserve"> оценивает влияние регулирования на местный малый и средний бизнес. При этом в индикаторы </w:t>
      </w:r>
      <w:r w:rsidRPr="00485FC0">
        <w:rPr>
          <w:rFonts w:ascii="Times New Roman" w:hAnsi="Times New Roman" w:cs="Times New Roman"/>
          <w:szCs w:val="28"/>
        </w:rPr>
        <w:lastRenderedPageBreak/>
        <w:t>не входят такие показатели, как безопасность, размеры рынков, макроэконо</w:t>
      </w:r>
      <w:r w:rsidR="007C54DC" w:rsidRPr="00485FC0">
        <w:rPr>
          <w:rFonts w:ascii="Times New Roman" w:hAnsi="Times New Roman" w:cs="Times New Roman"/>
          <w:szCs w:val="28"/>
        </w:rPr>
        <w:t>мическая стабильность и</w:t>
      </w:r>
      <w:r w:rsidRPr="00485FC0">
        <w:rPr>
          <w:rFonts w:ascii="Times New Roman" w:hAnsi="Times New Roman" w:cs="Times New Roman"/>
          <w:szCs w:val="28"/>
        </w:rPr>
        <w:t xml:space="preserve"> уровень коррупции.</w:t>
      </w:r>
    </w:p>
    <w:p w14:paraId="0025B918" w14:textId="77777777" w:rsidR="0036470B" w:rsidRPr="00485FC0" w:rsidRDefault="0060442F" w:rsidP="00F06E4D">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 xml:space="preserve">Россия в рейтинге </w:t>
      </w:r>
      <w:r w:rsidRPr="00485FC0">
        <w:rPr>
          <w:rFonts w:ascii="Times New Roman" w:hAnsi="Times New Roman" w:cs="Times New Roman"/>
          <w:szCs w:val="28"/>
          <w:lang w:val="en-US"/>
        </w:rPr>
        <w:t>Doing</w:t>
      </w:r>
      <w:r w:rsidRPr="00485FC0">
        <w:rPr>
          <w:rFonts w:ascii="Times New Roman" w:hAnsi="Times New Roman" w:cs="Times New Roman"/>
          <w:szCs w:val="28"/>
        </w:rPr>
        <w:t xml:space="preserve"> </w:t>
      </w:r>
      <w:r w:rsidRPr="00485FC0">
        <w:rPr>
          <w:rFonts w:ascii="Times New Roman" w:hAnsi="Times New Roman" w:cs="Times New Roman"/>
          <w:szCs w:val="28"/>
          <w:lang w:val="en-US"/>
        </w:rPr>
        <w:t>Business</w:t>
      </w:r>
      <w:r w:rsidRPr="00485FC0">
        <w:rPr>
          <w:rFonts w:ascii="Times New Roman" w:hAnsi="Times New Roman" w:cs="Times New Roman"/>
          <w:szCs w:val="28"/>
        </w:rPr>
        <w:t xml:space="preserve"> находится на 62 месте. Значительное продвижение в рейтинге связано с облегчением</w:t>
      </w:r>
      <w:r w:rsidR="007C54DC" w:rsidRPr="00485FC0">
        <w:rPr>
          <w:rFonts w:ascii="Times New Roman" w:hAnsi="Times New Roman" w:cs="Times New Roman"/>
          <w:szCs w:val="28"/>
        </w:rPr>
        <w:t xml:space="preserve"> условий для открытия бизнеса, </w:t>
      </w:r>
      <w:r w:rsidRPr="00485FC0">
        <w:rPr>
          <w:rFonts w:ascii="Times New Roman" w:hAnsi="Times New Roman" w:cs="Times New Roman"/>
          <w:szCs w:val="28"/>
        </w:rPr>
        <w:t>совершенствованием процедур передачи собственности</w:t>
      </w:r>
      <w:r w:rsidR="007C54DC" w:rsidRPr="00485FC0">
        <w:rPr>
          <w:rFonts w:ascii="Times New Roman" w:hAnsi="Times New Roman" w:cs="Times New Roman"/>
          <w:szCs w:val="28"/>
        </w:rPr>
        <w:t>.</w:t>
      </w:r>
      <w:r w:rsidR="004D2009" w:rsidRPr="00485FC0">
        <w:rPr>
          <w:rFonts w:ascii="Times New Roman" w:hAnsi="Times New Roman" w:cs="Times New Roman"/>
          <w:szCs w:val="28"/>
        </w:rPr>
        <w:t xml:space="preserve"> </w:t>
      </w:r>
      <w:r w:rsidRPr="00485FC0">
        <w:rPr>
          <w:rFonts w:ascii="Times New Roman" w:hAnsi="Times New Roman" w:cs="Times New Roman"/>
          <w:szCs w:val="28"/>
        </w:rPr>
        <w:t>С учетом относительно высокого индекса DTF (66,66) и предполагаемых изменений в составлении рейтинга следующих лет, дальнейший эффект от упрощения документооборота и юридических процедур будет ограниченным – России потребуется прогресс в с</w:t>
      </w:r>
      <w:r w:rsidR="0036470B" w:rsidRPr="00485FC0">
        <w:rPr>
          <w:rFonts w:ascii="Times New Roman" w:hAnsi="Times New Roman" w:cs="Times New Roman"/>
          <w:szCs w:val="28"/>
        </w:rPr>
        <w:t xml:space="preserve">овершенствовании </w:t>
      </w:r>
      <w:proofErr w:type="spellStart"/>
      <w:r w:rsidR="0036470B" w:rsidRPr="00485FC0">
        <w:rPr>
          <w:rFonts w:ascii="Times New Roman" w:hAnsi="Times New Roman" w:cs="Times New Roman"/>
          <w:szCs w:val="28"/>
        </w:rPr>
        <w:t>госуправления</w:t>
      </w:r>
      <w:proofErr w:type="spellEnd"/>
      <w:r w:rsidR="0036470B" w:rsidRPr="00485FC0">
        <w:rPr>
          <w:rFonts w:ascii="Times New Roman" w:hAnsi="Times New Roman" w:cs="Times New Roman"/>
          <w:szCs w:val="28"/>
        </w:rPr>
        <w:t>.</w:t>
      </w:r>
    </w:p>
    <w:p w14:paraId="423A8491" w14:textId="77777777" w:rsidR="0036470B" w:rsidRPr="00485FC0" w:rsidRDefault="0060442F" w:rsidP="00F06E4D">
      <w:pPr>
        <w:tabs>
          <w:tab w:val="left" w:pos="993"/>
        </w:tabs>
        <w:spacing w:line="360" w:lineRule="exact"/>
        <w:rPr>
          <w:rFonts w:ascii="Times New Roman" w:hAnsi="Times New Roman" w:cs="Times New Roman"/>
          <w:szCs w:val="28"/>
        </w:rPr>
      </w:pPr>
      <w:r w:rsidRPr="00485FC0">
        <w:rPr>
          <w:rFonts w:ascii="Times New Roman" w:hAnsi="Times New Roman" w:cs="Times New Roman"/>
          <w:szCs w:val="28"/>
        </w:rPr>
        <w:t xml:space="preserve">Для повышения места в рейтингах России </w:t>
      </w:r>
      <w:r w:rsidR="007C54DC" w:rsidRPr="00485FC0">
        <w:rPr>
          <w:rFonts w:ascii="Times New Roman" w:hAnsi="Times New Roman" w:cs="Times New Roman"/>
          <w:szCs w:val="28"/>
        </w:rPr>
        <w:t>нужно</w:t>
      </w:r>
      <w:r w:rsidRPr="00485FC0">
        <w:rPr>
          <w:rFonts w:ascii="Times New Roman" w:hAnsi="Times New Roman" w:cs="Times New Roman"/>
          <w:szCs w:val="28"/>
        </w:rPr>
        <w:t xml:space="preserve"> обратить отдельное внимание на процедуры подключения субъектов рынка к электросетям и на качество соответствующих услуг – бизнес-факторы, влияющие на все рейтинги в области ИКТ. </w:t>
      </w:r>
    </w:p>
    <w:p w14:paraId="59FC8704" w14:textId="77777777" w:rsidR="00D61E79" w:rsidRDefault="00D61E79" w:rsidP="00F06E4D">
      <w:pPr>
        <w:tabs>
          <w:tab w:val="left" w:pos="851"/>
        </w:tabs>
        <w:spacing w:line="360" w:lineRule="exact"/>
        <w:rPr>
          <w:rFonts w:ascii="Times New Roman" w:hAnsi="Times New Roman" w:cs="Times New Roman"/>
          <w:szCs w:val="28"/>
        </w:rPr>
      </w:pPr>
    </w:p>
    <w:p w14:paraId="47D49299" w14:textId="77777777" w:rsidR="0036470B" w:rsidRPr="00485FC0" w:rsidRDefault="007C54DC" w:rsidP="00F06E4D">
      <w:pPr>
        <w:tabs>
          <w:tab w:val="left" w:pos="851"/>
        </w:tabs>
        <w:spacing w:line="360" w:lineRule="exact"/>
        <w:rPr>
          <w:rFonts w:ascii="Times New Roman" w:hAnsi="Times New Roman" w:cs="Times New Roman"/>
          <w:szCs w:val="28"/>
        </w:rPr>
      </w:pPr>
      <w:r w:rsidRPr="00485FC0">
        <w:rPr>
          <w:rFonts w:ascii="Times New Roman" w:hAnsi="Times New Roman" w:cs="Times New Roman"/>
          <w:szCs w:val="28"/>
        </w:rPr>
        <w:t xml:space="preserve">Анализ международных рейтингов позволяет выявить </w:t>
      </w:r>
      <w:r w:rsidR="0036470B" w:rsidRPr="00485FC0">
        <w:rPr>
          <w:rFonts w:ascii="Times New Roman" w:hAnsi="Times New Roman" w:cs="Times New Roman"/>
          <w:szCs w:val="28"/>
        </w:rPr>
        <w:t xml:space="preserve">главные </w:t>
      </w:r>
      <w:r w:rsidRPr="00485FC0">
        <w:rPr>
          <w:rFonts w:ascii="Times New Roman" w:hAnsi="Times New Roman" w:cs="Times New Roman"/>
          <w:szCs w:val="28"/>
        </w:rPr>
        <w:t>необходимы</w:t>
      </w:r>
      <w:r w:rsidR="0036470B" w:rsidRPr="00485FC0">
        <w:rPr>
          <w:rFonts w:ascii="Times New Roman" w:hAnsi="Times New Roman" w:cs="Times New Roman"/>
          <w:szCs w:val="28"/>
        </w:rPr>
        <w:t>е направления для улучшения позиций России:</w:t>
      </w:r>
    </w:p>
    <w:p w14:paraId="4108D1DF" w14:textId="77777777" w:rsidR="0036470B" w:rsidRPr="00485FC0" w:rsidRDefault="00F06E4D" w:rsidP="00830382">
      <w:pPr>
        <w:pStyle w:val="a4"/>
        <w:numPr>
          <w:ilvl w:val="0"/>
          <w:numId w:val="58"/>
        </w:numPr>
        <w:tabs>
          <w:tab w:val="left" w:pos="851"/>
        </w:tabs>
        <w:spacing w:line="360" w:lineRule="exact"/>
        <w:ind w:left="0" w:firstLine="567"/>
        <w:rPr>
          <w:rFonts w:ascii="Times New Roman" w:hAnsi="Times New Roman" w:cs="Times New Roman"/>
          <w:szCs w:val="28"/>
        </w:rPr>
      </w:pPr>
      <w:r w:rsidRPr="00485FC0">
        <w:rPr>
          <w:rFonts w:ascii="Times New Roman" w:hAnsi="Times New Roman" w:cs="Times New Roman"/>
          <w:szCs w:val="28"/>
        </w:rPr>
        <w:t>р</w:t>
      </w:r>
      <w:r w:rsidR="007C54DC" w:rsidRPr="00485FC0">
        <w:rPr>
          <w:rFonts w:ascii="Times New Roman" w:hAnsi="Times New Roman" w:cs="Times New Roman"/>
          <w:szCs w:val="28"/>
        </w:rPr>
        <w:t>азвитие инфраструктуры доступа в Интернет</w:t>
      </w:r>
      <w:r w:rsidR="0036470B" w:rsidRPr="00485FC0">
        <w:rPr>
          <w:rFonts w:ascii="Times New Roman" w:hAnsi="Times New Roman" w:cs="Times New Roman"/>
          <w:szCs w:val="28"/>
        </w:rPr>
        <w:t>;</w:t>
      </w:r>
    </w:p>
    <w:p w14:paraId="0A682D22" w14:textId="77777777" w:rsidR="0036470B" w:rsidRPr="00485FC0" w:rsidRDefault="00F06E4D" w:rsidP="00830382">
      <w:pPr>
        <w:pStyle w:val="a4"/>
        <w:numPr>
          <w:ilvl w:val="0"/>
          <w:numId w:val="58"/>
        </w:numPr>
        <w:tabs>
          <w:tab w:val="left" w:pos="851"/>
        </w:tabs>
        <w:spacing w:line="360" w:lineRule="exact"/>
        <w:ind w:left="0" w:firstLine="567"/>
        <w:rPr>
          <w:rFonts w:ascii="Times New Roman" w:hAnsi="Times New Roman" w:cs="Times New Roman"/>
          <w:szCs w:val="28"/>
        </w:rPr>
      </w:pPr>
      <w:r w:rsidRPr="00485FC0">
        <w:rPr>
          <w:rFonts w:ascii="Times New Roman" w:hAnsi="Times New Roman" w:cs="Times New Roman"/>
          <w:szCs w:val="28"/>
        </w:rPr>
        <w:t>о</w:t>
      </w:r>
      <w:r w:rsidR="007C54DC" w:rsidRPr="00485FC0">
        <w:rPr>
          <w:rFonts w:ascii="Times New Roman" w:hAnsi="Times New Roman" w:cs="Times New Roman"/>
          <w:szCs w:val="28"/>
        </w:rPr>
        <w:t xml:space="preserve">птимизация </w:t>
      </w:r>
      <w:proofErr w:type="spellStart"/>
      <w:r w:rsidR="0036470B" w:rsidRPr="00485FC0">
        <w:rPr>
          <w:rFonts w:ascii="Times New Roman" w:hAnsi="Times New Roman" w:cs="Times New Roman"/>
          <w:szCs w:val="28"/>
        </w:rPr>
        <w:t>госуправления</w:t>
      </w:r>
      <w:proofErr w:type="spellEnd"/>
      <w:r w:rsidR="0036470B" w:rsidRPr="00485FC0">
        <w:rPr>
          <w:rFonts w:ascii="Times New Roman" w:hAnsi="Times New Roman" w:cs="Times New Roman"/>
          <w:szCs w:val="28"/>
        </w:rPr>
        <w:t xml:space="preserve">, развитие </w:t>
      </w:r>
      <w:proofErr w:type="spellStart"/>
      <w:r w:rsidR="0036470B" w:rsidRPr="00485FC0">
        <w:rPr>
          <w:rFonts w:ascii="Times New Roman" w:hAnsi="Times New Roman" w:cs="Times New Roman"/>
          <w:szCs w:val="28"/>
        </w:rPr>
        <w:t>гос</w:t>
      </w:r>
      <w:r w:rsidR="007C54DC" w:rsidRPr="00485FC0">
        <w:rPr>
          <w:rFonts w:ascii="Times New Roman" w:hAnsi="Times New Roman" w:cs="Times New Roman"/>
          <w:szCs w:val="28"/>
        </w:rPr>
        <w:t>услуг</w:t>
      </w:r>
      <w:proofErr w:type="spellEnd"/>
      <w:r w:rsidR="007C54DC" w:rsidRPr="00485FC0">
        <w:rPr>
          <w:rFonts w:ascii="Times New Roman" w:hAnsi="Times New Roman" w:cs="Times New Roman"/>
          <w:szCs w:val="28"/>
        </w:rPr>
        <w:t xml:space="preserve"> в Интернете. </w:t>
      </w:r>
    </w:p>
    <w:p w14:paraId="59983203" w14:textId="77777777" w:rsidR="0036470B" w:rsidRPr="00485FC0" w:rsidRDefault="00F06E4D" w:rsidP="00830382">
      <w:pPr>
        <w:pStyle w:val="a4"/>
        <w:numPr>
          <w:ilvl w:val="0"/>
          <w:numId w:val="58"/>
        </w:numPr>
        <w:tabs>
          <w:tab w:val="left" w:pos="851"/>
        </w:tabs>
        <w:spacing w:line="360" w:lineRule="exact"/>
        <w:ind w:left="0" w:firstLine="567"/>
        <w:rPr>
          <w:rFonts w:ascii="Times New Roman" w:hAnsi="Times New Roman" w:cs="Times New Roman"/>
          <w:szCs w:val="28"/>
        </w:rPr>
      </w:pPr>
      <w:r w:rsidRPr="00485FC0">
        <w:rPr>
          <w:rFonts w:ascii="Times New Roman" w:hAnsi="Times New Roman" w:cs="Times New Roman"/>
          <w:szCs w:val="28"/>
        </w:rPr>
        <w:t>у</w:t>
      </w:r>
      <w:r w:rsidR="007C54DC" w:rsidRPr="00485FC0">
        <w:rPr>
          <w:rFonts w:ascii="Times New Roman" w:hAnsi="Times New Roman" w:cs="Times New Roman"/>
          <w:szCs w:val="28"/>
        </w:rPr>
        <w:t>величение инвестиций в человеческий капитал, расходов на науку и инновации</w:t>
      </w:r>
    </w:p>
    <w:p w14:paraId="3EC393ED" w14:textId="77777777" w:rsidR="007C54DC" w:rsidRPr="00485FC0" w:rsidRDefault="00F06E4D" w:rsidP="00830382">
      <w:pPr>
        <w:pStyle w:val="a4"/>
        <w:numPr>
          <w:ilvl w:val="0"/>
          <w:numId w:val="58"/>
        </w:numPr>
        <w:tabs>
          <w:tab w:val="left" w:pos="851"/>
        </w:tabs>
        <w:spacing w:line="360" w:lineRule="exact"/>
        <w:ind w:left="0" w:firstLine="567"/>
        <w:rPr>
          <w:rFonts w:ascii="Times New Roman" w:hAnsi="Times New Roman" w:cs="Times New Roman"/>
          <w:szCs w:val="28"/>
        </w:rPr>
      </w:pPr>
      <w:r w:rsidRPr="00485FC0">
        <w:rPr>
          <w:rFonts w:ascii="Times New Roman" w:hAnsi="Times New Roman" w:cs="Times New Roman"/>
          <w:szCs w:val="28"/>
        </w:rPr>
        <w:t>у</w:t>
      </w:r>
      <w:r w:rsidR="007C54DC" w:rsidRPr="00485FC0">
        <w:rPr>
          <w:rFonts w:ascii="Times New Roman" w:hAnsi="Times New Roman" w:cs="Times New Roman"/>
          <w:szCs w:val="28"/>
        </w:rPr>
        <w:t xml:space="preserve">лучшение </w:t>
      </w:r>
      <w:r w:rsidR="0036470B" w:rsidRPr="00485FC0">
        <w:rPr>
          <w:rFonts w:ascii="Times New Roman" w:hAnsi="Times New Roman" w:cs="Times New Roman"/>
          <w:szCs w:val="28"/>
        </w:rPr>
        <w:t>условий для предпринимательства</w:t>
      </w:r>
      <w:r w:rsidR="007C54DC" w:rsidRPr="00485FC0">
        <w:rPr>
          <w:rFonts w:ascii="Times New Roman" w:hAnsi="Times New Roman" w:cs="Times New Roman"/>
          <w:szCs w:val="28"/>
        </w:rPr>
        <w:t>.</w:t>
      </w:r>
    </w:p>
    <w:p w14:paraId="700EC815" w14:textId="77777777" w:rsidR="0060442F" w:rsidRPr="00491867" w:rsidRDefault="0060442F" w:rsidP="00830382">
      <w:pPr>
        <w:pStyle w:val="a6"/>
        <w:numPr>
          <w:ilvl w:val="0"/>
          <w:numId w:val="11"/>
        </w:numPr>
        <w:spacing w:line="276" w:lineRule="auto"/>
        <w:rPr>
          <w:rFonts w:ascii="Times New Roman" w:hAnsi="Times New Roman" w:cs="Times New Roman"/>
          <w:color w:val="auto"/>
          <w:sz w:val="32"/>
          <w:szCs w:val="32"/>
        </w:rPr>
      </w:pPr>
      <w:bookmarkStart w:id="22" w:name="_Toc305147089"/>
      <w:r w:rsidRPr="00491867">
        <w:rPr>
          <w:rFonts w:ascii="Times New Roman" w:hAnsi="Times New Roman" w:cs="Times New Roman"/>
          <w:color w:val="auto"/>
          <w:sz w:val="32"/>
          <w:szCs w:val="32"/>
        </w:rPr>
        <w:lastRenderedPageBreak/>
        <w:t>Место и роль Интернета в экономике</w:t>
      </w:r>
      <w:bookmarkEnd w:id="22"/>
    </w:p>
    <w:p w14:paraId="021EB76F" w14:textId="77777777" w:rsidR="0060442F" w:rsidRPr="00491867" w:rsidRDefault="0060442F" w:rsidP="00830382">
      <w:pPr>
        <w:pStyle w:val="1"/>
        <w:numPr>
          <w:ilvl w:val="1"/>
          <w:numId w:val="11"/>
        </w:numPr>
        <w:tabs>
          <w:tab w:val="left" w:pos="851"/>
        </w:tabs>
        <w:spacing w:line="276" w:lineRule="auto"/>
        <w:rPr>
          <w:rFonts w:ascii="Times New Roman" w:hAnsi="Times New Roman" w:cs="Times New Roman"/>
          <w:color w:val="auto"/>
          <w:sz w:val="28"/>
          <w:szCs w:val="28"/>
        </w:rPr>
      </w:pPr>
      <w:bookmarkStart w:id="23" w:name="_Toc305147090"/>
      <w:r w:rsidRPr="00491867">
        <w:rPr>
          <w:rFonts w:ascii="Times New Roman" w:hAnsi="Times New Roman" w:cs="Times New Roman"/>
          <w:color w:val="auto"/>
          <w:sz w:val="28"/>
          <w:szCs w:val="28"/>
        </w:rPr>
        <w:t>Общее видение интернет-экономики</w:t>
      </w:r>
      <w:bookmarkEnd w:id="23"/>
    </w:p>
    <w:p w14:paraId="6F6FBCB7" w14:textId="77777777" w:rsidR="00F06E4D" w:rsidRPr="00491867" w:rsidRDefault="00F06E4D" w:rsidP="00F06E4D"/>
    <w:p w14:paraId="2CA7BCCF" w14:textId="77777777" w:rsidR="0060442F" w:rsidRPr="00485FC0" w:rsidRDefault="0060442F" w:rsidP="00F06E4D">
      <w:pPr>
        <w:pStyle w:val="a4"/>
        <w:tabs>
          <w:tab w:val="left" w:pos="851"/>
        </w:tabs>
        <w:spacing w:line="276" w:lineRule="auto"/>
        <w:ind w:left="0"/>
        <w:contextualSpacing w:val="0"/>
        <w:rPr>
          <w:rFonts w:ascii="Times New Roman" w:eastAsia="Times New Roman" w:hAnsi="Times New Roman" w:cs="Times New Roman"/>
          <w:szCs w:val="28"/>
        </w:rPr>
      </w:pPr>
      <w:r w:rsidRPr="00491867">
        <w:rPr>
          <w:rFonts w:ascii="Times New Roman" w:eastAsia="Times New Roman" w:hAnsi="Times New Roman" w:cs="Times New Roman"/>
          <w:szCs w:val="28"/>
        </w:rPr>
        <w:t xml:space="preserve">Интернет-экономика </w:t>
      </w:r>
      <w:r w:rsidR="009E0361" w:rsidRPr="00491867">
        <w:rPr>
          <w:rFonts w:ascii="Times New Roman" w:eastAsia="Times New Roman" w:hAnsi="Times New Roman" w:cs="Times New Roman"/>
          <w:szCs w:val="28"/>
        </w:rPr>
        <w:t>–</w:t>
      </w:r>
      <w:r w:rsidRPr="00491867">
        <w:rPr>
          <w:rFonts w:ascii="Times New Roman" w:eastAsia="Times New Roman" w:hAnsi="Times New Roman" w:cs="Times New Roman"/>
          <w:szCs w:val="28"/>
        </w:rPr>
        <w:t xml:space="preserve"> </w:t>
      </w:r>
      <w:r w:rsidR="009E0361" w:rsidRPr="00491867">
        <w:rPr>
          <w:rFonts w:ascii="Times New Roman" w:eastAsia="Times New Roman" w:hAnsi="Times New Roman" w:cs="Times New Roman"/>
          <w:szCs w:val="28"/>
        </w:rPr>
        <w:t xml:space="preserve">экономическая инфраструктура, созданная и </w:t>
      </w:r>
      <w:r w:rsidR="009E0361" w:rsidRPr="00485FC0">
        <w:rPr>
          <w:rFonts w:ascii="Times New Roman" w:eastAsia="Times New Roman" w:hAnsi="Times New Roman" w:cs="Times New Roman"/>
          <w:szCs w:val="28"/>
        </w:rPr>
        <w:t>разв</w:t>
      </w:r>
      <w:r w:rsidR="00693B88">
        <w:rPr>
          <w:rFonts w:ascii="Times New Roman" w:eastAsia="Times New Roman" w:hAnsi="Times New Roman" w:cs="Times New Roman"/>
          <w:szCs w:val="28"/>
        </w:rPr>
        <w:t>и</w:t>
      </w:r>
      <w:r w:rsidR="009E0361" w:rsidRPr="00485FC0">
        <w:rPr>
          <w:rFonts w:ascii="Times New Roman" w:eastAsia="Times New Roman" w:hAnsi="Times New Roman" w:cs="Times New Roman"/>
          <w:szCs w:val="28"/>
        </w:rPr>
        <w:t>вающаяся на базе ИКТ</w:t>
      </w:r>
      <w:r w:rsidRPr="00485FC0">
        <w:rPr>
          <w:rFonts w:ascii="Times New Roman" w:eastAsia="Times New Roman" w:hAnsi="Times New Roman" w:cs="Times New Roman"/>
          <w:szCs w:val="28"/>
        </w:rPr>
        <w:t xml:space="preserve"> среда, объединяющая различные отрасли российской и мировой экономики посредством Интернета</w:t>
      </w:r>
      <w:r w:rsidR="009550B9" w:rsidRPr="00485FC0">
        <w:rPr>
          <w:rFonts w:ascii="Times New Roman" w:eastAsia="Times New Roman" w:hAnsi="Times New Roman" w:cs="Times New Roman"/>
          <w:szCs w:val="28"/>
        </w:rPr>
        <w:t>,</w:t>
      </w:r>
      <w:r w:rsidRPr="00485FC0">
        <w:rPr>
          <w:rFonts w:ascii="Times New Roman" w:eastAsia="Times New Roman" w:hAnsi="Times New Roman" w:cs="Times New Roman"/>
          <w:szCs w:val="28"/>
        </w:rPr>
        <w:t xml:space="preserve"> </w:t>
      </w:r>
      <w:r w:rsidR="009550B9" w:rsidRPr="00485FC0">
        <w:rPr>
          <w:rFonts w:ascii="Times New Roman" w:eastAsia="Times New Roman" w:hAnsi="Times New Roman" w:cs="Times New Roman"/>
          <w:szCs w:val="28"/>
        </w:rPr>
        <w:t>основа</w:t>
      </w:r>
      <w:r w:rsidRPr="00485FC0">
        <w:rPr>
          <w:rFonts w:ascii="Times New Roman" w:eastAsia="Times New Roman" w:hAnsi="Times New Roman" w:cs="Times New Roman"/>
          <w:szCs w:val="28"/>
        </w:rPr>
        <w:t xml:space="preserve"> и ключевой инструмент развития</w:t>
      </w:r>
      <w:r w:rsidR="009550B9" w:rsidRPr="00485FC0">
        <w:rPr>
          <w:rFonts w:ascii="Times New Roman" w:eastAsia="Times New Roman" w:hAnsi="Times New Roman" w:cs="Times New Roman"/>
          <w:szCs w:val="28"/>
        </w:rPr>
        <w:t xml:space="preserve"> экономики</w:t>
      </w:r>
      <w:r w:rsidR="00237697" w:rsidRPr="00485FC0">
        <w:rPr>
          <w:rFonts w:ascii="Times New Roman" w:eastAsia="Times New Roman" w:hAnsi="Times New Roman" w:cs="Times New Roman"/>
          <w:szCs w:val="28"/>
        </w:rPr>
        <w:t xml:space="preserve"> в целом</w:t>
      </w:r>
      <w:r w:rsidRPr="00485FC0">
        <w:rPr>
          <w:rFonts w:ascii="Times New Roman" w:eastAsia="Times New Roman" w:hAnsi="Times New Roman" w:cs="Times New Roman"/>
          <w:szCs w:val="28"/>
        </w:rPr>
        <w:t>.</w:t>
      </w:r>
    </w:p>
    <w:p w14:paraId="3A031336" w14:textId="77777777" w:rsidR="003C6BDE" w:rsidRPr="00491867" w:rsidRDefault="003C6BDE" w:rsidP="00F06E4D">
      <w:pPr>
        <w:tabs>
          <w:tab w:val="left" w:pos="851"/>
        </w:tabs>
        <w:spacing w:line="276" w:lineRule="auto"/>
        <w:rPr>
          <w:rFonts w:ascii="Times New Roman" w:hAnsi="Times New Roman" w:cs="Times New Roman"/>
          <w:szCs w:val="28"/>
        </w:rPr>
      </w:pPr>
      <w:r w:rsidRPr="00491867">
        <w:rPr>
          <w:rFonts w:ascii="Times New Roman" w:hAnsi="Times New Roman" w:cs="Times New Roman"/>
          <w:szCs w:val="28"/>
        </w:rPr>
        <w:t>Этапы формирования стратегии развития интернет-экономики и связанных с ней отраслей:</w:t>
      </w:r>
    </w:p>
    <w:p w14:paraId="2304D96F" w14:textId="77777777" w:rsidR="003C6BDE" w:rsidRPr="00491867" w:rsidRDefault="009550B9" w:rsidP="00F06E4D">
      <w:pPr>
        <w:tabs>
          <w:tab w:val="left" w:pos="851"/>
        </w:tabs>
        <w:spacing w:line="276" w:lineRule="auto"/>
        <w:rPr>
          <w:rFonts w:ascii="Times New Roman" w:hAnsi="Times New Roman" w:cs="Times New Roman"/>
          <w:szCs w:val="28"/>
        </w:rPr>
      </w:pPr>
      <w:r w:rsidRPr="00491867">
        <w:rPr>
          <w:rFonts w:ascii="Times New Roman" w:hAnsi="Times New Roman" w:cs="Times New Roman"/>
          <w:szCs w:val="28"/>
        </w:rPr>
        <w:t>1</w:t>
      </w:r>
      <w:r w:rsidR="00F06E4D" w:rsidRPr="00491867">
        <w:rPr>
          <w:rFonts w:ascii="Times New Roman" w:hAnsi="Times New Roman" w:cs="Times New Roman"/>
          <w:szCs w:val="28"/>
        </w:rPr>
        <w:t>)</w:t>
      </w:r>
      <w:r w:rsidRPr="00491867">
        <w:rPr>
          <w:rFonts w:ascii="Times New Roman" w:hAnsi="Times New Roman" w:cs="Times New Roman"/>
          <w:szCs w:val="28"/>
        </w:rPr>
        <w:t>.</w:t>
      </w:r>
      <w:r w:rsidR="004D2009" w:rsidRPr="00491867">
        <w:rPr>
          <w:rFonts w:ascii="Times New Roman" w:hAnsi="Times New Roman" w:cs="Times New Roman"/>
          <w:szCs w:val="28"/>
        </w:rPr>
        <w:t xml:space="preserve"> </w:t>
      </w:r>
      <w:r w:rsidRPr="00491867">
        <w:rPr>
          <w:rFonts w:ascii="Times New Roman" w:hAnsi="Times New Roman" w:cs="Times New Roman"/>
          <w:szCs w:val="28"/>
        </w:rPr>
        <w:t>О</w:t>
      </w:r>
      <w:r w:rsidR="003C6BDE" w:rsidRPr="00491867">
        <w:rPr>
          <w:rFonts w:ascii="Times New Roman" w:hAnsi="Times New Roman" w:cs="Times New Roman"/>
          <w:szCs w:val="28"/>
        </w:rPr>
        <w:t>пределение ключевых направлений развития</w:t>
      </w:r>
      <w:r w:rsidR="004D2009" w:rsidRPr="00491867">
        <w:rPr>
          <w:rFonts w:ascii="Times New Roman" w:hAnsi="Times New Roman" w:cs="Times New Roman"/>
          <w:szCs w:val="28"/>
        </w:rPr>
        <w:t xml:space="preserve"> </w:t>
      </w:r>
      <w:r w:rsidR="003C6BDE" w:rsidRPr="00491867">
        <w:rPr>
          <w:rFonts w:ascii="Times New Roman" w:hAnsi="Times New Roman" w:cs="Times New Roman"/>
          <w:szCs w:val="28"/>
        </w:rPr>
        <w:t>интернет-экономики, по каждому сегменту (инфраструктура, корпоративные решения и платформы, клиентские сервисы</w:t>
      </w:r>
      <w:r w:rsidR="001133AE" w:rsidRPr="00491867">
        <w:rPr>
          <w:rFonts w:ascii="Times New Roman" w:hAnsi="Times New Roman" w:cs="Times New Roman"/>
          <w:szCs w:val="28"/>
        </w:rPr>
        <w:t xml:space="preserve"> и устройства</w:t>
      </w:r>
      <w:r w:rsidR="003C6BDE" w:rsidRPr="00491867">
        <w:rPr>
          <w:rFonts w:ascii="Times New Roman" w:hAnsi="Times New Roman" w:cs="Times New Roman"/>
          <w:szCs w:val="28"/>
        </w:rPr>
        <w:t xml:space="preserve">, микроэлектроника, </w:t>
      </w:r>
      <w:r w:rsidR="001133AE" w:rsidRPr="00491867">
        <w:rPr>
          <w:rFonts w:ascii="Times New Roman" w:hAnsi="Times New Roman" w:cs="Times New Roman"/>
          <w:szCs w:val="28"/>
        </w:rPr>
        <w:t>кросс-</w:t>
      </w:r>
      <w:r w:rsidR="003C6BDE" w:rsidRPr="00491867">
        <w:rPr>
          <w:rFonts w:ascii="Times New Roman" w:hAnsi="Times New Roman" w:cs="Times New Roman"/>
          <w:szCs w:val="28"/>
        </w:rPr>
        <w:t xml:space="preserve">платформенные решения, </w:t>
      </w:r>
      <w:r w:rsidR="002A0A62" w:rsidRPr="00491867">
        <w:rPr>
          <w:rFonts w:ascii="Times New Roman" w:hAnsi="Times New Roman" w:cs="Times New Roman"/>
          <w:szCs w:val="28"/>
        </w:rPr>
        <w:t>в т. ч. для</w:t>
      </w:r>
      <w:r w:rsidR="001133AE" w:rsidRPr="00491867">
        <w:rPr>
          <w:rFonts w:ascii="Times New Roman" w:hAnsi="Times New Roman" w:cs="Times New Roman"/>
          <w:szCs w:val="28"/>
        </w:rPr>
        <w:t xml:space="preserve"> гос</w:t>
      </w:r>
      <w:r w:rsidR="003C6BDE" w:rsidRPr="00491867">
        <w:rPr>
          <w:rFonts w:ascii="Times New Roman" w:hAnsi="Times New Roman" w:cs="Times New Roman"/>
          <w:szCs w:val="28"/>
        </w:rPr>
        <w:t>органов</w:t>
      </w:r>
      <w:r w:rsidR="002A0A62" w:rsidRPr="00491867">
        <w:rPr>
          <w:rFonts w:ascii="Times New Roman" w:hAnsi="Times New Roman" w:cs="Times New Roman"/>
          <w:szCs w:val="28"/>
        </w:rPr>
        <w:t>,</w:t>
      </w:r>
      <w:r w:rsidR="001133AE" w:rsidRPr="00491867">
        <w:rPr>
          <w:rFonts w:ascii="Times New Roman" w:hAnsi="Times New Roman" w:cs="Times New Roman"/>
          <w:szCs w:val="28"/>
        </w:rPr>
        <w:t xml:space="preserve"> др.</w:t>
      </w:r>
      <w:r w:rsidR="003C6BDE" w:rsidRPr="00491867">
        <w:rPr>
          <w:rFonts w:ascii="Times New Roman" w:hAnsi="Times New Roman" w:cs="Times New Roman"/>
          <w:szCs w:val="28"/>
        </w:rPr>
        <w:t>)</w:t>
      </w:r>
      <w:r w:rsidR="001133AE" w:rsidRPr="00491867">
        <w:rPr>
          <w:rFonts w:ascii="Times New Roman" w:hAnsi="Times New Roman" w:cs="Times New Roman"/>
          <w:szCs w:val="28"/>
        </w:rPr>
        <w:t>;</w:t>
      </w:r>
    </w:p>
    <w:p w14:paraId="0C16307F" w14:textId="77777777" w:rsidR="003C6BDE" w:rsidRPr="00491867" w:rsidRDefault="003C6BDE" w:rsidP="00F06E4D">
      <w:pPr>
        <w:tabs>
          <w:tab w:val="left" w:pos="851"/>
        </w:tabs>
        <w:spacing w:line="276" w:lineRule="auto"/>
        <w:rPr>
          <w:rFonts w:ascii="Times New Roman" w:hAnsi="Times New Roman" w:cs="Times New Roman"/>
          <w:szCs w:val="28"/>
        </w:rPr>
      </w:pPr>
      <w:r w:rsidRPr="00491867">
        <w:rPr>
          <w:rFonts w:ascii="Times New Roman" w:hAnsi="Times New Roman" w:cs="Times New Roman"/>
          <w:szCs w:val="28"/>
        </w:rPr>
        <w:t>2</w:t>
      </w:r>
      <w:r w:rsidR="00F06E4D" w:rsidRPr="00491867">
        <w:rPr>
          <w:rFonts w:ascii="Times New Roman" w:hAnsi="Times New Roman" w:cs="Times New Roman"/>
          <w:szCs w:val="28"/>
        </w:rPr>
        <w:t>)</w:t>
      </w:r>
      <w:r w:rsidRPr="00491867">
        <w:rPr>
          <w:rFonts w:ascii="Times New Roman" w:hAnsi="Times New Roman" w:cs="Times New Roman"/>
          <w:szCs w:val="28"/>
        </w:rPr>
        <w:t>. Разработка стр</w:t>
      </w:r>
      <w:r w:rsidR="009550B9" w:rsidRPr="00491867">
        <w:rPr>
          <w:rFonts w:ascii="Times New Roman" w:hAnsi="Times New Roman" w:cs="Times New Roman"/>
          <w:szCs w:val="28"/>
        </w:rPr>
        <w:t>атегий связанных с Интернетом</w:t>
      </w:r>
      <w:r w:rsidRPr="00491867">
        <w:rPr>
          <w:rFonts w:ascii="Times New Roman" w:hAnsi="Times New Roman" w:cs="Times New Roman"/>
          <w:szCs w:val="28"/>
        </w:rPr>
        <w:t xml:space="preserve"> отраслей (торговля, финансы, туризм, транспорт, обра</w:t>
      </w:r>
      <w:r w:rsidR="001133AE" w:rsidRPr="00491867">
        <w:rPr>
          <w:rFonts w:ascii="Times New Roman" w:hAnsi="Times New Roman" w:cs="Times New Roman"/>
          <w:szCs w:val="28"/>
        </w:rPr>
        <w:t>зование</w:t>
      </w:r>
      <w:r w:rsidR="009550B9" w:rsidRPr="00491867">
        <w:rPr>
          <w:rFonts w:ascii="Times New Roman" w:hAnsi="Times New Roman" w:cs="Times New Roman"/>
          <w:szCs w:val="28"/>
        </w:rPr>
        <w:t>, здравоохранение и др.);</w:t>
      </w:r>
    </w:p>
    <w:p w14:paraId="4A4F4251" w14:textId="77777777" w:rsidR="003C6BDE" w:rsidRPr="00491867" w:rsidRDefault="003C6BDE" w:rsidP="00F06E4D">
      <w:pPr>
        <w:tabs>
          <w:tab w:val="left" w:pos="851"/>
          <w:tab w:val="left" w:pos="993"/>
        </w:tabs>
        <w:spacing w:line="276" w:lineRule="auto"/>
        <w:rPr>
          <w:rFonts w:ascii="Times New Roman" w:hAnsi="Times New Roman" w:cs="Times New Roman"/>
          <w:szCs w:val="28"/>
        </w:rPr>
      </w:pPr>
      <w:r w:rsidRPr="00491867">
        <w:rPr>
          <w:rFonts w:ascii="Times New Roman" w:hAnsi="Times New Roman" w:cs="Times New Roman"/>
          <w:szCs w:val="28"/>
        </w:rPr>
        <w:t>3</w:t>
      </w:r>
      <w:r w:rsidR="00F06E4D" w:rsidRPr="00491867">
        <w:rPr>
          <w:rFonts w:ascii="Times New Roman" w:hAnsi="Times New Roman" w:cs="Times New Roman"/>
          <w:szCs w:val="28"/>
        </w:rPr>
        <w:t>).</w:t>
      </w:r>
      <w:r w:rsidR="00F06E4D" w:rsidRPr="00491867">
        <w:rPr>
          <w:rFonts w:ascii="Times New Roman" w:hAnsi="Times New Roman" w:cs="Times New Roman"/>
          <w:szCs w:val="28"/>
        </w:rPr>
        <w:tab/>
      </w:r>
      <w:r w:rsidRPr="00491867">
        <w:rPr>
          <w:rFonts w:ascii="Times New Roman" w:hAnsi="Times New Roman" w:cs="Times New Roman"/>
          <w:szCs w:val="28"/>
        </w:rPr>
        <w:t>Определение основных направлений развития социально-экономической среды интернет-экономики</w:t>
      </w:r>
      <w:r w:rsidR="004D2009" w:rsidRPr="00491867">
        <w:rPr>
          <w:rFonts w:ascii="Times New Roman" w:hAnsi="Times New Roman" w:cs="Times New Roman"/>
          <w:szCs w:val="28"/>
        </w:rPr>
        <w:t xml:space="preserve"> </w:t>
      </w:r>
      <w:r w:rsidRPr="00491867">
        <w:rPr>
          <w:rFonts w:ascii="Times New Roman" w:hAnsi="Times New Roman" w:cs="Times New Roman"/>
          <w:szCs w:val="28"/>
        </w:rPr>
        <w:t>в сфере науки и образования, медицины и здравоохранения, культуры и искусства, повышения безопасности и суверенитета, инновационной инфраструктуры, повышения качества жизни</w:t>
      </w:r>
      <w:r w:rsidR="009550B9" w:rsidRPr="00491867">
        <w:rPr>
          <w:rFonts w:ascii="Times New Roman" w:hAnsi="Times New Roman" w:cs="Times New Roman"/>
          <w:szCs w:val="28"/>
        </w:rPr>
        <w:t xml:space="preserve"> и пр</w:t>
      </w:r>
      <w:r w:rsidRPr="00491867">
        <w:rPr>
          <w:rFonts w:ascii="Times New Roman" w:hAnsi="Times New Roman" w:cs="Times New Roman"/>
          <w:szCs w:val="28"/>
        </w:rPr>
        <w:t>.</w:t>
      </w:r>
      <w:r w:rsidR="001133AE" w:rsidRPr="00491867">
        <w:rPr>
          <w:rFonts w:ascii="Times New Roman" w:hAnsi="Times New Roman" w:cs="Times New Roman"/>
          <w:szCs w:val="28"/>
        </w:rPr>
        <w:t>;</w:t>
      </w:r>
    </w:p>
    <w:p w14:paraId="5DAFF085" w14:textId="77777777" w:rsidR="003C6BDE" w:rsidRPr="00491867" w:rsidRDefault="003C6BDE" w:rsidP="00F06E4D">
      <w:pPr>
        <w:tabs>
          <w:tab w:val="left" w:pos="851"/>
        </w:tabs>
        <w:spacing w:line="276" w:lineRule="auto"/>
        <w:rPr>
          <w:rFonts w:ascii="Times New Roman" w:hAnsi="Times New Roman" w:cs="Times New Roman"/>
          <w:szCs w:val="28"/>
        </w:rPr>
      </w:pPr>
      <w:r w:rsidRPr="00491867">
        <w:rPr>
          <w:rFonts w:ascii="Times New Roman" w:hAnsi="Times New Roman" w:cs="Times New Roman"/>
          <w:szCs w:val="28"/>
        </w:rPr>
        <w:t>4</w:t>
      </w:r>
      <w:r w:rsidR="00F06E4D" w:rsidRPr="00491867">
        <w:rPr>
          <w:rFonts w:ascii="Times New Roman" w:hAnsi="Times New Roman" w:cs="Times New Roman"/>
          <w:szCs w:val="28"/>
        </w:rPr>
        <w:t>)</w:t>
      </w:r>
      <w:r w:rsidRPr="00491867">
        <w:rPr>
          <w:rFonts w:ascii="Times New Roman" w:hAnsi="Times New Roman" w:cs="Times New Roman"/>
          <w:szCs w:val="28"/>
        </w:rPr>
        <w:t>. Разработка планов мероприятий</w:t>
      </w:r>
      <w:r w:rsidR="009550B9" w:rsidRPr="00491867">
        <w:rPr>
          <w:rFonts w:ascii="Times New Roman" w:hAnsi="Times New Roman" w:cs="Times New Roman"/>
          <w:szCs w:val="28"/>
        </w:rPr>
        <w:t xml:space="preserve"> –</w:t>
      </w:r>
      <w:r w:rsidRPr="00491867">
        <w:rPr>
          <w:rFonts w:ascii="Times New Roman" w:hAnsi="Times New Roman" w:cs="Times New Roman"/>
          <w:szCs w:val="28"/>
        </w:rPr>
        <w:t xml:space="preserve"> «дорожных карт» развити</w:t>
      </w:r>
      <w:r w:rsidR="009550B9" w:rsidRPr="00491867">
        <w:rPr>
          <w:rFonts w:ascii="Times New Roman" w:hAnsi="Times New Roman" w:cs="Times New Roman"/>
          <w:szCs w:val="28"/>
        </w:rPr>
        <w:t>я</w:t>
      </w:r>
      <w:r w:rsidRPr="00491867">
        <w:rPr>
          <w:rFonts w:ascii="Times New Roman" w:hAnsi="Times New Roman" w:cs="Times New Roman"/>
          <w:szCs w:val="28"/>
        </w:rPr>
        <w:t xml:space="preserve"> основных направлений </w:t>
      </w:r>
      <w:r w:rsidR="009550B9" w:rsidRPr="00491867">
        <w:rPr>
          <w:rFonts w:ascii="Times New Roman" w:hAnsi="Times New Roman" w:cs="Times New Roman"/>
          <w:szCs w:val="28"/>
        </w:rPr>
        <w:t>развития</w:t>
      </w:r>
      <w:r w:rsidRPr="00491867">
        <w:rPr>
          <w:rFonts w:ascii="Times New Roman" w:hAnsi="Times New Roman" w:cs="Times New Roman"/>
          <w:szCs w:val="28"/>
        </w:rPr>
        <w:t xml:space="preserve"> интернет-экономики.</w:t>
      </w:r>
      <w:r w:rsidR="00A249E8" w:rsidRPr="00491867">
        <w:rPr>
          <w:rFonts w:ascii="Times New Roman" w:hAnsi="Times New Roman" w:cs="Times New Roman"/>
          <w:szCs w:val="28"/>
        </w:rPr>
        <w:t xml:space="preserve"> </w:t>
      </w:r>
    </w:p>
    <w:p w14:paraId="41AB0904" w14:textId="77777777" w:rsidR="0060442F" w:rsidRPr="00491867" w:rsidRDefault="00DB67E1" w:rsidP="00DB67E1">
      <w:pPr>
        <w:pStyle w:val="1"/>
        <w:numPr>
          <w:ilvl w:val="0"/>
          <w:numId w:val="0"/>
        </w:numPr>
        <w:tabs>
          <w:tab w:val="left" w:pos="851"/>
        </w:tabs>
        <w:spacing w:line="276" w:lineRule="auto"/>
        <w:ind w:left="567"/>
        <w:rPr>
          <w:rFonts w:ascii="Times New Roman" w:hAnsi="Times New Roman" w:cs="Times New Roman"/>
          <w:color w:val="auto"/>
          <w:sz w:val="28"/>
          <w:szCs w:val="28"/>
        </w:rPr>
      </w:pPr>
      <w:bookmarkStart w:id="24" w:name="_Toc305147091"/>
      <w:r w:rsidRPr="00491867">
        <w:rPr>
          <w:rFonts w:ascii="Times New Roman" w:hAnsi="Times New Roman" w:cs="Times New Roman"/>
          <w:color w:val="auto"/>
          <w:sz w:val="28"/>
          <w:szCs w:val="28"/>
        </w:rPr>
        <w:t xml:space="preserve">5.2 </w:t>
      </w:r>
      <w:r w:rsidR="0060442F" w:rsidRPr="00491867">
        <w:rPr>
          <w:rFonts w:ascii="Times New Roman" w:hAnsi="Times New Roman" w:cs="Times New Roman"/>
          <w:color w:val="auto"/>
          <w:sz w:val="28"/>
          <w:szCs w:val="28"/>
        </w:rPr>
        <w:t xml:space="preserve"> Влияние </w:t>
      </w:r>
      <w:r w:rsidR="005240E9" w:rsidRPr="00491867">
        <w:rPr>
          <w:rFonts w:ascii="Times New Roman" w:hAnsi="Times New Roman" w:cs="Times New Roman"/>
          <w:color w:val="auto"/>
          <w:sz w:val="28"/>
          <w:szCs w:val="28"/>
        </w:rPr>
        <w:t>Интернета на экономику</w:t>
      </w:r>
      <w:bookmarkEnd w:id="24"/>
    </w:p>
    <w:p w14:paraId="5985AB1B" w14:textId="77777777" w:rsidR="00F06E4D" w:rsidRPr="00485FC0" w:rsidRDefault="00F06E4D" w:rsidP="00F06E4D"/>
    <w:p w14:paraId="7801FDAD" w14:textId="77777777" w:rsidR="0060442F" w:rsidRPr="00485FC0" w:rsidRDefault="0060442F" w:rsidP="00F06E4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Изменение общественных и экономических отношений в мировой экономике в последние 30 лет и текущие процессы предполагают формирование в ближайшие годы и десятилетия новой экономической системы, основанной на более глубоком и активном внедрении результатов научно-технического про</w:t>
      </w:r>
      <w:r w:rsidR="00E5567A" w:rsidRPr="00485FC0">
        <w:rPr>
          <w:rFonts w:ascii="Times New Roman" w:hAnsi="Times New Roman" w:cs="Times New Roman"/>
          <w:szCs w:val="28"/>
        </w:rPr>
        <w:t>гресса,</w:t>
      </w:r>
      <w:r w:rsidR="00491867">
        <w:rPr>
          <w:rFonts w:ascii="Times New Roman" w:hAnsi="Times New Roman" w:cs="Times New Roman"/>
          <w:szCs w:val="28"/>
        </w:rPr>
        <w:t xml:space="preserve"> в особенности</w:t>
      </w:r>
      <w:r w:rsidRPr="00485FC0">
        <w:rPr>
          <w:rFonts w:ascii="Times New Roman" w:hAnsi="Times New Roman" w:cs="Times New Roman"/>
          <w:szCs w:val="28"/>
        </w:rPr>
        <w:t xml:space="preserve"> ИКТ</w:t>
      </w:r>
      <w:r w:rsidR="00E5567A" w:rsidRPr="00485FC0">
        <w:rPr>
          <w:rFonts w:ascii="Times New Roman" w:hAnsi="Times New Roman" w:cs="Times New Roman"/>
          <w:szCs w:val="28"/>
        </w:rPr>
        <w:t xml:space="preserve"> и Интернет</w:t>
      </w:r>
      <w:r w:rsidR="00491867">
        <w:rPr>
          <w:rFonts w:ascii="Times New Roman" w:hAnsi="Times New Roman" w:cs="Times New Roman"/>
          <w:szCs w:val="28"/>
        </w:rPr>
        <w:t>а</w:t>
      </w:r>
      <w:r w:rsidRPr="00485FC0">
        <w:rPr>
          <w:rFonts w:ascii="Times New Roman" w:hAnsi="Times New Roman" w:cs="Times New Roman"/>
          <w:szCs w:val="28"/>
        </w:rPr>
        <w:t>, в экономику стран и мира</w:t>
      </w:r>
      <w:r w:rsidR="00491867">
        <w:rPr>
          <w:rFonts w:ascii="Times New Roman" w:hAnsi="Times New Roman" w:cs="Times New Roman"/>
          <w:szCs w:val="28"/>
        </w:rPr>
        <w:t xml:space="preserve"> в целом</w:t>
      </w:r>
      <w:r w:rsidRPr="00485FC0">
        <w:rPr>
          <w:rFonts w:ascii="Times New Roman" w:hAnsi="Times New Roman" w:cs="Times New Roman"/>
          <w:szCs w:val="28"/>
        </w:rPr>
        <w:t xml:space="preserve">, значительное изменение структуры экономики и принципов ее функционирования. </w:t>
      </w:r>
    </w:p>
    <w:p w14:paraId="7F6DD200" w14:textId="77777777" w:rsidR="0060442F" w:rsidRPr="00491867" w:rsidRDefault="0060442F" w:rsidP="00F06E4D">
      <w:pPr>
        <w:tabs>
          <w:tab w:val="left" w:pos="851"/>
          <w:tab w:val="left" w:pos="993"/>
        </w:tabs>
        <w:spacing w:line="276" w:lineRule="auto"/>
        <w:rPr>
          <w:rFonts w:ascii="Times New Roman" w:hAnsi="Times New Roman" w:cs="Times New Roman"/>
          <w:szCs w:val="28"/>
        </w:rPr>
      </w:pPr>
      <w:r w:rsidRPr="00491867">
        <w:rPr>
          <w:rFonts w:ascii="Times New Roman" w:hAnsi="Times New Roman" w:cs="Times New Roman"/>
          <w:szCs w:val="28"/>
        </w:rPr>
        <w:t xml:space="preserve">Для простоты и удобства </w:t>
      </w:r>
      <w:r w:rsidR="005240E9" w:rsidRPr="00491867">
        <w:rPr>
          <w:rFonts w:ascii="Times New Roman" w:hAnsi="Times New Roman" w:cs="Times New Roman"/>
          <w:szCs w:val="28"/>
        </w:rPr>
        <w:t xml:space="preserve">отражения воздействия и роли глобальной сети Интернет и современных ИКТ на деятельность граждан, бизнеса и государства </w:t>
      </w:r>
      <w:r w:rsidRPr="00491867">
        <w:rPr>
          <w:rFonts w:ascii="Times New Roman" w:hAnsi="Times New Roman" w:cs="Times New Roman"/>
          <w:szCs w:val="28"/>
        </w:rPr>
        <w:t xml:space="preserve">мы используем </w:t>
      </w:r>
      <w:r w:rsidR="00E5567A" w:rsidRPr="00491867">
        <w:rPr>
          <w:rFonts w:ascii="Times New Roman" w:hAnsi="Times New Roman" w:cs="Times New Roman"/>
          <w:szCs w:val="28"/>
        </w:rPr>
        <w:t>понятие</w:t>
      </w:r>
      <w:r w:rsidRPr="00491867">
        <w:rPr>
          <w:rFonts w:ascii="Times New Roman" w:hAnsi="Times New Roman" w:cs="Times New Roman"/>
          <w:szCs w:val="28"/>
        </w:rPr>
        <w:t xml:space="preserve"> </w:t>
      </w:r>
      <w:r w:rsidR="00FA6B50" w:rsidRPr="00491867">
        <w:rPr>
          <w:rFonts w:ascii="Times New Roman" w:hAnsi="Times New Roman" w:cs="Times New Roman"/>
          <w:szCs w:val="28"/>
        </w:rPr>
        <w:t>«новая экономика»</w:t>
      </w:r>
      <w:r w:rsidRPr="00491867">
        <w:rPr>
          <w:rFonts w:ascii="Times New Roman" w:hAnsi="Times New Roman" w:cs="Times New Roman"/>
          <w:szCs w:val="28"/>
        </w:rPr>
        <w:t xml:space="preserve">, т. к. ни </w:t>
      </w:r>
      <w:r w:rsidR="004520E7" w:rsidRPr="00491867">
        <w:rPr>
          <w:rFonts w:ascii="Times New Roman" w:hAnsi="Times New Roman" w:cs="Times New Roman"/>
          <w:szCs w:val="28"/>
        </w:rPr>
        <w:t>«</w:t>
      </w:r>
      <w:r w:rsidRPr="00491867">
        <w:rPr>
          <w:rFonts w:ascii="Times New Roman" w:hAnsi="Times New Roman" w:cs="Times New Roman"/>
          <w:szCs w:val="28"/>
        </w:rPr>
        <w:t>цифровая</w:t>
      </w:r>
      <w:r w:rsidR="004520E7" w:rsidRPr="00491867">
        <w:rPr>
          <w:rFonts w:ascii="Times New Roman" w:hAnsi="Times New Roman" w:cs="Times New Roman"/>
          <w:szCs w:val="28"/>
        </w:rPr>
        <w:t>», ни «</w:t>
      </w:r>
      <w:r w:rsidRPr="00491867">
        <w:rPr>
          <w:rFonts w:ascii="Times New Roman" w:hAnsi="Times New Roman" w:cs="Times New Roman"/>
          <w:szCs w:val="28"/>
        </w:rPr>
        <w:t>информационная</w:t>
      </w:r>
      <w:r w:rsidR="004520E7" w:rsidRPr="00491867">
        <w:rPr>
          <w:rFonts w:ascii="Times New Roman" w:hAnsi="Times New Roman" w:cs="Times New Roman"/>
          <w:szCs w:val="28"/>
        </w:rPr>
        <w:t xml:space="preserve">», ни «сетевая» </w:t>
      </w:r>
      <w:r w:rsidRPr="00491867">
        <w:rPr>
          <w:rFonts w:ascii="Times New Roman" w:hAnsi="Times New Roman" w:cs="Times New Roman"/>
          <w:szCs w:val="28"/>
        </w:rPr>
        <w:t xml:space="preserve">экономика, ни даже </w:t>
      </w:r>
      <w:r w:rsidR="005240E9" w:rsidRPr="00491867">
        <w:rPr>
          <w:rFonts w:ascii="Times New Roman" w:hAnsi="Times New Roman" w:cs="Times New Roman"/>
          <w:szCs w:val="28"/>
        </w:rPr>
        <w:t>«</w:t>
      </w:r>
      <w:r w:rsidR="00485FC0" w:rsidRPr="00491867">
        <w:rPr>
          <w:rFonts w:ascii="Times New Roman" w:hAnsi="Times New Roman" w:cs="Times New Roman"/>
          <w:szCs w:val="28"/>
        </w:rPr>
        <w:t>интернет</w:t>
      </w:r>
      <w:r w:rsidRPr="00491867">
        <w:rPr>
          <w:rFonts w:ascii="Times New Roman" w:hAnsi="Times New Roman" w:cs="Times New Roman"/>
          <w:szCs w:val="28"/>
        </w:rPr>
        <w:t>-</w:t>
      </w:r>
      <w:r w:rsidRPr="00491867">
        <w:rPr>
          <w:rFonts w:ascii="Times New Roman" w:hAnsi="Times New Roman" w:cs="Times New Roman"/>
          <w:szCs w:val="28"/>
        </w:rPr>
        <w:lastRenderedPageBreak/>
        <w:t>экономика</w:t>
      </w:r>
      <w:r w:rsidR="005240E9" w:rsidRPr="00491867">
        <w:rPr>
          <w:rFonts w:ascii="Times New Roman" w:hAnsi="Times New Roman" w:cs="Times New Roman"/>
          <w:szCs w:val="28"/>
        </w:rPr>
        <w:t>»</w:t>
      </w:r>
      <w:r w:rsidRPr="00491867">
        <w:rPr>
          <w:rFonts w:ascii="Times New Roman" w:hAnsi="Times New Roman" w:cs="Times New Roman"/>
          <w:szCs w:val="28"/>
        </w:rPr>
        <w:t xml:space="preserve"> не могут </w:t>
      </w:r>
      <w:r w:rsidR="004520E7" w:rsidRPr="00491867">
        <w:rPr>
          <w:rFonts w:ascii="Times New Roman" w:hAnsi="Times New Roman" w:cs="Times New Roman"/>
          <w:szCs w:val="28"/>
        </w:rPr>
        <w:t>отразить</w:t>
      </w:r>
      <w:r w:rsidRPr="00491867">
        <w:rPr>
          <w:rFonts w:ascii="Times New Roman" w:hAnsi="Times New Roman" w:cs="Times New Roman"/>
          <w:szCs w:val="28"/>
        </w:rPr>
        <w:t xml:space="preserve"> в полной </w:t>
      </w:r>
      <w:r w:rsidR="004520E7" w:rsidRPr="00491867">
        <w:rPr>
          <w:rFonts w:ascii="Times New Roman" w:hAnsi="Times New Roman" w:cs="Times New Roman"/>
          <w:szCs w:val="28"/>
        </w:rPr>
        <w:t>мере суть</w:t>
      </w:r>
      <w:r w:rsidRPr="00491867">
        <w:rPr>
          <w:rFonts w:ascii="Times New Roman" w:hAnsi="Times New Roman" w:cs="Times New Roman"/>
          <w:szCs w:val="28"/>
        </w:rPr>
        <w:t xml:space="preserve"> и широт</w:t>
      </w:r>
      <w:r w:rsidR="004520E7" w:rsidRPr="00491867">
        <w:rPr>
          <w:rFonts w:ascii="Times New Roman" w:hAnsi="Times New Roman" w:cs="Times New Roman"/>
          <w:szCs w:val="28"/>
        </w:rPr>
        <w:t>у</w:t>
      </w:r>
      <w:r w:rsidRPr="00491867">
        <w:rPr>
          <w:rFonts w:ascii="Times New Roman" w:hAnsi="Times New Roman" w:cs="Times New Roman"/>
          <w:szCs w:val="28"/>
        </w:rPr>
        <w:t xml:space="preserve"> происходящих социально-экономических изменений.</w:t>
      </w:r>
    </w:p>
    <w:p w14:paraId="331E4974" w14:textId="77777777" w:rsidR="0060442F" w:rsidRPr="00491867" w:rsidRDefault="0060442F" w:rsidP="00F06E4D">
      <w:pPr>
        <w:tabs>
          <w:tab w:val="left" w:pos="851"/>
          <w:tab w:val="left" w:pos="993"/>
        </w:tabs>
        <w:spacing w:line="276" w:lineRule="auto"/>
        <w:rPr>
          <w:rFonts w:ascii="Times New Roman" w:hAnsi="Times New Roman" w:cs="Times New Roman"/>
          <w:szCs w:val="28"/>
        </w:rPr>
      </w:pPr>
      <w:r w:rsidRPr="00491867">
        <w:rPr>
          <w:rFonts w:ascii="Times New Roman" w:hAnsi="Times New Roman" w:cs="Times New Roman"/>
          <w:szCs w:val="28"/>
        </w:rPr>
        <w:t>Для оценки изменений потребуется, в том числе разработка собственной системы индексов и показателей развития экономики России, соответствующих особенностям, целям и задачам долгосрочного ра</w:t>
      </w:r>
      <w:r w:rsidR="009F2A68" w:rsidRPr="00491867">
        <w:rPr>
          <w:rFonts w:ascii="Times New Roman" w:hAnsi="Times New Roman" w:cs="Times New Roman"/>
          <w:szCs w:val="28"/>
        </w:rPr>
        <w:t>звития.</w:t>
      </w:r>
    </w:p>
    <w:p w14:paraId="2BF4BFEF" w14:textId="77777777" w:rsidR="0060442F" w:rsidRPr="00485FC0" w:rsidRDefault="00FA6B50" w:rsidP="00830382">
      <w:pPr>
        <w:pStyle w:val="a4"/>
        <w:numPr>
          <w:ilvl w:val="0"/>
          <w:numId w:val="59"/>
        </w:numPr>
        <w:tabs>
          <w:tab w:val="left" w:pos="993"/>
        </w:tabs>
        <w:spacing w:line="276" w:lineRule="auto"/>
        <w:ind w:left="0" w:firstLine="567"/>
        <w:contextualSpacing w:val="0"/>
        <w:rPr>
          <w:rFonts w:ascii="Times New Roman" w:hAnsi="Times New Roman" w:cs="Times New Roman"/>
          <w:szCs w:val="28"/>
        </w:rPr>
      </w:pPr>
      <w:r w:rsidRPr="00491867">
        <w:rPr>
          <w:rFonts w:ascii="Times New Roman" w:hAnsi="Times New Roman" w:cs="Times New Roman"/>
          <w:szCs w:val="28"/>
        </w:rPr>
        <w:t xml:space="preserve">Новая экономика </w:t>
      </w:r>
      <w:r w:rsidR="0060442F" w:rsidRPr="00491867">
        <w:rPr>
          <w:rFonts w:ascii="Times New Roman" w:hAnsi="Times New Roman" w:cs="Times New Roman"/>
          <w:szCs w:val="28"/>
        </w:rPr>
        <w:t xml:space="preserve">как социально-экономический строй </w:t>
      </w:r>
      <w:r w:rsidR="0060442F" w:rsidRPr="00485FC0">
        <w:rPr>
          <w:rFonts w:ascii="Times New Roman" w:hAnsi="Times New Roman" w:cs="Times New Roman"/>
          <w:szCs w:val="28"/>
        </w:rPr>
        <w:t xml:space="preserve">будущего предполагает: новый качественный уровень и высокую внутреннюю интеграцию и координацию развития мировой и национальных экономик на основе ИКТ на уровнях коллективного создания, хранения, поиска, обмена, обработки, анализа и принятия решений относительно потоков информации, а также разработанных и управляемых с использованием ИКТ инструментов автоматизации и роботизации низкоквалифицированного труда и различных сфер жизни человека и общества </w:t>
      </w:r>
      <w:r w:rsidR="00693B88">
        <w:rPr>
          <w:rFonts w:ascii="Times New Roman" w:hAnsi="Times New Roman" w:cs="Times New Roman"/>
          <w:szCs w:val="28"/>
        </w:rPr>
        <w:t xml:space="preserve">в </w:t>
      </w:r>
      <w:r w:rsidR="0060442F" w:rsidRPr="00485FC0">
        <w:rPr>
          <w:rFonts w:ascii="Times New Roman" w:hAnsi="Times New Roman" w:cs="Times New Roman"/>
          <w:szCs w:val="28"/>
        </w:rPr>
        <w:t>направлении совместного, координированного, эффективного и гармоничного развития и управления мировой и национальными экономиками и сферами национальной общественной и международной жизни в целях гармоничного развития человека, национальных сообществ и человечества в целом в благоприятной экологической среде и достаточности природных ресурсов, растущих возможностей для материального благополучия, эмоционального комфорта, интеллекту</w:t>
      </w:r>
      <w:r w:rsidR="006A42A4">
        <w:rPr>
          <w:rFonts w:ascii="Times New Roman" w:hAnsi="Times New Roman" w:cs="Times New Roman"/>
          <w:szCs w:val="28"/>
        </w:rPr>
        <w:t>ального и культурного развития,</w:t>
      </w:r>
      <w:r w:rsidR="0060442F" w:rsidRPr="00485FC0">
        <w:rPr>
          <w:rFonts w:ascii="Times New Roman" w:hAnsi="Times New Roman" w:cs="Times New Roman"/>
          <w:szCs w:val="28"/>
        </w:rPr>
        <w:t xml:space="preserve"> творческой реализации;</w:t>
      </w:r>
    </w:p>
    <w:p w14:paraId="6773F0AA" w14:textId="77777777" w:rsidR="0060442F" w:rsidRPr="00485FC0" w:rsidRDefault="0060442F" w:rsidP="00830382">
      <w:pPr>
        <w:pStyle w:val="a4"/>
        <w:numPr>
          <w:ilvl w:val="0"/>
          <w:numId w:val="59"/>
        </w:numPr>
        <w:tabs>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t xml:space="preserve">Базой и инструментом создания такой социально-экономической системы мирового и национального хозяйства станет высокотехнологичная и высокоинтеллектуальная экономика, основанная на знаниях, высокой квалификации и уровне развития человеческих ресурсов (уровне образования и культуры) и широком использовании ИКТ на всех уровнях </w:t>
      </w:r>
      <w:proofErr w:type="spellStart"/>
      <w:r w:rsidRPr="00485FC0">
        <w:rPr>
          <w:rFonts w:ascii="Times New Roman" w:hAnsi="Times New Roman" w:cs="Times New Roman"/>
          <w:szCs w:val="28"/>
        </w:rPr>
        <w:t>госуправления</w:t>
      </w:r>
      <w:proofErr w:type="spellEnd"/>
      <w:r w:rsidRPr="00485FC0">
        <w:rPr>
          <w:rFonts w:ascii="Times New Roman" w:hAnsi="Times New Roman" w:cs="Times New Roman"/>
          <w:szCs w:val="28"/>
        </w:rPr>
        <w:t>, в управлении бизнесом и в развитии общества;</w:t>
      </w:r>
    </w:p>
    <w:p w14:paraId="65E4967A" w14:textId="77777777" w:rsidR="0060442F" w:rsidRPr="00485FC0" w:rsidRDefault="0060442F" w:rsidP="00830382">
      <w:pPr>
        <w:pStyle w:val="a4"/>
        <w:numPr>
          <w:ilvl w:val="0"/>
          <w:numId w:val="59"/>
        </w:numPr>
        <w:tabs>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t xml:space="preserve">В основе </w:t>
      </w:r>
      <w:r w:rsidR="00FA6B50" w:rsidRPr="00485FC0">
        <w:rPr>
          <w:rFonts w:ascii="Times New Roman" w:hAnsi="Times New Roman" w:cs="Times New Roman"/>
          <w:szCs w:val="28"/>
        </w:rPr>
        <w:t xml:space="preserve">новой </w:t>
      </w:r>
      <w:r w:rsidRPr="00485FC0">
        <w:rPr>
          <w:rFonts w:ascii="Times New Roman" w:hAnsi="Times New Roman" w:cs="Times New Roman"/>
          <w:szCs w:val="28"/>
        </w:rPr>
        <w:t xml:space="preserve">экономики должна лежать высокоразвитая и </w:t>
      </w:r>
      <w:proofErr w:type="spellStart"/>
      <w:r w:rsidRPr="00485FC0">
        <w:rPr>
          <w:rFonts w:ascii="Times New Roman" w:hAnsi="Times New Roman" w:cs="Times New Roman"/>
          <w:szCs w:val="28"/>
        </w:rPr>
        <w:t>высококонкурентная</w:t>
      </w:r>
      <w:proofErr w:type="spellEnd"/>
      <w:r w:rsidRPr="00485FC0">
        <w:rPr>
          <w:rFonts w:ascii="Times New Roman" w:hAnsi="Times New Roman" w:cs="Times New Roman"/>
          <w:szCs w:val="28"/>
        </w:rPr>
        <w:t xml:space="preserve"> система образования, науки и культуры, их эффективная работа и взаимодействие, использование их результатов и развитие с помощью инструментов ИКТ в различных сферах экономки (в </w:t>
      </w:r>
      <w:proofErr w:type="spellStart"/>
      <w:r w:rsidRPr="00485FC0">
        <w:rPr>
          <w:rFonts w:ascii="Times New Roman" w:hAnsi="Times New Roman" w:cs="Times New Roman"/>
          <w:szCs w:val="28"/>
        </w:rPr>
        <w:t>т.ч</w:t>
      </w:r>
      <w:proofErr w:type="spellEnd"/>
      <w:r w:rsidRPr="00485FC0">
        <w:rPr>
          <w:rFonts w:ascii="Times New Roman" w:hAnsi="Times New Roman" w:cs="Times New Roman"/>
          <w:szCs w:val="28"/>
        </w:rPr>
        <w:t xml:space="preserve">. в промышленности, энергетике, медицине, сельском хозяйстве, др.), </w:t>
      </w:r>
      <w:proofErr w:type="spellStart"/>
      <w:r w:rsidRPr="00485FC0">
        <w:rPr>
          <w:rFonts w:ascii="Times New Roman" w:hAnsi="Times New Roman" w:cs="Times New Roman"/>
          <w:szCs w:val="28"/>
        </w:rPr>
        <w:t>госуправления</w:t>
      </w:r>
      <w:proofErr w:type="spellEnd"/>
      <w:r w:rsidRPr="00485FC0">
        <w:rPr>
          <w:rFonts w:ascii="Times New Roman" w:hAnsi="Times New Roman" w:cs="Times New Roman"/>
          <w:szCs w:val="28"/>
        </w:rPr>
        <w:t xml:space="preserve"> и жизни общества.</w:t>
      </w:r>
    </w:p>
    <w:p w14:paraId="0D6DB5AB" w14:textId="77777777" w:rsidR="0060442F" w:rsidRPr="00485FC0" w:rsidRDefault="0060442F" w:rsidP="00830382">
      <w:pPr>
        <w:pStyle w:val="a4"/>
        <w:numPr>
          <w:ilvl w:val="0"/>
          <w:numId w:val="59"/>
        </w:numPr>
        <w:tabs>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t xml:space="preserve">Для граждан уровень и динамика движения в сторону </w:t>
      </w:r>
      <w:r w:rsidR="00FA6B50" w:rsidRPr="00485FC0">
        <w:rPr>
          <w:rFonts w:ascii="Times New Roman" w:hAnsi="Times New Roman" w:cs="Times New Roman"/>
          <w:szCs w:val="28"/>
        </w:rPr>
        <w:t xml:space="preserve">новой </w:t>
      </w:r>
      <w:r w:rsidRPr="00485FC0">
        <w:rPr>
          <w:rFonts w:ascii="Times New Roman" w:hAnsi="Times New Roman" w:cs="Times New Roman"/>
          <w:szCs w:val="28"/>
        </w:rPr>
        <w:t xml:space="preserve">экономики будет определяться высоким и растущим уровнем развития и удовлетворенности жизнью (качество жизни населения). </w:t>
      </w:r>
    </w:p>
    <w:p w14:paraId="44DF1173" w14:textId="77777777" w:rsidR="0060442F" w:rsidRPr="006A42A4" w:rsidRDefault="0060442F" w:rsidP="00F06E4D">
      <w:pPr>
        <w:pStyle w:val="a4"/>
        <w:tabs>
          <w:tab w:val="left" w:pos="851"/>
          <w:tab w:val="left" w:pos="993"/>
        </w:tabs>
        <w:spacing w:line="276" w:lineRule="auto"/>
        <w:ind w:left="0"/>
        <w:contextualSpacing w:val="0"/>
        <w:rPr>
          <w:rFonts w:ascii="Times New Roman" w:hAnsi="Times New Roman" w:cs="Times New Roman"/>
          <w:szCs w:val="28"/>
        </w:rPr>
      </w:pPr>
      <w:r w:rsidRPr="006A42A4">
        <w:rPr>
          <w:rFonts w:ascii="Times New Roman" w:hAnsi="Times New Roman" w:cs="Times New Roman"/>
          <w:szCs w:val="28"/>
        </w:rPr>
        <w:t xml:space="preserve">Среди возможных препятствий и ограничений движения к </w:t>
      </w:r>
      <w:r w:rsidR="00FA6B50" w:rsidRPr="006A42A4">
        <w:rPr>
          <w:rFonts w:ascii="Times New Roman" w:hAnsi="Times New Roman" w:cs="Times New Roman"/>
          <w:szCs w:val="28"/>
        </w:rPr>
        <w:t xml:space="preserve">новой </w:t>
      </w:r>
      <w:r w:rsidRPr="006A42A4">
        <w:rPr>
          <w:rFonts w:ascii="Times New Roman" w:hAnsi="Times New Roman" w:cs="Times New Roman"/>
          <w:szCs w:val="28"/>
        </w:rPr>
        <w:t xml:space="preserve">экономике в России </w:t>
      </w:r>
      <w:r w:rsidR="00302C7C" w:rsidRPr="006A42A4">
        <w:rPr>
          <w:rFonts w:ascii="Times New Roman" w:hAnsi="Times New Roman" w:cs="Times New Roman"/>
          <w:szCs w:val="28"/>
        </w:rPr>
        <w:t>эксперты</w:t>
      </w:r>
      <w:r w:rsidRPr="006A42A4">
        <w:rPr>
          <w:rFonts w:ascii="Times New Roman" w:hAnsi="Times New Roman" w:cs="Times New Roman"/>
          <w:szCs w:val="28"/>
        </w:rPr>
        <w:t xml:space="preserve"> выдел</w:t>
      </w:r>
      <w:r w:rsidR="00302C7C" w:rsidRPr="006A42A4">
        <w:rPr>
          <w:rFonts w:ascii="Times New Roman" w:hAnsi="Times New Roman" w:cs="Times New Roman"/>
          <w:szCs w:val="28"/>
        </w:rPr>
        <w:t>или</w:t>
      </w:r>
      <w:r w:rsidRPr="006A42A4">
        <w:rPr>
          <w:rFonts w:ascii="Times New Roman" w:hAnsi="Times New Roman" w:cs="Times New Roman"/>
          <w:szCs w:val="28"/>
        </w:rPr>
        <w:t xml:space="preserve"> главные текущие и потенциальные проблемы:</w:t>
      </w:r>
    </w:p>
    <w:p w14:paraId="3CAD48B0" w14:textId="77777777" w:rsidR="0060442F" w:rsidRPr="00485FC0" w:rsidRDefault="0060442F" w:rsidP="00830382">
      <w:pPr>
        <w:pStyle w:val="a4"/>
        <w:numPr>
          <w:ilvl w:val="1"/>
          <w:numId w:val="60"/>
        </w:numPr>
        <w:tabs>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lastRenderedPageBreak/>
        <w:t xml:space="preserve">Недостаток ИКТ-кадров, факультетов и мест в образовательных учреждениях по ИКТ-специализации, неполнота технологической цепочки в российском ИКТ-секторе, зависимость от иностранных компаний в сфере ИКТ-технологий, нехватка ИКТ в школьном образовании, нехватка ШПД в Интернет в удаленных регионах, неразвитое законодательство для ИКТ и Интернета, отсутствие единой программы развития интернет-экономики. Эти вопросы решаемы </w:t>
      </w:r>
      <w:r w:rsidR="006A42A4">
        <w:rPr>
          <w:rFonts w:ascii="Times New Roman" w:hAnsi="Times New Roman" w:cs="Times New Roman"/>
          <w:szCs w:val="28"/>
        </w:rPr>
        <w:t>в рамках национальной Программы;</w:t>
      </w:r>
    </w:p>
    <w:p w14:paraId="5ECA4E98" w14:textId="77777777" w:rsidR="0060442F" w:rsidRPr="00485FC0" w:rsidRDefault="0060442F" w:rsidP="00830382">
      <w:pPr>
        <w:pStyle w:val="a4"/>
        <w:numPr>
          <w:ilvl w:val="1"/>
          <w:numId w:val="60"/>
        </w:numPr>
        <w:tabs>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t xml:space="preserve">Недостаточно высокий уровень кооперации и координации развития бизнеса и отдельных секторов и сегментов экономики не только на уровне государства и отдельных отраслей, но и на уровне сегментов бизнеса, отраслевых ассоциаций и между отдельными компаниями и бизнес-структурами, уступающий большинству развитых стран мира. Проблема может стать тормозом </w:t>
      </w:r>
      <w:r w:rsidR="006A42A4">
        <w:rPr>
          <w:rFonts w:ascii="Times New Roman" w:hAnsi="Times New Roman" w:cs="Times New Roman"/>
          <w:szCs w:val="28"/>
        </w:rPr>
        <w:t xml:space="preserve">реализации </w:t>
      </w:r>
      <w:r w:rsidRPr="00485FC0">
        <w:rPr>
          <w:rFonts w:ascii="Times New Roman" w:hAnsi="Times New Roman" w:cs="Times New Roman"/>
          <w:szCs w:val="28"/>
        </w:rPr>
        <w:t>Программы, потребовать дополнительных инструментов планирования и координации на государственном и отраслевых уровнях;</w:t>
      </w:r>
    </w:p>
    <w:p w14:paraId="12360213" w14:textId="77777777" w:rsidR="0060442F" w:rsidRPr="006A42A4" w:rsidRDefault="0060442F" w:rsidP="00830382">
      <w:pPr>
        <w:pStyle w:val="a4"/>
        <w:numPr>
          <w:ilvl w:val="1"/>
          <w:numId w:val="60"/>
        </w:numPr>
        <w:tabs>
          <w:tab w:val="left" w:pos="993"/>
        </w:tabs>
        <w:spacing w:line="276" w:lineRule="auto"/>
        <w:ind w:left="0" w:firstLine="567"/>
        <w:contextualSpacing w:val="0"/>
        <w:rPr>
          <w:rFonts w:ascii="Times New Roman" w:hAnsi="Times New Roman" w:cs="Times New Roman"/>
          <w:szCs w:val="28"/>
        </w:rPr>
      </w:pPr>
      <w:r w:rsidRPr="006A42A4">
        <w:rPr>
          <w:rFonts w:ascii="Times New Roman" w:hAnsi="Times New Roman" w:cs="Times New Roman"/>
          <w:szCs w:val="28"/>
        </w:rPr>
        <w:t xml:space="preserve">Ограниченность и ускоренный рост потребления природных ресурсов, в том числе энергетических и продовольственных, из-за ускоренного роста населения Земли и экономического роста на развивающихся рынках. Это может привести к борьбе за сырьевые ресурсы, а с другой стороны – к масштабному переключению на альтернативные ресурсы и источники энергии (в том числе вследствие роста эффективности производства). В будущем посредством изменения структуры мировой экономики в целом это может косвенно повлиять на политико-экономическую среду России. Ответом может стать интенсивный рост высокотехнологичных отраслей экономики страны и интернет-экономики. </w:t>
      </w:r>
    </w:p>
    <w:p w14:paraId="3CFA591C" w14:textId="77777777" w:rsidR="0060442F" w:rsidRPr="00485FC0" w:rsidRDefault="0060442F" w:rsidP="00830382">
      <w:pPr>
        <w:pStyle w:val="a4"/>
        <w:numPr>
          <w:ilvl w:val="1"/>
          <w:numId w:val="60"/>
        </w:numPr>
        <w:tabs>
          <w:tab w:val="left" w:pos="993"/>
        </w:tabs>
        <w:spacing w:line="276" w:lineRule="auto"/>
        <w:ind w:left="0" w:firstLine="567"/>
        <w:contextualSpacing w:val="0"/>
        <w:rPr>
          <w:rFonts w:ascii="Times New Roman" w:hAnsi="Times New Roman" w:cs="Times New Roman"/>
          <w:i/>
          <w:szCs w:val="28"/>
        </w:rPr>
      </w:pPr>
      <w:r w:rsidRPr="00485FC0">
        <w:rPr>
          <w:rFonts w:ascii="Times New Roman" w:hAnsi="Times New Roman" w:cs="Times New Roman"/>
          <w:szCs w:val="28"/>
        </w:rPr>
        <w:t xml:space="preserve">Ухудшение среды обитания человека, в том числе экологии в целом, особенно в крупных городах, перенаселенность и снижение качества жизни в отдельных регионах, следующая за этим </w:t>
      </w:r>
      <w:proofErr w:type="spellStart"/>
      <w:r w:rsidRPr="00485FC0">
        <w:rPr>
          <w:rFonts w:ascii="Times New Roman" w:hAnsi="Times New Roman" w:cs="Times New Roman"/>
          <w:szCs w:val="28"/>
        </w:rPr>
        <w:t>сверхзатратность</w:t>
      </w:r>
      <w:proofErr w:type="spellEnd"/>
      <w:r w:rsidRPr="00485FC0">
        <w:rPr>
          <w:rFonts w:ascii="Times New Roman" w:hAnsi="Times New Roman" w:cs="Times New Roman"/>
          <w:szCs w:val="28"/>
        </w:rPr>
        <w:t xml:space="preserve"> и дефицит местных бюджетов. Эту проблему нельзя решить в рамках Программы развития Интернета, хотя часть проблем может быть решена с помощью Интернет (например, в части мониторинга, планирования и перераспределения ресурсов). </w:t>
      </w:r>
    </w:p>
    <w:p w14:paraId="6B396894" w14:textId="77777777" w:rsidR="0060442F" w:rsidRPr="006A42A4" w:rsidRDefault="00DB67E1" w:rsidP="00DB67E1">
      <w:pPr>
        <w:pStyle w:val="1"/>
        <w:numPr>
          <w:ilvl w:val="0"/>
          <w:numId w:val="0"/>
        </w:numPr>
        <w:tabs>
          <w:tab w:val="left" w:pos="851"/>
        </w:tabs>
        <w:spacing w:line="276" w:lineRule="auto"/>
        <w:ind w:left="567"/>
        <w:rPr>
          <w:rFonts w:ascii="Times New Roman" w:hAnsi="Times New Roman" w:cs="Times New Roman"/>
          <w:color w:val="auto"/>
          <w:sz w:val="28"/>
          <w:szCs w:val="28"/>
        </w:rPr>
      </w:pPr>
      <w:bookmarkStart w:id="25" w:name="_Toc305147092"/>
      <w:r w:rsidRPr="006A42A4">
        <w:rPr>
          <w:rFonts w:ascii="Times New Roman" w:hAnsi="Times New Roman" w:cs="Times New Roman"/>
          <w:color w:val="auto"/>
          <w:sz w:val="28"/>
          <w:szCs w:val="28"/>
        </w:rPr>
        <w:t>5</w:t>
      </w:r>
      <w:r w:rsidRPr="006A42A4">
        <w:rPr>
          <w:rFonts w:ascii="Times New Roman" w:eastAsiaTheme="minorHAnsi" w:hAnsi="Times New Roman" w:cs="Times New Roman"/>
          <w:bCs w:val="0"/>
          <w:color w:val="auto"/>
          <w:sz w:val="28"/>
          <w:szCs w:val="28"/>
        </w:rPr>
        <w:t xml:space="preserve">.3 </w:t>
      </w:r>
      <w:r w:rsidR="0060442F" w:rsidRPr="006A42A4">
        <w:rPr>
          <w:rFonts w:ascii="Times New Roman" w:hAnsi="Times New Roman" w:cs="Times New Roman"/>
          <w:color w:val="auto"/>
          <w:sz w:val="28"/>
          <w:szCs w:val="28"/>
        </w:rPr>
        <w:t xml:space="preserve">Социально-экономическая среда </w:t>
      </w:r>
      <w:r w:rsidR="00FA6B50" w:rsidRPr="006A42A4">
        <w:rPr>
          <w:rFonts w:ascii="Times New Roman" w:hAnsi="Times New Roman" w:cs="Times New Roman"/>
          <w:color w:val="auto"/>
          <w:sz w:val="28"/>
          <w:szCs w:val="28"/>
        </w:rPr>
        <w:t>интернет-</w:t>
      </w:r>
      <w:r w:rsidR="0060442F" w:rsidRPr="006A42A4">
        <w:rPr>
          <w:rFonts w:ascii="Times New Roman" w:hAnsi="Times New Roman" w:cs="Times New Roman"/>
          <w:color w:val="auto"/>
          <w:sz w:val="28"/>
          <w:szCs w:val="28"/>
        </w:rPr>
        <w:t>экономики</w:t>
      </w:r>
      <w:bookmarkEnd w:id="25"/>
      <w:r w:rsidR="009F2A68" w:rsidRPr="006A42A4">
        <w:rPr>
          <w:rFonts w:ascii="Times New Roman" w:hAnsi="Times New Roman" w:cs="Times New Roman"/>
          <w:color w:val="auto"/>
          <w:sz w:val="28"/>
          <w:szCs w:val="28"/>
        </w:rPr>
        <w:t xml:space="preserve"> </w:t>
      </w:r>
    </w:p>
    <w:p w14:paraId="146DD4B4" w14:textId="77777777" w:rsidR="006A42A4" w:rsidRPr="006A42A4" w:rsidRDefault="006A42A4" w:rsidP="00F06E4D">
      <w:pPr>
        <w:tabs>
          <w:tab w:val="left" w:pos="851"/>
          <w:tab w:val="left" w:pos="993"/>
        </w:tabs>
        <w:spacing w:after="200" w:line="276" w:lineRule="auto"/>
        <w:rPr>
          <w:rFonts w:ascii="Times New Roman" w:hAnsi="Times New Roman" w:cs="Times New Roman"/>
          <w:szCs w:val="28"/>
        </w:rPr>
      </w:pPr>
    </w:p>
    <w:p w14:paraId="5485B643" w14:textId="77777777" w:rsidR="0060442F" w:rsidRDefault="00FA6B50" w:rsidP="00F06E4D">
      <w:pPr>
        <w:tabs>
          <w:tab w:val="left" w:pos="851"/>
          <w:tab w:val="left" w:pos="993"/>
        </w:tabs>
        <w:spacing w:after="200" w:line="276" w:lineRule="auto"/>
        <w:rPr>
          <w:rFonts w:ascii="Times New Roman" w:hAnsi="Times New Roman" w:cs="Times New Roman"/>
          <w:szCs w:val="28"/>
        </w:rPr>
      </w:pPr>
      <w:r w:rsidRPr="006A42A4">
        <w:rPr>
          <w:rFonts w:ascii="Times New Roman" w:hAnsi="Times New Roman" w:cs="Times New Roman"/>
          <w:szCs w:val="28"/>
        </w:rPr>
        <w:t>Интернет-э</w:t>
      </w:r>
      <w:r w:rsidR="00925626" w:rsidRPr="006A42A4">
        <w:rPr>
          <w:rFonts w:ascii="Times New Roman" w:hAnsi="Times New Roman" w:cs="Times New Roman"/>
          <w:szCs w:val="28"/>
        </w:rPr>
        <w:t xml:space="preserve">кономика </w:t>
      </w:r>
      <w:r w:rsidR="0060442F" w:rsidRPr="006A42A4">
        <w:rPr>
          <w:rFonts w:ascii="Times New Roman" w:hAnsi="Times New Roman" w:cs="Times New Roman"/>
          <w:szCs w:val="28"/>
        </w:rPr>
        <w:t>не самодостаточн</w:t>
      </w:r>
      <w:r w:rsidR="00925626" w:rsidRPr="006A42A4">
        <w:rPr>
          <w:rFonts w:ascii="Times New Roman" w:hAnsi="Times New Roman" w:cs="Times New Roman"/>
          <w:szCs w:val="28"/>
        </w:rPr>
        <w:t>а</w:t>
      </w:r>
      <w:r w:rsidR="0060442F" w:rsidRPr="006A42A4">
        <w:rPr>
          <w:rFonts w:ascii="Times New Roman" w:hAnsi="Times New Roman" w:cs="Times New Roman"/>
          <w:szCs w:val="28"/>
        </w:rPr>
        <w:t xml:space="preserve">. Она зависит от институтов государственного управления, системы науки и образования, социальной </w:t>
      </w:r>
      <w:r w:rsidR="0060442F" w:rsidRPr="00485FC0">
        <w:rPr>
          <w:rFonts w:ascii="Times New Roman" w:hAnsi="Times New Roman" w:cs="Times New Roman"/>
          <w:szCs w:val="28"/>
        </w:rPr>
        <w:lastRenderedPageBreak/>
        <w:t xml:space="preserve">среды, институтов развития, кадровых, технологических, инфраструктурных, финансовых и других ресурсов, которые либо подпитывают </w:t>
      </w:r>
      <w:r w:rsidR="006A42A4">
        <w:rPr>
          <w:rFonts w:ascii="Times New Roman" w:hAnsi="Times New Roman" w:cs="Times New Roman"/>
          <w:szCs w:val="28"/>
        </w:rPr>
        <w:t>и</w:t>
      </w:r>
      <w:r w:rsidR="0060442F" w:rsidRPr="00485FC0">
        <w:rPr>
          <w:rFonts w:ascii="Times New Roman" w:hAnsi="Times New Roman" w:cs="Times New Roman"/>
          <w:szCs w:val="28"/>
        </w:rPr>
        <w:t>нтернет</w:t>
      </w:r>
      <w:r w:rsidR="006A42A4">
        <w:rPr>
          <w:rFonts w:ascii="Times New Roman" w:hAnsi="Times New Roman" w:cs="Times New Roman"/>
          <w:szCs w:val="28"/>
        </w:rPr>
        <w:t>-</w:t>
      </w:r>
      <w:r w:rsidR="0060442F" w:rsidRPr="00485FC0">
        <w:rPr>
          <w:rFonts w:ascii="Times New Roman" w:hAnsi="Times New Roman" w:cs="Times New Roman"/>
          <w:szCs w:val="28"/>
        </w:rPr>
        <w:t>экономку или являются ее инструментами развития, либо ее регулируют или ограничивают в своем росте. Все эти условия, ресурсы и инструменты развития мы объединяем под единым понятием социально-экономической среды интернет-экономики.</w:t>
      </w:r>
    </w:p>
    <w:p w14:paraId="28ADFD03" w14:textId="77777777" w:rsidR="006A42A4" w:rsidRPr="00485FC0" w:rsidRDefault="006A42A4" w:rsidP="00F06E4D">
      <w:pPr>
        <w:tabs>
          <w:tab w:val="left" w:pos="851"/>
          <w:tab w:val="left" w:pos="993"/>
        </w:tabs>
        <w:spacing w:after="200" w:line="276" w:lineRule="auto"/>
        <w:rPr>
          <w:rFonts w:ascii="Times New Roman" w:hAnsi="Times New Roman" w:cs="Times New Roman"/>
          <w:szCs w:val="28"/>
        </w:rPr>
      </w:pPr>
    </w:p>
    <w:p w14:paraId="35D0194F" w14:textId="77777777" w:rsidR="0060442F" w:rsidRPr="00485FC0" w:rsidRDefault="00DB67E1" w:rsidP="00DB67E1">
      <w:pPr>
        <w:pStyle w:val="2"/>
        <w:numPr>
          <w:ilvl w:val="0"/>
          <w:numId w:val="0"/>
        </w:numPr>
        <w:tabs>
          <w:tab w:val="left" w:pos="851"/>
        </w:tabs>
        <w:spacing w:line="276" w:lineRule="auto"/>
        <w:ind w:left="567"/>
        <w:rPr>
          <w:rFonts w:ascii="Times New Roman" w:hAnsi="Times New Roman" w:cs="Times New Roman"/>
          <w:sz w:val="28"/>
          <w:szCs w:val="28"/>
        </w:rPr>
      </w:pPr>
      <w:bookmarkStart w:id="26" w:name="_Toc305147093"/>
      <w:r w:rsidRPr="00485FC0">
        <w:rPr>
          <w:rFonts w:ascii="Times New Roman" w:hAnsi="Times New Roman" w:cs="Times New Roman"/>
          <w:sz w:val="28"/>
          <w:szCs w:val="28"/>
        </w:rPr>
        <w:t xml:space="preserve">5.3.1 </w:t>
      </w:r>
      <w:r w:rsidR="0060442F" w:rsidRPr="00485FC0">
        <w:rPr>
          <w:rFonts w:ascii="Times New Roman" w:hAnsi="Times New Roman" w:cs="Times New Roman"/>
          <w:sz w:val="28"/>
          <w:szCs w:val="28"/>
        </w:rPr>
        <w:t>Социально-экономическая среда России</w:t>
      </w:r>
      <w:bookmarkEnd w:id="26"/>
    </w:p>
    <w:p w14:paraId="0B67AE8A" w14:textId="77777777" w:rsidR="004E3579" w:rsidRPr="00485FC0" w:rsidRDefault="004E3579" w:rsidP="00F06E4D">
      <w:pPr>
        <w:tabs>
          <w:tab w:val="left" w:pos="851"/>
        </w:tabs>
        <w:rPr>
          <w:rFonts w:ascii="Times New Roman" w:hAnsi="Times New Roman" w:cs="Times New Roman"/>
          <w:szCs w:val="28"/>
        </w:rPr>
      </w:pPr>
    </w:p>
    <w:p w14:paraId="239F9882" w14:textId="77777777" w:rsidR="0060442F" w:rsidRPr="00485FC0" w:rsidRDefault="0060442F" w:rsidP="00F06E4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Успех многих бизнесов российской интернет-экономики основан на высоком уровне научной и образовательной системы СССР, в частности в математике и физике. В последние десятилетия российская научно-образовательная система постепенно деградировала, в том числе и</w:t>
      </w:r>
      <w:r w:rsidR="002F230F">
        <w:rPr>
          <w:rFonts w:ascii="Times New Roman" w:hAnsi="Times New Roman" w:cs="Times New Roman"/>
          <w:szCs w:val="28"/>
        </w:rPr>
        <w:t xml:space="preserve">з-за </w:t>
      </w:r>
      <w:proofErr w:type="spellStart"/>
      <w:r w:rsidR="002F230F">
        <w:rPr>
          <w:rFonts w:ascii="Times New Roman" w:hAnsi="Times New Roman" w:cs="Times New Roman"/>
          <w:szCs w:val="28"/>
        </w:rPr>
        <w:t>недофинансированности</w:t>
      </w:r>
      <w:proofErr w:type="spellEnd"/>
      <w:r w:rsidR="002F230F">
        <w:rPr>
          <w:rFonts w:ascii="Times New Roman" w:hAnsi="Times New Roman" w:cs="Times New Roman"/>
          <w:szCs w:val="28"/>
        </w:rPr>
        <w:t xml:space="preserve">, </w:t>
      </w:r>
      <w:r w:rsidRPr="00485FC0">
        <w:rPr>
          <w:rFonts w:ascii="Times New Roman" w:hAnsi="Times New Roman" w:cs="Times New Roman"/>
          <w:szCs w:val="28"/>
        </w:rPr>
        <w:t>других факторов. Конкурентоспособность российской научно-образовательной системы по-прежнему высока, но продолжает снижаться в сравнении со странами-лидерами.</w:t>
      </w:r>
    </w:p>
    <w:p w14:paraId="3CAA8BCB" w14:textId="77777777" w:rsidR="0060442F" w:rsidRPr="00485FC0" w:rsidRDefault="0060442F" w:rsidP="00F06E4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Венчурное финансирование – основа развития перспективных высокотехнологичных проектов и разработок – на более чем 60% сосредоточено в США. Далее следуют Китай, ЕС, Израиль, Индия. Доля России в структуре мирового венчурного финансирования по-прежнему очень мала в абсолютных показателях, что не позволяет отрасли динамично развиваться на равных с другими странами. Венчурное финансирование в России не вели</w:t>
      </w:r>
      <w:r w:rsidR="002F230F">
        <w:rPr>
          <w:rFonts w:ascii="Times New Roman" w:hAnsi="Times New Roman" w:cs="Times New Roman"/>
          <w:szCs w:val="28"/>
        </w:rPr>
        <w:t>ко и по относительным показателя</w:t>
      </w:r>
      <w:r w:rsidRPr="00485FC0">
        <w:rPr>
          <w:rFonts w:ascii="Times New Roman" w:hAnsi="Times New Roman" w:cs="Times New Roman"/>
          <w:szCs w:val="28"/>
        </w:rPr>
        <w:t>м. Но это можно компенсировать масштабным участием государства и крупных корпораций.</w:t>
      </w:r>
    </w:p>
    <w:p w14:paraId="75C1B90B" w14:textId="77777777" w:rsidR="0060442F" w:rsidRPr="00485FC0" w:rsidRDefault="0060442F" w:rsidP="00F06E4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Размеры России как рынка сбыта, даже в рамках Таможенного Союза невелики по сравнению </w:t>
      </w:r>
      <w:r w:rsidR="00E63E90">
        <w:rPr>
          <w:rFonts w:ascii="Times New Roman" w:hAnsi="Times New Roman" w:cs="Times New Roman"/>
          <w:szCs w:val="28"/>
        </w:rPr>
        <w:t xml:space="preserve">с </w:t>
      </w:r>
      <w:r w:rsidRPr="00485FC0">
        <w:rPr>
          <w:rFonts w:ascii="Times New Roman" w:hAnsi="Times New Roman" w:cs="Times New Roman"/>
          <w:szCs w:val="28"/>
        </w:rPr>
        <w:t xml:space="preserve">основными технологическими конкурентам (США, Китай, ЕС, Индия), выпускающими </w:t>
      </w:r>
      <w:r w:rsidR="00485FC0" w:rsidRPr="00485FC0">
        <w:rPr>
          <w:rFonts w:ascii="Times New Roman" w:hAnsi="Times New Roman" w:cs="Times New Roman"/>
          <w:szCs w:val="28"/>
        </w:rPr>
        <w:t>продукцию,</w:t>
      </w:r>
      <w:r w:rsidRPr="00485FC0">
        <w:rPr>
          <w:rFonts w:ascii="Times New Roman" w:hAnsi="Times New Roman" w:cs="Times New Roman"/>
          <w:szCs w:val="28"/>
        </w:rPr>
        <w:t xml:space="preserve"> ориентированную на </w:t>
      </w:r>
      <w:r w:rsidR="002F230F">
        <w:rPr>
          <w:rFonts w:ascii="Times New Roman" w:hAnsi="Times New Roman" w:cs="Times New Roman"/>
          <w:szCs w:val="28"/>
        </w:rPr>
        <w:t>многократно</w:t>
      </w:r>
      <w:r w:rsidRPr="00485FC0">
        <w:rPr>
          <w:rFonts w:ascii="Times New Roman" w:hAnsi="Times New Roman" w:cs="Times New Roman"/>
          <w:szCs w:val="28"/>
        </w:rPr>
        <w:t xml:space="preserve"> </w:t>
      </w:r>
      <w:r w:rsidR="002F230F">
        <w:rPr>
          <w:rFonts w:ascii="Times New Roman" w:hAnsi="Times New Roman" w:cs="Times New Roman"/>
          <w:szCs w:val="28"/>
        </w:rPr>
        <w:t>более емкие</w:t>
      </w:r>
      <w:r w:rsidRPr="00485FC0">
        <w:rPr>
          <w:rFonts w:ascii="Times New Roman" w:hAnsi="Times New Roman" w:cs="Times New Roman"/>
          <w:szCs w:val="28"/>
        </w:rPr>
        <w:t xml:space="preserve"> рынки. Это удлиняет сроки окупаемости проектов, снижает потенциальный размер и конкурентоспособност</w:t>
      </w:r>
      <w:r w:rsidR="00E63E90">
        <w:rPr>
          <w:rFonts w:ascii="Times New Roman" w:hAnsi="Times New Roman" w:cs="Times New Roman"/>
          <w:szCs w:val="28"/>
        </w:rPr>
        <w:t>ь</w:t>
      </w:r>
      <w:r w:rsidRPr="00485FC0">
        <w:rPr>
          <w:rFonts w:ascii="Times New Roman" w:hAnsi="Times New Roman" w:cs="Times New Roman"/>
          <w:szCs w:val="28"/>
        </w:rPr>
        <w:t xml:space="preserve"> российских товаров и проектов в мировом масштабе и на внутреннем рынке. Чтобы изжить этот недостаток российский бизнес должен активно работать на международных рынках,</w:t>
      </w:r>
      <w:r w:rsidR="002F230F">
        <w:rPr>
          <w:rFonts w:ascii="Times New Roman" w:hAnsi="Times New Roman" w:cs="Times New Roman"/>
          <w:szCs w:val="28"/>
        </w:rPr>
        <w:t xml:space="preserve"> включаясь на начальных стадиях</w:t>
      </w:r>
      <w:r w:rsidRPr="00485FC0">
        <w:rPr>
          <w:rFonts w:ascii="Times New Roman" w:hAnsi="Times New Roman" w:cs="Times New Roman"/>
          <w:szCs w:val="28"/>
        </w:rPr>
        <w:t xml:space="preserve"> проектов, в том числе в странах Юго-Восточной Азии, Латинской Америки и др. </w:t>
      </w:r>
    </w:p>
    <w:p w14:paraId="23E4D415" w14:textId="77777777" w:rsidR="0060442F" w:rsidRPr="00485FC0" w:rsidRDefault="0060442F" w:rsidP="00F06E4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Частично по причинам</w:t>
      </w:r>
      <w:r w:rsidR="00F96703" w:rsidRPr="00485FC0">
        <w:rPr>
          <w:rFonts w:ascii="Times New Roman" w:hAnsi="Times New Roman" w:cs="Times New Roman"/>
          <w:szCs w:val="28"/>
        </w:rPr>
        <w:t>,</w:t>
      </w:r>
      <w:r w:rsidRPr="00485FC0">
        <w:rPr>
          <w:rFonts w:ascii="Times New Roman" w:hAnsi="Times New Roman" w:cs="Times New Roman"/>
          <w:szCs w:val="28"/>
        </w:rPr>
        <w:t xml:space="preserve"> перечисленным ранее</w:t>
      </w:r>
      <w:r w:rsidR="00F96703" w:rsidRPr="00485FC0">
        <w:rPr>
          <w:rFonts w:ascii="Times New Roman" w:hAnsi="Times New Roman" w:cs="Times New Roman"/>
          <w:szCs w:val="28"/>
        </w:rPr>
        <w:t>,</w:t>
      </w:r>
      <w:r w:rsidRPr="00485FC0">
        <w:rPr>
          <w:rFonts w:ascii="Times New Roman" w:hAnsi="Times New Roman" w:cs="Times New Roman"/>
          <w:szCs w:val="28"/>
        </w:rPr>
        <w:t xml:space="preserve"> российские компании попадают в неравные и несправедливые условия конкуренции по сравнению с ведущими международными технологическими гигантами. Последние имеют не только несравненно больший объем доступного финансирования </w:t>
      </w:r>
      <w:r w:rsidRPr="00485FC0">
        <w:rPr>
          <w:rFonts w:ascii="Times New Roman" w:hAnsi="Times New Roman" w:cs="Times New Roman"/>
          <w:szCs w:val="28"/>
        </w:rPr>
        <w:lastRenderedPageBreak/>
        <w:t>для развития и конкуренции на международных</w:t>
      </w:r>
      <w:r w:rsidR="00F96703" w:rsidRPr="00485FC0">
        <w:rPr>
          <w:rFonts w:ascii="Times New Roman" w:hAnsi="Times New Roman" w:cs="Times New Roman"/>
          <w:szCs w:val="28"/>
        </w:rPr>
        <w:t xml:space="preserve"> и</w:t>
      </w:r>
      <w:r w:rsidRPr="00485FC0">
        <w:rPr>
          <w:rFonts w:ascii="Times New Roman" w:hAnsi="Times New Roman" w:cs="Times New Roman"/>
          <w:szCs w:val="28"/>
        </w:rPr>
        <w:t xml:space="preserve"> р</w:t>
      </w:r>
      <w:r w:rsidR="00485FC0">
        <w:rPr>
          <w:rFonts w:ascii="Times New Roman" w:hAnsi="Times New Roman" w:cs="Times New Roman"/>
          <w:szCs w:val="28"/>
        </w:rPr>
        <w:t>оссийском рынках</w:t>
      </w:r>
      <w:r w:rsidRPr="00485FC0">
        <w:rPr>
          <w:rFonts w:ascii="Times New Roman" w:hAnsi="Times New Roman" w:cs="Times New Roman"/>
          <w:szCs w:val="28"/>
        </w:rPr>
        <w:t xml:space="preserve">, но </w:t>
      </w:r>
      <w:r w:rsidR="0072150B">
        <w:rPr>
          <w:rFonts w:ascii="Times New Roman" w:hAnsi="Times New Roman" w:cs="Times New Roman"/>
          <w:szCs w:val="28"/>
        </w:rPr>
        <w:t>из-за</w:t>
      </w:r>
      <w:r w:rsidRPr="00485FC0">
        <w:rPr>
          <w:rFonts w:ascii="Times New Roman" w:hAnsi="Times New Roman" w:cs="Times New Roman"/>
          <w:szCs w:val="28"/>
        </w:rPr>
        <w:t xml:space="preserve"> пробелов в законодательстве не платят налоги за часть оказываемых </w:t>
      </w:r>
      <w:r w:rsidR="00EE2F14" w:rsidRPr="00485FC0">
        <w:rPr>
          <w:rFonts w:ascii="Times New Roman" w:hAnsi="Times New Roman" w:cs="Times New Roman"/>
          <w:szCs w:val="28"/>
        </w:rPr>
        <w:t xml:space="preserve">в России </w:t>
      </w:r>
      <w:r w:rsidRPr="00485FC0">
        <w:rPr>
          <w:rFonts w:ascii="Times New Roman" w:hAnsi="Times New Roman" w:cs="Times New Roman"/>
          <w:szCs w:val="28"/>
        </w:rPr>
        <w:t xml:space="preserve">услуг. </w:t>
      </w:r>
    </w:p>
    <w:p w14:paraId="1CA8F17D" w14:textId="77777777" w:rsidR="0060442F" w:rsidRPr="00485FC0" w:rsidRDefault="0060442F" w:rsidP="00F06E4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С разрушением Советского Союза были </w:t>
      </w:r>
      <w:r w:rsidR="00DE7B3F" w:rsidRPr="00485FC0">
        <w:rPr>
          <w:rFonts w:ascii="Times New Roman" w:hAnsi="Times New Roman" w:cs="Times New Roman"/>
          <w:szCs w:val="28"/>
        </w:rPr>
        <w:t>нарушены</w:t>
      </w:r>
      <w:r w:rsidRPr="00485FC0">
        <w:rPr>
          <w:rFonts w:ascii="Times New Roman" w:hAnsi="Times New Roman" w:cs="Times New Roman"/>
          <w:szCs w:val="28"/>
        </w:rPr>
        <w:t xml:space="preserve"> производственные цепочки и связи, система и школа кооперационного сотрудничества и взаимодействия, построенная по вертикальному принципу. Сложившаяся за последние десятилетия экономика построена по принципу жесткой конкуренции, кооперация существует чаще </w:t>
      </w:r>
      <w:r w:rsidR="00DE7B3F" w:rsidRPr="00485FC0">
        <w:rPr>
          <w:rFonts w:ascii="Times New Roman" w:hAnsi="Times New Roman" w:cs="Times New Roman"/>
          <w:szCs w:val="28"/>
        </w:rPr>
        <w:t>внутри бизнес-групп</w:t>
      </w:r>
      <w:r w:rsidRPr="00485FC0">
        <w:rPr>
          <w:rFonts w:ascii="Times New Roman" w:hAnsi="Times New Roman" w:cs="Times New Roman"/>
          <w:szCs w:val="28"/>
        </w:rPr>
        <w:t xml:space="preserve"> на довольно низком уровне. Низовая кооперация на уровне бизнес-ассоциаций и отраслевых консорциумов только начинает складываться в России.</w:t>
      </w:r>
    </w:p>
    <w:p w14:paraId="1845034E" w14:textId="77777777" w:rsidR="0060442F" w:rsidRPr="004A7F28" w:rsidRDefault="0060442F" w:rsidP="00F06E4D">
      <w:pPr>
        <w:tabs>
          <w:tab w:val="left" w:pos="851"/>
          <w:tab w:val="left" w:pos="993"/>
        </w:tabs>
        <w:spacing w:line="276" w:lineRule="auto"/>
        <w:rPr>
          <w:rFonts w:ascii="Times New Roman" w:hAnsi="Times New Roman" w:cs="Times New Roman"/>
          <w:szCs w:val="28"/>
        </w:rPr>
      </w:pPr>
      <w:proofErr w:type="spellStart"/>
      <w:r w:rsidRPr="004A7F28">
        <w:rPr>
          <w:rFonts w:ascii="Times New Roman" w:hAnsi="Times New Roman" w:cs="Times New Roman"/>
          <w:szCs w:val="28"/>
        </w:rPr>
        <w:t>Высококонкурентный</w:t>
      </w:r>
      <w:proofErr w:type="spellEnd"/>
      <w:r w:rsidRPr="004A7F28">
        <w:rPr>
          <w:rFonts w:ascii="Times New Roman" w:hAnsi="Times New Roman" w:cs="Times New Roman"/>
          <w:szCs w:val="28"/>
        </w:rPr>
        <w:t xml:space="preserve"> образованный, работоспособный и эффективный человеческий капитал – важнейшее условие развития интернет-экономки. Для привлечения и удержания высококвалифицированных</w:t>
      </w:r>
      <w:r w:rsidR="004D2009" w:rsidRPr="004A7F28">
        <w:rPr>
          <w:rFonts w:ascii="Times New Roman" w:hAnsi="Times New Roman" w:cs="Times New Roman"/>
          <w:szCs w:val="28"/>
        </w:rPr>
        <w:t xml:space="preserve"> </w:t>
      </w:r>
      <w:r w:rsidRPr="004A7F28">
        <w:rPr>
          <w:rFonts w:ascii="Times New Roman" w:hAnsi="Times New Roman" w:cs="Times New Roman"/>
          <w:szCs w:val="28"/>
        </w:rPr>
        <w:t>людей в России потребуется высокоразви</w:t>
      </w:r>
      <w:r w:rsidR="00485FC0" w:rsidRPr="004A7F28">
        <w:rPr>
          <w:rFonts w:ascii="Times New Roman" w:hAnsi="Times New Roman" w:cs="Times New Roman"/>
          <w:szCs w:val="28"/>
        </w:rPr>
        <w:t>та</w:t>
      </w:r>
      <w:r w:rsidRPr="004A7F28">
        <w:rPr>
          <w:rFonts w:ascii="Times New Roman" w:hAnsi="Times New Roman" w:cs="Times New Roman"/>
          <w:szCs w:val="28"/>
        </w:rPr>
        <w:t xml:space="preserve">я система и материальная база науки и образования, высокий уровень бытовой безопасности, достойный доход и достаточный уровень материального обеспечения, комфортные условия жизни: развитые медицина, здравоохранение, соцобеспечение, хорошие жилищные условия, благоприятная среда проживания: экология и природа. </w:t>
      </w:r>
    </w:p>
    <w:p w14:paraId="2A9C9856" w14:textId="77777777" w:rsidR="0060442F" w:rsidRPr="004A7F28" w:rsidRDefault="0060442F" w:rsidP="00F06E4D">
      <w:pPr>
        <w:tabs>
          <w:tab w:val="left" w:pos="851"/>
          <w:tab w:val="left" w:pos="993"/>
        </w:tabs>
        <w:spacing w:line="276" w:lineRule="auto"/>
        <w:rPr>
          <w:rFonts w:ascii="Times New Roman" w:hAnsi="Times New Roman" w:cs="Times New Roman"/>
          <w:szCs w:val="28"/>
        </w:rPr>
      </w:pPr>
      <w:r w:rsidRPr="004A7F28">
        <w:rPr>
          <w:rFonts w:ascii="Times New Roman" w:hAnsi="Times New Roman" w:cs="Times New Roman"/>
          <w:szCs w:val="28"/>
        </w:rPr>
        <w:t>Исходные при</w:t>
      </w:r>
      <w:r w:rsidR="006170C6" w:rsidRPr="004A7F28">
        <w:rPr>
          <w:rFonts w:ascii="Times New Roman" w:hAnsi="Times New Roman" w:cs="Times New Roman"/>
          <w:szCs w:val="28"/>
        </w:rPr>
        <w:t>родные и географические условия в</w:t>
      </w:r>
      <w:r w:rsidR="001277BF" w:rsidRPr="004A7F28">
        <w:rPr>
          <w:rFonts w:ascii="Times New Roman" w:hAnsi="Times New Roman" w:cs="Times New Roman"/>
          <w:szCs w:val="28"/>
        </w:rPr>
        <w:t xml:space="preserve"> ряде индустриальных регионов </w:t>
      </w:r>
      <w:r w:rsidRPr="004A7F28">
        <w:rPr>
          <w:rFonts w:ascii="Times New Roman" w:hAnsi="Times New Roman" w:cs="Times New Roman"/>
          <w:szCs w:val="28"/>
        </w:rPr>
        <w:t>России проигрывают в сравнении с Европой, Китаем и США. Это выражается в больших издержках на электроэнергию, строительство жилищной и транспортной инфраструктуры.</w:t>
      </w:r>
    </w:p>
    <w:p w14:paraId="548CDC47" w14:textId="77777777" w:rsidR="00072C46" w:rsidRPr="004A7F28" w:rsidRDefault="00072C46" w:rsidP="00F06E4D">
      <w:pPr>
        <w:tabs>
          <w:tab w:val="left" w:pos="851"/>
          <w:tab w:val="left" w:pos="993"/>
        </w:tabs>
        <w:spacing w:line="276" w:lineRule="auto"/>
        <w:rPr>
          <w:rFonts w:ascii="Times New Roman" w:hAnsi="Times New Roman" w:cs="Times New Roman"/>
          <w:szCs w:val="28"/>
        </w:rPr>
      </w:pPr>
    </w:p>
    <w:p w14:paraId="3AEB831C" w14:textId="77777777" w:rsidR="0060442F" w:rsidRPr="00485FC0" w:rsidRDefault="00C45044" w:rsidP="00C45044">
      <w:pPr>
        <w:pStyle w:val="2"/>
        <w:numPr>
          <w:ilvl w:val="0"/>
          <w:numId w:val="0"/>
        </w:numPr>
        <w:tabs>
          <w:tab w:val="left" w:pos="851"/>
        </w:tabs>
        <w:spacing w:before="0" w:line="276" w:lineRule="auto"/>
        <w:ind w:left="567"/>
        <w:rPr>
          <w:rFonts w:ascii="Times New Roman" w:hAnsi="Times New Roman" w:cs="Times New Roman"/>
          <w:sz w:val="28"/>
          <w:szCs w:val="28"/>
        </w:rPr>
      </w:pPr>
      <w:bookmarkStart w:id="27" w:name="_Toc305147094"/>
      <w:r w:rsidRPr="00485FC0">
        <w:rPr>
          <w:rFonts w:ascii="Times New Roman" w:hAnsi="Times New Roman" w:cs="Times New Roman"/>
          <w:sz w:val="28"/>
          <w:szCs w:val="28"/>
        </w:rPr>
        <w:t xml:space="preserve">5.3.2 </w:t>
      </w:r>
      <w:r w:rsidR="0060442F" w:rsidRPr="00485FC0">
        <w:rPr>
          <w:rFonts w:ascii="Times New Roman" w:hAnsi="Times New Roman" w:cs="Times New Roman"/>
          <w:sz w:val="28"/>
          <w:szCs w:val="28"/>
        </w:rPr>
        <w:t>Будущее социально-экономической среды интернет-экономики в России</w:t>
      </w:r>
      <w:bookmarkEnd w:id="27"/>
    </w:p>
    <w:p w14:paraId="7811918D" w14:textId="77777777" w:rsidR="00C45044" w:rsidRPr="00485FC0" w:rsidRDefault="00C45044" w:rsidP="00F06E4D">
      <w:pPr>
        <w:tabs>
          <w:tab w:val="left" w:pos="851"/>
          <w:tab w:val="left" w:pos="993"/>
        </w:tabs>
        <w:spacing w:line="276" w:lineRule="auto"/>
        <w:rPr>
          <w:rFonts w:ascii="Times New Roman" w:hAnsi="Times New Roman" w:cs="Times New Roman"/>
          <w:szCs w:val="28"/>
        </w:rPr>
      </w:pPr>
    </w:p>
    <w:p w14:paraId="5509B9E5" w14:textId="77777777" w:rsidR="0060442F" w:rsidRDefault="000126D1" w:rsidP="00F06E4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С</w:t>
      </w:r>
      <w:r w:rsidR="0060442F" w:rsidRPr="00485FC0">
        <w:rPr>
          <w:rFonts w:ascii="Times New Roman" w:hAnsi="Times New Roman" w:cs="Times New Roman"/>
          <w:szCs w:val="28"/>
        </w:rPr>
        <w:t>оздание благоприятной социально-экономической среды должно учитывать все проблемы и ограничения, которые стоят перед российской экономикой и перспективным развитием интернет-индустрии в</w:t>
      </w:r>
      <w:r w:rsidRPr="00485FC0">
        <w:rPr>
          <w:rFonts w:ascii="Times New Roman" w:hAnsi="Times New Roman" w:cs="Times New Roman"/>
          <w:szCs w:val="28"/>
        </w:rPr>
        <w:t xml:space="preserve"> части улучшения их экосистемы,</w:t>
      </w:r>
      <w:r w:rsidR="0060442F" w:rsidRPr="00485FC0">
        <w:rPr>
          <w:rFonts w:ascii="Times New Roman" w:hAnsi="Times New Roman" w:cs="Times New Roman"/>
          <w:szCs w:val="28"/>
        </w:rPr>
        <w:t xml:space="preserve"> условий развития бизнеса и новых технологических направлений. Для этого, в том числе, нужно дать комплексное решение тех проблем и ограничений, которые изложены выше.</w:t>
      </w:r>
    </w:p>
    <w:p w14:paraId="712D60C7" w14:textId="77777777" w:rsidR="004A7F28" w:rsidRPr="00485FC0" w:rsidRDefault="004A7F28" w:rsidP="00F06E4D">
      <w:pPr>
        <w:tabs>
          <w:tab w:val="left" w:pos="851"/>
          <w:tab w:val="left" w:pos="993"/>
        </w:tabs>
        <w:spacing w:line="276" w:lineRule="auto"/>
        <w:rPr>
          <w:rFonts w:ascii="Times New Roman" w:hAnsi="Times New Roman" w:cs="Times New Roman"/>
          <w:szCs w:val="28"/>
        </w:rPr>
      </w:pPr>
    </w:p>
    <w:p w14:paraId="74E6A348" w14:textId="77777777" w:rsidR="0060442F" w:rsidRPr="00485FC0" w:rsidRDefault="00C45044" w:rsidP="00DB67E1">
      <w:pPr>
        <w:tabs>
          <w:tab w:val="left" w:pos="851"/>
          <w:tab w:val="left" w:pos="993"/>
        </w:tabs>
        <w:spacing w:line="276" w:lineRule="auto"/>
        <w:ind w:left="567" w:firstLine="0"/>
        <w:rPr>
          <w:rFonts w:ascii="Times New Roman" w:hAnsi="Times New Roman" w:cs="Times New Roman"/>
          <w:szCs w:val="28"/>
        </w:rPr>
      </w:pPr>
      <w:r w:rsidRPr="00485FC0">
        <w:rPr>
          <w:rFonts w:ascii="Times New Roman" w:eastAsiaTheme="majorEastAsia" w:hAnsi="Times New Roman" w:cs="Times New Roman"/>
          <w:bCs/>
          <w:szCs w:val="28"/>
        </w:rPr>
        <w:t xml:space="preserve">5.3.2.1 </w:t>
      </w:r>
      <w:r w:rsidR="0060442F" w:rsidRPr="00485FC0">
        <w:rPr>
          <w:rFonts w:ascii="Times New Roman" w:eastAsiaTheme="majorEastAsia" w:hAnsi="Times New Roman" w:cs="Times New Roman"/>
          <w:bCs/>
          <w:szCs w:val="28"/>
        </w:rPr>
        <w:t>Социально</w:t>
      </w:r>
      <w:r w:rsidR="0060442F" w:rsidRPr="00485FC0">
        <w:rPr>
          <w:rFonts w:ascii="Times New Roman" w:hAnsi="Times New Roman" w:cs="Times New Roman"/>
          <w:szCs w:val="28"/>
        </w:rPr>
        <w:t>-экономический потенциал Интернета</w:t>
      </w:r>
    </w:p>
    <w:p w14:paraId="4F12FE10" w14:textId="77777777" w:rsidR="004A7F28" w:rsidRDefault="004A7F28" w:rsidP="00F06E4D">
      <w:pPr>
        <w:tabs>
          <w:tab w:val="left" w:pos="851"/>
          <w:tab w:val="left" w:pos="993"/>
        </w:tabs>
        <w:spacing w:line="276" w:lineRule="auto"/>
        <w:rPr>
          <w:rFonts w:ascii="Times New Roman" w:eastAsia="Times New Roman" w:hAnsi="Times New Roman" w:cs="Times New Roman"/>
          <w:szCs w:val="28"/>
        </w:rPr>
      </w:pPr>
    </w:p>
    <w:p w14:paraId="26A97DDC" w14:textId="77777777" w:rsidR="0060442F" w:rsidRPr="00485FC0" w:rsidRDefault="0060442F" w:rsidP="00F06E4D">
      <w:pPr>
        <w:tabs>
          <w:tab w:val="left" w:pos="851"/>
          <w:tab w:val="left" w:pos="993"/>
        </w:tabs>
        <w:spacing w:line="276" w:lineRule="auto"/>
        <w:rPr>
          <w:rFonts w:ascii="Times New Roman" w:hAnsi="Times New Roman" w:cs="Times New Roman"/>
          <w:szCs w:val="28"/>
        </w:rPr>
      </w:pPr>
      <w:r w:rsidRPr="00485FC0">
        <w:rPr>
          <w:rFonts w:ascii="Times New Roman" w:eastAsia="Times New Roman" w:hAnsi="Times New Roman" w:cs="Times New Roman"/>
          <w:szCs w:val="28"/>
        </w:rPr>
        <w:t xml:space="preserve">Интернет-компании уже оказывают существенное влияние на развитие экономики многих стран и социально-экономические отношения в обществе, </w:t>
      </w:r>
      <w:r w:rsidR="00235062">
        <w:rPr>
          <w:rFonts w:ascii="Times New Roman" w:eastAsia="Times New Roman" w:hAnsi="Times New Roman" w:cs="Times New Roman"/>
          <w:szCs w:val="28"/>
        </w:rPr>
        <w:t xml:space="preserve">и </w:t>
      </w:r>
      <w:r w:rsidRPr="00485FC0">
        <w:rPr>
          <w:rFonts w:ascii="Times New Roman" w:eastAsia="Times New Roman" w:hAnsi="Times New Roman" w:cs="Times New Roman"/>
          <w:szCs w:val="28"/>
        </w:rPr>
        <w:t>в будущем</w:t>
      </w:r>
      <w:r w:rsidR="000126D1" w:rsidRPr="00485FC0">
        <w:rPr>
          <w:rFonts w:ascii="Times New Roman" w:eastAsia="Times New Roman" w:hAnsi="Times New Roman" w:cs="Times New Roman"/>
          <w:szCs w:val="28"/>
        </w:rPr>
        <w:t xml:space="preserve"> это влияние только возрастет. Пока</w:t>
      </w:r>
      <w:r w:rsidRPr="00485FC0">
        <w:rPr>
          <w:rFonts w:ascii="Times New Roman" w:eastAsia="Times New Roman" w:hAnsi="Times New Roman" w:cs="Times New Roman"/>
          <w:szCs w:val="28"/>
        </w:rPr>
        <w:t xml:space="preserve"> в российской и в </w:t>
      </w:r>
      <w:r w:rsidRPr="00485FC0">
        <w:rPr>
          <w:rFonts w:ascii="Times New Roman" w:eastAsia="Times New Roman" w:hAnsi="Times New Roman" w:cs="Times New Roman"/>
          <w:szCs w:val="28"/>
        </w:rPr>
        <w:lastRenderedPageBreak/>
        <w:t xml:space="preserve">международных классификациях экономической деятельности интернет-бизнес не выделяется отдельно, в то время как крупные интернет-компании работают одновременно в разных отраслях и сегментах экономики, в том числе </w:t>
      </w:r>
      <w:r w:rsidR="00235062">
        <w:rPr>
          <w:rFonts w:ascii="Times New Roman" w:eastAsia="Times New Roman" w:hAnsi="Times New Roman" w:cs="Times New Roman"/>
          <w:szCs w:val="28"/>
        </w:rPr>
        <w:t xml:space="preserve">в </w:t>
      </w:r>
      <w:proofErr w:type="spellStart"/>
      <w:r w:rsidRPr="00485FC0">
        <w:rPr>
          <w:rFonts w:ascii="Times New Roman" w:eastAsia="Times New Roman" w:hAnsi="Times New Roman" w:cs="Times New Roman"/>
          <w:szCs w:val="28"/>
        </w:rPr>
        <w:t>телеко</w:t>
      </w:r>
      <w:r w:rsidR="00235062">
        <w:rPr>
          <w:rFonts w:ascii="Times New Roman" w:eastAsia="Times New Roman" w:hAnsi="Times New Roman" w:cs="Times New Roman"/>
          <w:szCs w:val="28"/>
        </w:rPr>
        <w:t>ме</w:t>
      </w:r>
      <w:proofErr w:type="spellEnd"/>
      <w:r w:rsidR="00235062">
        <w:rPr>
          <w:rFonts w:ascii="Times New Roman" w:eastAsia="Times New Roman" w:hAnsi="Times New Roman" w:cs="Times New Roman"/>
          <w:szCs w:val="28"/>
        </w:rPr>
        <w:t xml:space="preserve"> и медиа, индустрии электронных игр</w:t>
      </w:r>
      <w:r w:rsidRPr="00485FC0">
        <w:rPr>
          <w:rFonts w:ascii="Times New Roman" w:eastAsia="Times New Roman" w:hAnsi="Times New Roman" w:cs="Times New Roman"/>
          <w:szCs w:val="28"/>
        </w:rPr>
        <w:t>, финансовы</w:t>
      </w:r>
      <w:r w:rsidR="00235062">
        <w:rPr>
          <w:rFonts w:ascii="Times New Roman" w:eastAsia="Times New Roman" w:hAnsi="Times New Roman" w:cs="Times New Roman"/>
          <w:szCs w:val="28"/>
        </w:rPr>
        <w:t>х услуг</w:t>
      </w:r>
      <w:r w:rsidRPr="00485FC0">
        <w:rPr>
          <w:rFonts w:ascii="Times New Roman" w:eastAsia="Times New Roman" w:hAnsi="Times New Roman" w:cs="Times New Roman"/>
          <w:szCs w:val="28"/>
        </w:rPr>
        <w:t>, удаленн</w:t>
      </w:r>
      <w:r w:rsidR="00235062">
        <w:rPr>
          <w:rFonts w:ascii="Times New Roman" w:eastAsia="Times New Roman" w:hAnsi="Times New Roman" w:cs="Times New Roman"/>
          <w:szCs w:val="28"/>
        </w:rPr>
        <w:t>ой</w:t>
      </w:r>
      <w:r w:rsidRPr="00485FC0">
        <w:rPr>
          <w:rFonts w:ascii="Times New Roman" w:eastAsia="Times New Roman" w:hAnsi="Times New Roman" w:cs="Times New Roman"/>
          <w:szCs w:val="28"/>
        </w:rPr>
        <w:t xml:space="preserve"> розничн</w:t>
      </w:r>
      <w:r w:rsidR="00235062">
        <w:rPr>
          <w:rFonts w:ascii="Times New Roman" w:eastAsia="Times New Roman" w:hAnsi="Times New Roman" w:cs="Times New Roman"/>
          <w:szCs w:val="28"/>
        </w:rPr>
        <w:t>ой</w:t>
      </w:r>
      <w:r w:rsidRPr="00485FC0">
        <w:rPr>
          <w:rFonts w:ascii="Times New Roman" w:eastAsia="Times New Roman" w:hAnsi="Times New Roman" w:cs="Times New Roman"/>
          <w:szCs w:val="28"/>
        </w:rPr>
        <w:t xml:space="preserve"> и оптов</w:t>
      </w:r>
      <w:r w:rsidR="00235062">
        <w:rPr>
          <w:rFonts w:ascii="Times New Roman" w:eastAsia="Times New Roman" w:hAnsi="Times New Roman" w:cs="Times New Roman"/>
          <w:szCs w:val="28"/>
        </w:rPr>
        <w:t>ой</w:t>
      </w:r>
      <w:r w:rsidRPr="00485FC0">
        <w:rPr>
          <w:rFonts w:ascii="Times New Roman" w:eastAsia="Times New Roman" w:hAnsi="Times New Roman" w:cs="Times New Roman"/>
          <w:szCs w:val="28"/>
        </w:rPr>
        <w:t xml:space="preserve"> торговл</w:t>
      </w:r>
      <w:r w:rsidR="00235062">
        <w:rPr>
          <w:rFonts w:ascii="Times New Roman" w:eastAsia="Times New Roman" w:hAnsi="Times New Roman" w:cs="Times New Roman"/>
          <w:szCs w:val="28"/>
        </w:rPr>
        <w:t>е</w:t>
      </w:r>
      <w:r w:rsidRPr="00485FC0">
        <w:rPr>
          <w:rFonts w:ascii="Times New Roman" w:eastAsia="Times New Roman" w:hAnsi="Times New Roman" w:cs="Times New Roman"/>
          <w:szCs w:val="28"/>
        </w:rPr>
        <w:t>, туризм</w:t>
      </w:r>
      <w:r w:rsidR="00235062">
        <w:rPr>
          <w:rFonts w:ascii="Times New Roman" w:eastAsia="Times New Roman" w:hAnsi="Times New Roman" w:cs="Times New Roman"/>
          <w:szCs w:val="28"/>
        </w:rPr>
        <w:t>е</w:t>
      </w:r>
      <w:r w:rsidRPr="00485FC0">
        <w:rPr>
          <w:rFonts w:ascii="Times New Roman" w:eastAsia="Times New Roman" w:hAnsi="Times New Roman" w:cs="Times New Roman"/>
          <w:szCs w:val="28"/>
        </w:rPr>
        <w:t xml:space="preserve"> и пр. </w:t>
      </w:r>
      <w:r w:rsidRPr="00485FC0">
        <w:rPr>
          <w:rFonts w:ascii="Times New Roman" w:hAnsi="Times New Roman" w:cs="Times New Roman"/>
          <w:szCs w:val="28"/>
        </w:rPr>
        <w:t>В России это «Яндекс», «Рамблер», «</w:t>
      </w:r>
      <w:proofErr w:type="spellStart"/>
      <w:r w:rsidRPr="00485FC0">
        <w:rPr>
          <w:rFonts w:ascii="Times New Roman" w:hAnsi="Times New Roman" w:cs="Times New Roman"/>
          <w:szCs w:val="28"/>
        </w:rPr>
        <w:t>Мейл.ру</w:t>
      </w:r>
      <w:proofErr w:type="spellEnd"/>
      <w:r w:rsidRPr="00485FC0">
        <w:rPr>
          <w:rFonts w:ascii="Times New Roman" w:hAnsi="Times New Roman" w:cs="Times New Roman"/>
          <w:szCs w:val="28"/>
        </w:rPr>
        <w:t>», «Озон», «</w:t>
      </w:r>
      <w:proofErr w:type="spellStart"/>
      <w:r w:rsidRPr="00485FC0">
        <w:rPr>
          <w:rFonts w:ascii="Times New Roman" w:hAnsi="Times New Roman" w:cs="Times New Roman"/>
          <w:szCs w:val="28"/>
        </w:rPr>
        <w:t>Юлмарт</w:t>
      </w:r>
      <w:proofErr w:type="spellEnd"/>
      <w:r w:rsidRPr="00485FC0">
        <w:rPr>
          <w:rFonts w:ascii="Times New Roman" w:hAnsi="Times New Roman" w:cs="Times New Roman"/>
          <w:szCs w:val="28"/>
        </w:rPr>
        <w:t xml:space="preserve">» и пр., в Китае – </w:t>
      </w:r>
      <w:proofErr w:type="spellStart"/>
      <w:r w:rsidRPr="00485FC0">
        <w:rPr>
          <w:rFonts w:ascii="Times New Roman" w:hAnsi="Times New Roman" w:cs="Times New Roman"/>
          <w:szCs w:val="28"/>
          <w:lang w:val="en-US"/>
        </w:rPr>
        <w:t>Alibaba</w:t>
      </w:r>
      <w:proofErr w:type="spellEnd"/>
      <w:r w:rsidRPr="00485FC0">
        <w:rPr>
          <w:rFonts w:ascii="Times New Roman" w:hAnsi="Times New Roman" w:cs="Times New Roman"/>
          <w:szCs w:val="28"/>
        </w:rPr>
        <w:t xml:space="preserve">, в США – </w:t>
      </w:r>
      <w:r w:rsidRPr="00485FC0">
        <w:rPr>
          <w:rFonts w:ascii="Times New Roman" w:hAnsi="Times New Roman" w:cs="Times New Roman"/>
          <w:szCs w:val="28"/>
          <w:lang w:val="en-US"/>
        </w:rPr>
        <w:t>Google</w:t>
      </w:r>
      <w:r w:rsidRPr="00485FC0">
        <w:rPr>
          <w:rFonts w:ascii="Times New Roman" w:hAnsi="Times New Roman" w:cs="Times New Roman"/>
          <w:szCs w:val="28"/>
        </w:rPr>
        <w:t xml:space="preserve">, </w:t>
      </w:r>
      <w:r w:rsidRPr="00485FC0">
        <w:rPr>
          <w:rFonts w:ascii="Times New Roman" w:hAnsi="Times New Roman" w:cs="Times New Roman"/>
          <w:szCs w:val="28"/>
          <w:lang w:val="en-US"/>
        </w:rPr>
        <w:t>Facebook</w:t>
      </w:r>
      <w:r w:rsidRPr="00485FC0">
        <w:rPr>
          <w:rFonts w:ascii="Times New Roman" w:hAnsi="Times New Roman" w:cs="Times New Roman"/>
          <w:szCs w:val="28"/>
        </w:rPr>
        <w:t xml:space="preserve">, </w:t>
      </w:r>
      <w:r w:rsidRPr="00485FC0">
        <w:rPr>
          <w:rFonts w:ascii="Times New Roman" w:hAnsi="Times New Roman" w:cs="Times New Roman"/>
          <w:szCs w:val="28"/>
          <w:lang w:val="en-US"/>
        </w:rPr>
        <w:t>Amazon</w:t>
      </w:r>
      <w:r w:rsidRPr="00485FC0">
        <w:rPr>
          <w:rFonts w:ascii="Times New Roman" w:hAnsi="Times New Roman" w:cs="Times New Roman"/>
          <w:szCs w:val="28"/>
        </w:rPr>
        <w:t xml:space="preserve"> и др. Масштабы доходов, инвестиционной деятельности, капитализации, международных проектов только этих работающих исключительно в Интернете компаний сравнивают с размерами и оборотами ряда лидеров мирового энергетического бизнеса, например, </w:t>
      </w:r>
      <w:r w:rsidRPr="00485FC0">
        <w:rPr>
          <w:rFonts w:ascii="Times New Roman" w:hAnsi="Times New Roman" w:cs="Times New Roman"/>
          <w:szCs w:val="28"/>
          <w:lang w:val="en-US"/>
        </w:rPr>
        <w:t>Exon</w:t>
      </w:r>
      <w:r w:rsidRPr="00485FC0">
        <w:rPr>
          <w:rFonts w:ascii="Times New Roman" w:hAnsi="Times New Roman" w:cs="Times New Roman"/>
          <w:szCs w:val="28"/>
        </w:rPr>
        <w:t xml:space="preserve"> </w:t>
      </w:r>
      <w:r w:rsidRPr="00485FC0">
        <w:rPr>
          <w:rFonts w:ascii="Times New Roman" w:hAnsi="Times New Roman" w:cs="Times New Roman"/>
          <w:szCs w:val="28"/>
          <w:lang w:val="en-US"/>
        </w:rPr>
        <w:t>mobile</w:t>
      </w:r>
      <w:r w:rsidRPr="00485FC0">
        <w:rPr>
          <w:rFonts w:ascii="Times New Roman" w:hAnsi="Times New Roman" w:cs="Times New Roman"/>
          <w:szCs w:val="28"/>
        </w:rPr>
        <w:t xml:space="preserve">, </w:t>
      </w:r>
      <w:r w:rsidRPr="00485FC0">
        <w:rPr>
          <w:rFonts w:ascii="Times New Roman" w:hAnsi="Times New Roman" w:cs="Times New Roman"/>
          <w:szCs w:val="28"/>
          <w:lang w:val="en-US"/>
        </w:rPr>
        <w:t>Petro</w:t>
      </w:r>
      <w:r w:rsidRPr="00485FC0">
        <w:rPr>
          <w:rFonts w:ascii="Times New Roman" w:hAnsi="Times New Roman" w:cs="Times New Roman"/>
          <w:szCs w:val="28"/>
        </w:rPr>
        <w:t xml:space="preserve"> </w:t>
      </w:r>
      <w:proofErr w:type="spellStart"/>
      <w:r w:rsidRPr="00485FC0">
        <w:rPr>
          <w:rFonts w:ascii="Times New Roman" w:hAnsi="Times New Roman" w:cs="Times New Roman"/>
          <w:szCs w:val="28"/>
          <w:lang w:val="en-US"/>
        </w:rPr>
        <w:t>Chaina</w:t>
      </w:r>
      <w:proofErr w:type="spellEnd"/>
      <w:r w:rsidRPr="00485FC0">
        <w:rPr>
          <w:rFonts w:ascii="Times New Roman" w:hAnsi="Times New Roman" w:cs="Times New Roman"/>
          <w:szCs w:val="28"/>
        </w:rPr>
        <w:t xml:space="preserve"> и «Газпром». </w:t>
      </w:r>
    </w:p>
    <w:p w14:paraId="4F4E36CA" w14:textId="77777777" w:rsidR="0060442F" w:rsidRPr="00485FC0" w:rsidRDefault="0060442F" w:rsidP="00235062">
      <w:pPr>
        <w:pStyle w:val="Pa3"/>
        <w:tabs>
          <w:tab w:val="left" w:pos="851"/>
          <w:tab w:val="left" w:pos="993"/>
        </w:tabs>
        <w:spacing w:line="276" w:lineRule="auto"/>
        <w:ind w:firstLine="567"/>
        <w:jc w:val="both"/>
        <w:rPr>
          <w:rStyle w:val="A50"/>
          <w:rFonts w:ascii="Times New Roman" w:hAnsi="Times New Roman" w:cs="Times New Roman"/>
          <w:color w:val="auto"/>
          <w:sz w:val="28"/>
          <w:szCs w:val="28"/>
        </w:rPr>
      </w:pPr>
      <w:r w:rsidRPr="00485FC0">
        <w:rPr>
          <w:rStyle w:val="A50"/>
          <w:rFonts w:ascii="Times New Roman" w:hAnsi="Times New Roman" w:cs="Times New Roman"/>
          <w:color w:val="auto"/>
          <w:sz w:val="28"/>
          <w:szCs w:val="28"/>
        </w:rPr>
        <w:t xml:space="preserve">К </w:t>
      </w:r>
      <w:r w:rsidR="00235062">
        <w:rPr>
          <w:rStyle w:val="A50"/>
          <w:rFonts w:ascii="Times New Roman" w:hAnsi="Times New Roman" w:cs="Times New Roman"/>
          <w:color w:val="auto"/>
          <w:sz w:val="28"/>
          <w:szCs w:val="28"/>
        </w:rPr>
        <w:t>интернет-компаниям –</w:t>
      </w:r>
      <w:r w:rsidRPr="00485FC0">
        <w:rPr>
          <w:rStyle w:val="A50"/>
          <w:rFonts w:ascii="Times New Roman" w:hAnsi="Times New Roman" w:cs="Times New Roman"/>
          <w:color w:val="auto"/>
          <w:sz w:val="28"/>
          <w:szCs w:val="28"/>
        </w:rPr>
        <w:t xml:space="preserve"> производител</w:t>
      </w:r>
      <w:r w:rsidR="00235062">
        <w:rPr>
          <w:rStyle w:val="A50"/>
          <w:rFonts w:ascii="Times New Roman" w:hAnsi="Times New Roman" w:cs="Times New Roman"/>
          <w:color w:val="auto"/>
          <w:sz w:val="28"/>
          <w:szCs w:val="28"/>
        </w:rPr>
        <w:t>ям</w:t>
      </w:r>
      <w:r w:rsidRPr="00485FC0">
        <w:rPr>
          <w:rStyle w:val="A50"/>
          <w:rFonts w:ascii="Times New Roman" w:hAnsi="Times New Roman" w:cs="Times New Roman"/>
          <w:color w:val="auto"/>
          <w:sz w:val="28"/>
          <w:szCs w:val="28"/>
        </w:rPr>
        <w:t xml:space="preserve"> новых технол</w:t>
      </w:r>
      <w:r w:rsidR="00235062">
        <w:rPr>
          <w:rStyle w:val="A50"/>
          <w:rFonts w:ascii="Times New Roman" w:hAnsi="Times New Roman" w:cs="Times New Roman"/>
          <w:color w:val="auto"/>
          <w:sz w:val="28"/>
          <w:szCs w:val="28"/>
        </w:rPr>
        <w:t>огических платформ и технологий – уже близки крупнейшие интернет-потребители</w:t>
      </w:r>
      <w:r w:rsidRPr="00485FC0">
        <w:rPr>
          <w:rStyle w:val="A50"/>
          <w:rFonts w:ascii="Times New Roman" w:hAnsi="Times New Roman" w:cs="Times New Roman"/>
          <w:color w:val="auto"/>
          <w:sz w:val="28"/>
          <w:szCs w:val="28"/>
        </w:rPr>
        <w:t xml:space="preserve"> всех остальных отраслей экономик</w:t>
      </w:r>
      <w:r w:rsidR="00235062">
        <w:rPr>
          <w:rStyle w:val="A50"/>
          <w:rFonts w:ascii="Times New Roman" w:hAnsi="Times New Roman" w:cs="Times New Roman"/>
          <w:color w:val="auto"/>
          <w:sz w:val="28"/>
          <w:szCs w:val="28"/>
        </w:rPr>
        <w:t>и, крупнейшие госучреждения и организации</w:t>
      </w:r>
      <w:r w:rsidRPr="00485FC0">
        <w:rPr>
          <w:rStyle w:val="A50"/>
          <w:rFonts w:ascii="Times New Roman" w:hAnsi="Times New Roman" w:cs="Times New Roman"/>
          <w:color w:val="auto"/>
          <w:sz w:val="28"/>
          <w:szCs w:val="28"/>
        </w:rPr>
        <w:t xml:space="preserve"> некоммерческ</w:t>
      </w:r>
      <w:r w:rsidR="00235062">
        <w:rPr>
          <w:rStyle w:val="A50"/>
          <w:rFonts w:ascii="Times New Roman" w:hAnsi="Times New Roman" w:cs="Times New Roman"/>
          <w:color w:val="auto"/>
          <w:sz w:val="28"/>
          <w:szCs w:val="28"/>
        </w:rPr>
        <w:t>ого</w:t>
      </w:r>
      <w:r w:rsidRPr="00485FC0">
        <w:rPr>
          <w:rStyle w:val="A50"/>
          <w:rFonts w:ascii="Times New Roman" w:hAnsi="Times New Roman" w:cs="Times New Roman"/>
          <w:color w:val="auto"/>
          <w:sz w:val="28"/>
          <w:szCs w:val="28"/>
        </w:rPr>
        <w:t xml:space="preserve"> сектор</w:t>
      </w:r>
      <w:r w:rsidR="00235062">
        <w:rPr>
          <w:rStyle w:val="A50"/>
          <w:rFonts w:ascii="Times New Roman" w:hAnsi="Times New Roman" w:cs="Times New Roman"/>
          <w:color w:val="auto"/>
          <w:sz w:val="28"/>
          <w:szCs w:val="28"/>
        </w:rPr>
        <w:t>а</w:t>
      </w:r>
      <w:r w:rsidRPr="00485FC0">
        <w:rPr>
          <w:rStyle w:val="A50"/>
          <w:rFonts w:ascii="Times New Roman" w:hAnsi="Times New Roman" w:cs="Times New Roman"/>
          <w:color w:val="auto"/>
          <w:sz w:val="28"/>
          <w:szCs w:val="28"/>
        </w:rPr>
        <w:t xml:space="preserve">. Наиболее интернет-емкими отраслями стали финансовый сектор, розничная торговля, транспорт, образование, СМИ, связь. Использование цифровых технологий и Интернета сокращает </w:t>
      </w:r>
      <w:r w:rsidR="00485FC0" w:rsidRPr="00485FC0">
        <w:rPr>
          <w:rStyle w:val="A50"/>
          <w:rFonts w:ascii="Times New Roman" w:hAnsi="Times New Roman" w:cs="Times New Roman"/>
          <w:color w:val="auto"/>
          <w:sz w:val="28"/>
          <w:szCs w:val="28"/>
        </w:rPr>
        <w:t>транзакционные</w:t>
      </w:r>
      <w:r w:rsidRPr="00485FC0">
        <w:rPr>
          <w:rStyle w:val="A50"/>
          <w:rFonts w:ascii="Times New Roman" w:hAnsi="Times New Roman" w:cs="Times New Roman"/>
          <w:color w:val="auto"/>
          <w:sz w:val="28"/>
          <w:szCs w:val="28"/>
        </w:rPr>
        <w:t xml:space="preserve"> издержки, дает новые возможности для роста инновационной активности, принципиально меняет характер экономического функционирования многих отраслей. Классический или</w:t>
      </w:r>
      <w:r w:rsidR="004D2009" w:rsidRPr="00485FC0">
        <w:rPr>
          <w:rStyle w:val="A50"/>
          <w:rFonts w:ascii="Times New Roman" w:hAnsi="Times New Roman" w:cs="Times New Roman"/>
          <w:color w:val="auto"/>
          <w:sz w:val="28"/>
          <w:szCs w:val="28"/>
        </w:rPr>
        <w:t xml:space="preserve"> </w:t>
      </w:r>
      <w:r w:rsidR="00485FC0" w:rsidRPr="00485FC0">
        <w:rPr>
          <w:rStyle w:val="A50"/>
          <w:rFonts w:ascii="Times New Roman" w:hAnsi="Times New Roman" w:cs="Times New Roman"/>
          <w:color w:val="auto"/>
          <w:sz w:val="28"/>
          <w:szCs w:val="28"/>
        </w:rPr>
        <w:t>офлайн</w:t>
      </w:r>
      <w:r w:rsidRPr="00485FC0">
        <w:rPr>
          <w:rStyle w:val="A50"/>
          <w:rFonts w:ascii="Times New Roman" w:hAnsi="Times New Roman" w:cs="Times New Roman"/>
          <w:color w:val="auto"/>
          <w:sz w:val="28"/>
          <w:szCs w:val="28"/>
        </w:rPr>
        <w:t>-бизнес в этих сегмен</w:t>
      </w:r>
      <w:r w:rsidR="00235062">
        <w:rPr>
          <w:rStyle w:val="A50"/>
          <w:rFonts w:ascii="Times New Roman" w:hAnsi="Times New Roman" w:cs="Times New Roman"/>
          <w:color w:val="auto"/>
          <w:sz w:val="28"/>
          <w:szCs w:val="28"/>
        </w:rPr>
        <w:t>тах стал неконкурентоспособным.</w:t>
      </w:r>
    </w:p>
    <w:p w14:paraId="0698C35F" w14:textId="77777777" w:rsidR="0060442F" w:rsidRPr="00485FC0" w:rsidRDefault="0060442F" w:rsidP="00F06E4D">
      <w:pPr>
        <w:pStyle w:val="Pa3"/>
        <w:tabs>
          <w:tab w:val="left" w:pos="851"/>
          <w:tab w:val="left" w:pos="993"/>
        </w:tabs>
        <w:spacing w:line="276" w:lineRule="auto"/>
        <w:ind w:firstLine="567"/>
        <w:jc w:val="both"/>
        <w:rPr>
          <w:rFonts w:ascii="Times New Roman" w:hAnsi="Times New Roman" w:cs="Times New Roman"/>
          <w:sz w:val="28"/>
          <w:szCs w:val="28"/>
        </w:rPr>
      </w:pPr>
      <w:r w:rsidRPr="00485FC0">
        <w:rPr>
          <w:rFonts w:ascii="Times New Roman" w:hAnsi="Times New Roman" w:cs="Times New Roman"/>
          <w:sz w:val="28"/>
          <w:szCs w:val="28"/>
        </w:rPr>
        <w:t xml:space="preserve">Спрос на интернет-услуги в мире предъявляют 3,5 млрд человек, </w:t>
      </w:r>
      <w:r w:rsidR="00235062">
        <w:rPr>
          <w:rFonts w:ascii="Times New Roman" w:hAnsi="Times New Roman" w:cs="Times New Roman"/>
          <w:sz w:val="28"/>
          <w:szCs w:val="28"/>
        </w:rPr>
        <w:t>и это</w:t>
      </w:r>
      <w:r w:rsidRPr="00485FC0">
        <w:rPr>
          <w:rFonts w:ascii="Times New Roman" w:hAnsi="Times New Roman" w:cs="Times New Roman"/>
          <w:sz w:val="28"/>
          <w:szCs w:val="28"/>
        </w:rPr>
        <w:t xml:space="preserve"> в три раза больше, чем 10 лет назад. Социальное воздействие Интернета и новых цифровых технологий проявляется во влиянии социальных сетей и мобильных коммуникаций на общественно-политическую ситуацию (агитация, электронные «праймериз», «арабская весна» и пр.) до новых форматов помощи международных организаций развивающимся странам. </w:t>
      </w:r>
    </w:p>
    <w:p w14:paraId="2D8BBAC7" w14:textId="77777777" w:rsidR="0060442F" w:rsidRPr="00485FC0" w:rsidRDefault="0060442F" w:rsidP="00F06E4D">
      <w:pPr>
        <w:pStyle w:val="Pa3"/>
        <w:tabs>
          <w:tab w:val="left" w:pos="851"/>
          <w:tab w:val="left" w:pos="993"/>
        </w:tabs>
        <w:spacing w:line="276" w:lineRule="auto"/>
        <w:ind w:firstLine="567"/>
        <w:jc w:val="both"/>
        <w:rPr>
          <w:rStyle w:val="A50"/>
          <w:rFonts w:ascii="Times New Roman" w:hAnsi="Times New Roman" w:cs="Times New Roman"/>
          <w:color w:val="auto"/>
          <w:sz w:val="28"/>
          <w:szCs w:val="28"/>
        </w:rPr>
      </w:pPr>
      <w:r w:rsidRPr="00485FC0">
        <w:rPr>
          <w:rStyle w:val="A50"/>
          <w:rFonts w:ascii="Times New Roman" w:hAnsi="Times New Roman" w:cs="Times New Roman"/>
          <w:color w:val="auto"/>
          <w:sz w:val="28"/>
          <w:szCs w:val="28"/>
        </w:rPr>
        <w:t xml:space="preserve">В странах ОЭСР в 2014 году 95% компаний использовали ШПД в Интернет (79 % в 2009 году), а в развивающихся – 68% (39% в 2009 году). К 2014 году 193 страны ООН имели национальные вебсайты, в 101 стране граждане могут создавать онлайн-счета, в 73 – заполняют онлайн налоговые декларации и в 60 – регистрируют бизнес </w:t>
      </w:r>
      <w:r w:rsidR="00235062">
        <w:rPr>
          <w:rStyle w:val="A50"/>
          <w:rFonts w:ascii="Times New Roman" w:hAnsi="Times New Roman" w:cs="Times New Roman"/>
          <w:color w:val="auto"/>
          <w:sz w:val="28"/>
          <w:szCs w:val="28"/>
        </w:rPr>
        <w:t>посредством Интернета</w:t>
      </w:r>
      <w:r w:rsidRPr="00485FC0">
        <w:rPr>
          <w:rStyle w:val="A50"/>
          <w:rFonts w:ascii="Times New Roman" w:hAnsi="Times New Roman" w:cs="Times New Roman"/>
          <w:color w:val="auto"/>
          <w:sz w:val="28"/>
          <w:szCs w:val="28"/>
        </w:rPr>
        <w:t>. В большинстве стран ключевые административные функции, включая сбор налогов и таможенных платежей</w:t>
      </w:r>
      <w:r w:rsidR="00235062">
        <w:rPr>
          <w:rStyle w:val="A50"/>
          <w:rFonts w:ascii="Times New Roman" w:hAnsi="Times New Roman" w:cs="Times New Roman"/>
          <w:color w:val="auto"/>
          <w:sz w:val="28"/>
          <w:szCs w:val="28"/>
        </w:rPr>
        <w:t>,</w:t>
      </w:r>
      <w:r w:rsidRPr="00485FC0">
        <w:rPr>
          <w:rStyle w:val="A50"/>
          <w:rFonts w:ascii="Times New Roman" w:hAnsi="Times New Roman" w:cs="Times New Roman"/>
          <w:color w:val="auto"/>
          <w:sz w:val="28"/>
          <w:szCs w:val="28"/>
        </w:rPr>
        <w:t xml:space="preserve"> </w:t>
      </w:r>
      <w:r w:rsidR="00235062">
        <w:rPr>
          <w:rStyle w:val="A50"/>
          <w:rFonts w:ascii="Times New Roman" w:hAnsi="Times New Roman" w:cs="Times New Roman"/>
          <w:color w:val="auto"/>
          <w:sz w:val="28"/>
          <w:szCs w:val="28"/>
        </w:rPr>
        <w:t xml:space="preserve">выполняют с использованием </w:t>
      </w:r>
      <w:r w:rsidRPr="00485FC0">
        <w:rPr>
          <w:rStyle w:val="A50"/>
          <w:rFonts w:ascii="Times New Roman" w:hAnsi="Times New Roman" w:cs="Times New Roman"/>
          <w:color w:val="auto"/>
          <w:sz w:val="28"/>
          <w:szCs w:val="28"/>
        </w:rPr>
        <w:t>Интернет</w:t>
      </w:r>
      <w:r w:rsidR="00235062">
        <w:rPr>
          <w:rStyle w:val="A50"/>
          <w:rFonts w:ascii="Times New Roman" w:hAnsi="Times New Roman" w:cs="Times New Roman"/>
          <w:color w:val="auto"/>
          <w:sz w:val="28"/>
          <w:szCs w:val="28"/>
        </w:rPr>
        <w:t>а</w:t>
      </w:r>
      <w:r w:rsidRPr="00485FC0">
        <w:rPr>
          <w:rStyle w:val="A50"/>
          <w:rFonts w:ascii="Times New Roman" w:hAnsi="Times New Roman" w:cs="Times New Roman"/>
          <w:color w:val="auto"/>
          <w:sz w:val="28"/>
          <w:szCs w:val="28"/>
        </w:rPr>
        <w:t xml:space="preserve">. </w:t>
      </w:r>
    </w:p>
    <w:p w14:paraId="64891EA9" w14:textId="77777777" w:rsidR="0060442F" w:rsidRPr="00485FC0" w:rsidRDefault="0060442F" w:rsidP="00F06E4D">
      <w:pPr>
        <w:pStyle w:val="Pa3"/>
        <w:tabs>
          <w:tab w:val="left" w:pos="851"/>
          <w:tab w:val="left" w:pos="993"/>
        </w:tabs>
        <w:spacing w:line="276" w:lineRule="auto"/>
        <w:ind w:firstLine="567"/>
        <w:jc w:val="both"/>
        <w:rPr>
          <w:rFonts w:ascii="Times New Roman" w:hAnsi="Times New Roman" w:cs="Times New Roman"/>
          <w:sz w:val="28"/>
          <w:szCs w:val="28"/>
        </w:rPr>
      </w:pPr>
      <w:r w:rsidRPr="00485FC0">
        <w:rPr>
          <w:rFonts w:ascii="Times New Roman" w:hAnsi="Times New Roman" w:cs="Times New Roman"/>
          <w:sz w:val="28"/>
          <w:szCs w:val="28"/>
        </w:rPr>
        <w:t xml:space="preserve">При этом по всему миру еще </w:t>
      </w:r>
      <w:r w:rsidR="00B261D7" w:rsidRPr="00485FC0">
        <w:rPr>
          <w:rFonts w:ascii="Times New Roman" w:hAnsi="Times New Roman" w:cs="Times New Roman"/>
          <w:sz w:val="28"/>
          <w:szCs w:val="28"/>
        </w:rPr>
        <w:t>существует</w:t>
      </w:r>
      <w:r w:rsidRPr="00485FC0">
        <w:rPr>
          <w:rFonts w:ascii="Times New Roman" w:hAnsi="Times New Roman" w:cs="Times New Roman"/>
          <w:sz w:val="28"/>
          <w:szCs w:val="28"/>
        </w:rPr>
        <w:t xml:space="preserve"> цифровой разрыв. Доступа к Интернету пока </w:t>
      </w:r>
      <w:r w:rsidR="00B2585D">
        <w:rPr>
          <w:rFonts w:ascii="Times New Roman" w:hAnsi="Times New Roman" w:cs="Times New Roman"/>
          <w:sz w:val="28"/>
          <w:szCs w:val="28"/>
        </w:rPr>
        <w:t>не имеют</w:t>
      </w:r>
      <w:r w:rsidRPr="00485FC0">
        <w:rPr>
          <w:rFonts w:ascii="Times New Roman" w:hAnsi="Times New Roman" w:cs="Times New Roman"/>
          <w:sz w:val="28"/>
          <w:szCs w:val="28"/>
        </w:rPr>
        <w:t xml:space="preserve"> 4 млрд человек, мобильных телефонов нет у 2 млрд, хотя сейчас только полмиллиарда жителей мира живут вне доступа к цифровым сетям связи. Существенно различается и интенсивность </w:t>
      </w:r>
      <w:r w:rsidRPr="00485FC0">
        <w:rPr>
          <w:rFonts w:ascii="Times New Roman" w:hAnsi="Times New Roman" w:cs="Times New Roman"/>
          <w:sz w:val="28"/>
          <w:szCs w:val="28"/>
        </w:rPr>
        <w:lastRenderedPageBreak/>
        <w:t xml:space="preserve">использования сетей. В наиболее развитых европейских странах жители в 45 раз чаще используют услуги электронного правительства, чем беднейшие 20% жителей континента. В этой зоне </w:t>
      </w:r>
      <w:r w:rsidR="00B261D7" w:rsidRPr="00485FC0">
        <w:rPr>
          <w:rFonts w:ascii="Times New Roman" w:hAnsi="Times New Roman" w:cs="Times New Roman"/>
          <w:sz w:val="28"/>
          <w:szCs w:val="28"/>
        </w:rPr>
        <w:t>–</w:t>
      </w:r>
      <w:r w:rsidRPr="00485FC0">
        <w:rPr>
          <w:rFonts w:ascii="Times New Roman" w:hAnsi="Times New Roman" w:cs="Times New Roman"/>
          <w:sz w:val="28"/>
          <w:szCs w:val="28"/>
        </w:rPr>
        <w:t xml:space="preserve"> потенциал интернет-экономики. </w:t>
      </w:r>
    </w:p>
    <w:p w14:paraId="7B6A2656" w14:textId="77777777" w:rsidR="0060442F" w:rsidRPr="00485FC0" w:rsidRDefault="00B2585D" w:rsidP="00F06E4D">
      <w:pPr>
        <w:pStyle w:val="Pa3"/>
        <w:tabs>
          <w:tab w:val="left" w:pos="851"/>
          <w:tab w:val="left" w:pos="993"/>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Эксперты отмечают</w:t>
      </w:r>
      <w:r w:rsidR="0060442F" w:rsidRPr="00485FC0">
        <w:rPr>
          <w:rFonts w:ascii="Times New Roman" w:hAnsi="Times New Roman" w:cs="Times New Roman"/>
          <w:sz w:val="28"/>
          <w:szCs w:val="28"/>
        </w:rPr>
        <w:t xml:space="preserve"> значительный потенциал </w:t>
      </w:r>
      <w:r w:rsidRPr="00485FC0">
        <w:rPr>
          <w:rFonts w:ascii="Times New Roman" w:hAnsi="Times New Roman" w:cs="Times New Roman"/>
          <w:sz w:val="28"/>
          <w:szCs w:val="28"/>
        </w:rPr>
        <w:t xml:space="preserve">ее </w:t>
      </w:r>
      <w:r w:rsidR="0060442F" w:rsidRPr="00485FC0">
        <w:rPr>
          <w:rFonts w:ascii="Times New Roman" w:hAnsi="Times New Roman" w:cs="Times New Roman"/>
          <w:sz w:val="28"/>
          <w:szCs w:val="28"/>
        </w:rPr>
        <w:t xml:space="preserve">качественного роста. Сейчас лишь треть компаний стран ОЭСР использует </w:t>
      </w:r>
      <w:r w:rsidR="00C03BD8" w:rsidRPr="00485FC0">
        <w:rPr>
          <w:rFonts w:ascii="Times New Roman" w:hAnsi="Times New Roman" w:cs="Times New Roman"/>
          <w:sz w:val="28"/>
          <w:szCs w:val="28"/>
        </w:rPr>
        <w:t>специальное ПО</w:t>
      </w:r>
      <w:r w:rsidR="0060442F" w:rsidRPr="00485FC0">
        <w:rPr>
          <w:rFonts w:ascii="Times New Roman" w:hAnsi="Times New Roman" w:cs="Times New Roman"/>
          <w:sz w:val="28"/>
          <w:szCs w:val="28"/>
        </w:rPr>
        <w:t xml:space="preserve"> для планирования ресурсов, облачные серверы используют 22% фирм, 21% – электронные ордера. Крупный бизнес по-прежнему опережает малый в использовании Интернета. Индивидуальные потребители пока не очень активны в электронной коммерции, до 90% трансакций – бизнес-бизнес.</w:t>
      </w:r>
    </w:p>
    <w:p w14:paraId="324DB57E" w14:textId="77777777" w:rsidR="00B2585D" w:rsidRDefault="00B2585D" w:rsidP="00DB67E1">
      <w:pPr>
        <w:tabs>
          <w:tab w:val="left" w:pos="851"/>
          <w:tab w:val="left" w:pos="993"/>
        </w:tabs>
        <w:spacing w:line="276" w:lineRule="auto"/>
        <w:ind w:left="567" w:firstLine="0"/>
        <w:rPr>
          <w:rFonts w:ascii="Times New Roman" w:hAnsi="Times New Roman" w:cs="Times New Roman"/>
          <w:szCs w:val="28"/>
        </w:rPr>
      </w:pPr>
    </w:p>
    <w:p w14:paraId="6A386D2D" w14:textId="77777777" w:rsidR="0060442F" w:rsidRDefault="00C45044" w:rsidP="00DB67E1">
      <w:pPr>
        <w:tabs>
          <w:tab w:val="left" w:pos="851"/>
          <w:tab w:val="left" w:pos="993"/>
        </w:tabs>
        <w:spacing w:line="276" w:lineRule="auto"/>
        <w:ind w:left="567" w:firstLine="0"/>
        <w:rPr>
          <w:rFonts w:ascii="Times New Roman" w:hAnsi="Times New Roman" w:cs="Times New Roman"/>
          <w:szCs w:val="28"/>
        </w:rPr>
      </w:pPr>
      <w:r w:rsidRPr="00485FC0">
        <w:rPr>
          <w:rFonts w:ascii="Times New Roman" w:hAnsi="Times New Roman" w:cs="Times New Roman"/>
          <w:szCs w:val="28"/>
        </w:rPr>
        <w:t xml:space="preserve">5.3.2.2 </w:t>
      </w:r>
      <w:r w:rsidR="0060442F" w:rsidRPr="00485FC0">
        <w:rPr>
          <w:rFonts w:ascii="Times New Roman" w:hAnsi="Times New Roman" w:cs="Times New Roman"/>
          <w:szCs w:val="28"/>
        </w:rPr>
        <w:t>Принципы и методы регулирования интернет-бизнеса</w:t>
      </w:r>
    </w:p>
    <w:p w14:paraId="11C13F5A" w14:textId="77777777" w:rsidR="00B2585D" w:rsidRPr="00485FC0" w:rsidRDefault="00B2585D" w:rsidP="00DB67E1">
      <w:pPr>
        <w:tabs>
          <w:tab w:val="left" w:pos="851"/>
          <w:tab w:val="left" w:pos="993"/>
        </w:tabs>
        <w:spacing w:line="276" w:lineRule="auto"/>
        <w:ind w:left="567" w:firstLine="0"/>
        <w:rPr>
          <w:rFonts w:ascii="Times New Roman" w:hAnsi="Times New Roman" w:cs="Times New Roman"/>
          <w:szCs w:val="28"/>
        </w:rPr>
      </w:pPr>
    </w:p>
    <w:p w14:paraId="3DA817AB" w14:textId="77777777" w:rsidR="0060442F" w:rsidRPr="00485FC0" w:rsidRDefault="0060442F" w:rsidP="00F06E4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Целеполагание в регулировании развития интернет-бизнеса в России должно исходить из следующих принципов: </w:t>
      </w:r>
    </w:p>
    <w:p w14:paraId="74A0C8E5" w14:textId="77777777" w:rsidR="0060442F" w:rsidRPr="00485FC0" w:rsidRDefault="0060442F" w:rsidP="00830382">
      <w:pPr>
        <w:pStyle w:val="a4"/>
        <w:numPr>
          <w:ilvl w:val="0"/>
          <w:numId w:val="61"/>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Поддержание и рост отечественного производства, уровня занятости, доходов граждан, роста ВВП, налоговых поступлений в бюджет; </w:t>
      </w:r>
    </w:p>
    <w:p w14:paraId="5747E7DC" w14:textId="77777777" w:rsidR="0060442F" w:rsidRPr="00485FC0" w:rsidRDefault="0060442F" w:rsidP="00830382">
      <w:pPr>
        <w:pStyle w:val="a4"/>
        <w:numPr>
          <w:ilvl w:val="0"/>
          <w:numId w:val="61"/>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Развитие компетенций и уровня образования работающих, создание и сохранение долгоср</w:t>
      </w:r>
      <w:r w:rsidR="00B2585D">
        <w:rPr>
          <w:rFonts w:ascii="Times New Roman" w:hAnsi="Times New Roman" w:cs="Times New Roman"/>
          <w:szCs w:val="28"/>
        </w:rPr>
        <w:t>очных конкурентных преимуществ.</w:t>
      </w:r>
    </w:p>
    <w:p w14:paraId="7C96C7B2" w14:textId="77777777" w:rsidR="0060442F" w:rsidRPr="00485FC0" w:rsidRDefault="0060442F" w:rsidP="00F06E4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Создание дружественных институциональных условий </w:t>
      </w:r>
      <w:r w:rsidRPr="00485FC0">
        <w:rPr>
          <w:rStyle w:val="FontStyle275"/>
          <w:rFonts w:ascii="Times New Roman" w:hAnsi="Times New Roman" w:cs="Times New Roman"/>
          <w:sz w:val="28"/>
          <w:szCs w:val="28"/>
        </w:rPr>
        <w:t xml:space="preserve">и систем поддержки интернет-экономики </w:t>
      </w:r>
      <w:r w:rsidRPr="00485FC0">
        <w:rPr>
          <w:rFonts w:ascii="Times New Roman" w:hAnsi="Times New Roman" w:cs="Times New Roman"/>
          <w:szCs w:val="28"/>
        </w:rPr>
        <w:t xml:space="preserve">стало стратегической целью многих стран. В России многие условия регулирования дискриминационны в отношении российских компаний. Иностранные компании не только освобождаются от НДС при трансграничных поставках продукции и услуг в Россию, но также не платят, например, налог на прибыль по фактическому месту деятельности – в России. Российские интернет-компании неоправданно не попадают под льготную ставку сборов в страховые фонды в 14%, установленную в России для ИТ-компаний. Равное налогообложение в России иностранных интернет-компаний сможет стать инструментом защиты отечественных производителей, компенсировать снижение ставки страховых взносов для российских интернет-компаний, стать источником доходов госбюджета. </w:t>
      </w:r>
    </w:p>
    <w:p w14:paraId="3F7803A1" w14:textId="77777777" w:rsidR="0060442F" w:rsidRPr="00485FC0" w:rsidRDefault="0060442F" w:rsidP="00F06E4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Современные стратегии развития устанавливают амбициозные цели роста производительности труда, создания новых рабочих мест, повышения эффективности </w:t>
      </w:r>
      <w:proofErr w:type="spellStart"/>
      <w:r w:rsidRPr="00485FC0">
        <w:rPr>
          <w:rFonts w:ascii="Times New Roman" w:hAnsi="Times New Roman" w:cs="Times New Roman"/>
          <w:szCs w:val="28"/>
        </w:rPr>
        <w:t>госуправления</w:t>
      </w:r>
      <w:proofErr w:type="spellEnd"/>
      <w:r w:rsidRPr="00485FC0">
        <w:rPr>
          <w:rFonts w:ascii="Times New Roman" w:hAnsi="Times New Roman" w:cs="Times New Roman"/>
          <w:szCs w:val="28"/>
        </w:rPr>
        <w:t>, решения проблем здравоохранения и старения населения, доступности образования. Поэтому поддержка российской интернет-экономики должна стать приоритетом развития российского государства.</w:t>
      </w:r>
    </w:p>
    <w:p w14:paraId="7A301D03" w14:textId="77777777" w:rsidR="0060442F" w:rsidRPr="00485FC0" w:rsidRDefault="0060442F" w:rsidP="00F06E4D">
      <w:pPr>
        <w:tabs>
          <w:tab w:val="left" w:pos="851"/>
          <w:tab w:val="left" w:pos="993"/>
        </w:tabs>
        <w:spacing w:line="276" w:lineRule="auto"/>
        <w:rPr>
          <w:rStyle w:val="FontStyle275"/>
          <w:rFonts w:ascii="Times New Roman" w:hAnsi="Times New Roman" w:cs="Times New Roman"/>
          <w:sz w:val="28"/>
          <w:szCs w:val="28"/>
        </w:rPr>
      </w:pPr>
      <w:r w:rsidRPr="00485FC0">
        <w:rPr>
          <w:rFonts w:ascii="Times New Roman" w:hAnsi="Times New Roman" w:cs="Times New Roman"/>
          <w:szCs w:val="28"/>
        </w:rPr>
        <w:t>Государственная интернет-политика включает набор взаимосвязанных инструментов регулирования:</w:t>
      </w:r>
    </w:p>
    <w:p w14:paraId="22D60104" w14:textId="77777777" w:rsidR="0060442F" w:rsidRPr="00485FC0" w:rsidRDefault="0060442F" w:rsidP="00830382">
      <w:pPr>
        <w:pStyle w:val="a4"/>
        <w:numPr>
          <w:ilvl w:val="0"/>
          <w:numId w:val="62"/>
        </w:numPr>
        <w:tabs>
          <w:tab w:val="left" w:pos="993"/>
        </w:tabs>
        <w:spacing w:line="276" w:lineRule="auto"/>
        <w:ind w:left="142" w:firstLine="414"/>
        <w:rPr>
          <w:rFonts w:ascii="Times New Roman" w:hAnsi="Times New Roman" w:cs="Times New Roman"/>
          <w:szCs w:val="28"/>
        </w:rPr>
      </w:pPr>
      <w:r w:rsidRPr="00485FC0">
        <w:rPr>
          <w:rFonts w:ascii="Times New Roman" w:hAnsi="Times New Roman" w:cs="Times New Roman"/>
          <w:szCs w:val="28"/>
        </w:rPr>
        <w:lastRenderedPageBreak/>
        <w:t>Поддержка открытой и доступной для сервис-провайдеров и граждан ШПД-инфраструктуры предоставления современного контента, интернет-коммерции, развития научных и социальных сетей;</w:t>
      </w:r>
    </w:p>
    <w:p w14:paraId="06F1B2ED" w14:textId="77777777" w:rsidR="0060442F" w:rsidRPr="00485FC0" w:rsidRDefault="00B22DFB" w:rsidP="00830382">
      <w:pPr>
        <w:pStyle w:val="a4"/>
        <w:numPr>
          <w:ilvl w:val="0"/>
          <w:numId w:val="62"/>
        </w:numPr>
        <w:tabs>
          <w:tab w:val="left" w:pos="993"/>
        </w:tabs>
        <w:spacing w:line="276" w:lineRule="auto"/>
        <w:ind w:left="142" w:firstLine="414"/>
        <w:rPr>
          <w:rFonts w:ascii="Times New Roman" w:hAnsi="Times New Roman" w:cs="Times New Roman"/>
          <w:szCs w:val="28"/>
        </w:rPr>
      </w:pPr>
      <w:r w:rsidRPr="00485FC0">
        <w:rPr>
          <w:rFonts w:ascii="Times New Roman" w:hAnsi="Times New Roman" w:cs="Times New Roman"/>
          <w:szCs w:val="28"/>
        </w:rPr>
        <w:t>Создание равных условий ведения бизнеса для российских и иностранных игроков. Создание</w:t>
      </w:r>
      <w:r w:rsidR="004D2009" w:rsidRPr="00485FC0">
        <w:rPr>
          <w:rFonts w:ascii="Times New Roman" w:hAnsi="Times New Roman" w:cs="Times New Roman"/>
          <w:szCs w:val="28"/>
        </w:rPr>
        <w:t xml:space="preserve"> </w:t>
      </w:r>
      <w:r w:rsidRPr="00485FC0">
        <w:rPr>
          <w:rFonts w:ascii="Times New Roman" w:hAnsi="Times New Roman" w:cs="Times New Roman"/>
          <w:szCs w:val="28"/>
        </w:rPr>
        <w:t>программ поддержки для российских игроков в отдельных сегментах интернет-технологий для их приоритетного развития</w:t>
      </w:r>
      <w:r w:rsidR="0060442F" w:rsidRPr="00485FC0">
        <w:rPr>
          <w:rFonts w:ascii="Times New Roman" w:hAnsi="Times New Roman" w:cs="Times New Roman"/>
          <w:szCs w:val="28"/>
        </w:rPr>
        <w:t>;</w:t>
      </w:r>
    </w:p>
    <w:p w14:paraId="0169D19E" w14:textId="77777777" w:rsidR="0060442F" w:rsidRPr="00485FC0" w:rsidRDefault="0060442F" w:rsidP="00830382">
      <w:pPr>
        <w:pStyle w:val="a4"/>
        <w:numPr>
          <w:ilvl w:val="0"/>
          <w:numId w:val="62"/>
        </w:numPr>
        <w:tabs>
          <w:tab w:val="left" w:pos="993"/>
        </w:tabs>
        <w:spacing w:line="276" w:lineRule="auto"/>
        <w:ind w:left="142" w:firstLine="414"/>
        <w:rPr>
          <w:rFonts w:ascii="Times New Roman" w:hAnsi="Times New Roman" w:cs="Times New Roman"/>
          <w:szCs w:val="28"/>
        </w:rPr>
      </w:pPr>
      <w:r w:rsidRPr="00485FC0">
        <w:rPr>
          <w:rFonts w:ascii="Times New Roman" w:hAnsi="Times New Roman" w:cs="Times New Roman"/>
          <w:szCs w:val="28"/>
        </w:rPr>
        <w:t>Создание условий для повышения уровня использования интернет-технологий малым бизнесом и госучреждениями;</w:t>
      </w:r>
    </w:p>
    <w:p w14:paraId="539B519F" w14:textId="77777777" w:rsidR="0060442F" w:rsidRPr="00485FC0" w:rsidRDefault="0060442F" w:rsidP="00830382">
      <w:pPr>
        <w:pStyle w:val="a4"/>
        <w:numPr>
          <w:ilvl w:val="0"/>
          <w:numId w:val="62"/>
        </w:numPr>
        <w:tabs>
          <w:tab w:val="left" w:pos="993"/>
        </w:tabs>
        <w:spacing w:line="276" w:lineRule="auto"/>
        <w:ind w:left="142" w:firstLine="414"/>
        <w:rPr>
          <w:rFonts w:ascii="Times New Roman" w:hAnsi="Times New Roman" w:cs="Times New Roman"/>
          <w:szCs w:val="28"/>
        </w:rPr>
      </w:pPr>
      <w:proofErr w:type="spellStart"/>
      <w:r w:rsidRPr="00485FC0">
        <w:rPr>
          <w:rFonts w:ascii="Times New Roman" w:hAnsi="Times New Roman" w:cs="Times New Roman"/>
          <w:szCs w:val="28"/>
        </w:rPr>
        <w:t>Кибербезопасность</w:t>
      </w:r>
      <w:proofErr w:type="spellEnd"/>
      <w:r w:rsidRPr="00485FC0">
        <w:rPr>
          <w:rFonts w:ascii="Times New Roman" w:hAnsi="Times New Roman" w:cs="Times New Roman"/>
          <w:szCs w:val="28"/>
        </w:rPr>
        <w:t>, управление рисками, включая экономические и социальные;</w:t>
      </w:r>
    </w:p>
    <w:p w14:paraId="08971596" w14:textId="77777777" w:rsidR="0060442F" w:rsidRPr="00485FC0" w:rsidRDefault="0060442F" w:rsidP="00830382">
      <w:pPr>
        <w:pStyle w:val="a4"/>
        <w:numPr>
          <w:ilvl w:val="0"/>
          <w:numId w:val="62"/>
        </w:numPr>
        <w:tabs>
          <w:tab w:val="left" w:pos="993"/>
        </w:tabs>
        <w:spacing w:line="276" w:lineRule="auto"/>
        <w:ind w:left="142" w:firstLine="414"/>
        <w:rPr>
          <w:rFonts w:ascii="Times New Roman" w:hAnsi="Times New Roman" w:cs="Times New Roman"/>
          <w:szCs w:val="28"/>
        </w:rPr>
      </w:pPr>
      <w:r w:rsidRPr="00485FC0">
        <w:rPr>
          <w:rFonts w:ascii="Times New Roman" w:hAnsi="Times New Roman" w:cs="Times New Roman"/>
          <w:szCs w:val="28"/>
        </w:rPr>
        <w:t>Расширение средств и методов ИКТ-обучения и переподготовки кадров, стимулирование предпринимательства, упрощение доступа к цифровым рабочим местам;</w:t>
      </w:r>
    </w:p>
    <w:p w14:paraId="2723CBBF" w14:textId="77777777" w:rsidR="0060442F" w:rsidRPr="00485FC0" w:rsidRDefault="0060442F" w:rsidP="00830382">
      <w:pPr>
        <w:pStyle w:val="a4"/>
        <w:numPr>
          <w:ilvl w:val="0"/>
          <w:numId w:val="62"/>
        </w:numPr>
        <w:tabs>
          <w:tab w:val="left" w:pos="993"/>
        </w:tabs>
        <w:spacing w:line="276" w:lineRule="auto"/>
        <w:ind w:left="142" w:firstLine="414"/>
        <w:rPr>
          <w:rFonts w:ascii="Times New Roman" w:hAnsi="Times New Roman" w:cs="Times New Roman"/>
          <w:szCs w:val="28"/>
        </w:rPr>
      </w:pPr>
      <w:r w:rsidRPr="00485FC0">
        <w:rPr>
          <w:rFonts w:ascii="Times New Roman" w:hAnsi="Times New Roman" w:cs="Times New Roman"/>
          <w:szCs w:val="28"/>
        </w:rPr>
        <w:t>Развитие гибких социальных структур, в том числе с использованием интернет-инструментов, как факторов горизонтальных социальных связей, развития интернет-культуры, формирования капитала доверия, «перекрестного опыления» идеями и практиками, общественно-политической поддержки инновационного интернет-развития;</w:t>
      </w:r>
    </w:p>
    <w:p w14:paraId="234C3754" w14:textId="77777777" w:rsidR="0060442F" w:rsidRPr="00485FC0" w:rsidRDefault="0060442F" w:rsidP="00830382">
      <w:pPr>
        <w:pStyle w:val="a4"/>
        <w:numPr>
          <w:ilvl w:val="0"/>
          <w:numId w:val="62"/>
        </w:numPr>
        <w:tabs>
          <w:tab w:val="left" w:pos="993"/>
        </w:tabs>
        <w:spacing w:line="276" w:lineRule="auto"/>
        <w:ind w:left="142" w:firstLine="414"/>
        <w:rPr>
          <w:rFonts w:ascii="Times New Roman" w:hAnsi="Times New Roman" w:cs="Times New Roman"/>
          <w:szCs w:val="28"/>
        </w:rPr>
      </w:pPr>
      <w:r w:rsidRPr="00485FC0">
        <w:rPr>
          <w:rFonts w:ascii="Times New Roman" w:hAnsi="Times New Roman" w:cs="Times New Roman"/>
          <w:szCs w:val="28"/>
        </w:rPr>
        <w:t xml:space="preserve">Гибкость регуляторов и социальных институтов, их </w:t>
      </w:r>
      <w:r w:rsidR="00F870F2" w:rsidRPr="00485FC0">
        <w:rPr>
          <w:rFonts w:ascii="Times New Roman" w:hAnsi="Times New Roman" w:cs="Times New Roman"/>
          <w:szCs w:val="28"/>
        </w:rPr>
        <w:t>дружественность и восприимчивость</w:t>
      </w:r>
      <w:r w:rsidRPr="00485FC0">
        <w:rPr>
          <w:rFonts w:ascii="Times New Roman" w:hAnsi="Times New Roman" w:cs="Times New Roman"/>
          <w:szCs w:val="28"/>
        </w:rPr>
        <w:t xml:space="preserve"> к изменениям рынков и технологий;</w:t>
      </w:r>
    </w:p>
    <w:p w14:paraId="3DF35C4B" w14:textId="77777777" w:rsidR="0060442F" w:rsidRPr="00485FC0" w:rsidRDefault="0060442F" w:rsidP="00830382">
      <w:pPr>
        <w:pStyle w:val="a4"/>
        <w:numPr>
          <w:ilvl w:val="0"/>
          <w:numId w:val="62"/>
        </w:numPr>
        <w:tabs>
          <w:tab w:val="left" w:pos="993"/>
        </w:tabs>
        <w:spacing w:line="276" w:lineRule="auto"/>
        <w:ind w:left="142" w:firstLine="414"/>
        <w:rPr>
          <w:rFonts w:ascii="Times New Roman" w:hAnsi="Times New Roman" w:cs="Times New Roman"/>
          <w:szCs w:val="28"/>
        </w:rPr>
      </w:pPr>
      <w:r w:rsidRPr="00485FC0">
        <w:rPr>
          <w:rFonts w:ascii="Times New Roman" w:hAnsi="Times New Roman" w:cs="Times New Roman"/>
          <w:szCs w:val="28"/>
        </w:rPr>
        <w:t>Стимулирование инновационных институциональных изменений как следствий и двигателей общественно-политических процессов в интересах развития интернет-экономики.</w:t>
      </w:r>
    </w:p>
    <w:p w14:paraId="3C288DBA" w14:textId="77777777" w:rsidR="0060442F" w:rsidRPr="00485FC0" w:rsidRDefault="0060442F" w:rsidP="00F06E4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Задача формирования национальной Программы развития Интернета должна учитывать феномен растущей открытости национальных инновационных систем. В условиях высокой глобализации и интернационализации всех инновационных процессов, включая наиболее </w:t>
      </w:r>
      <w:proofErr w:type="spellStart"/>
      <w:r w:rsidRPr="00485FC0">
        <w:rPr>
          <w:rFonts w:ascii="Times New Roman" w:hAnsi="Times New Roman" w:cs="Times New Roman"/>
          <w:szCs w:val="28"/>
        </w:rPr>
        <w:t>глобализированные</w:t>
      </w:r>
      <w:proofErr w:type="spellEnd"/>
      <w:r w:rsidRPr="00485FC0">
        <w:rPr>
          <w:rFonts w:ascii="Times New Roman" w:hAnsi="Times New Roman" w:cs="Times New Roman"/>
          <w:szCs w:val="28"/>
        </w:rPr>
        <w:t xml:space="preserve"> интернет-технологии, национальные регуляторы должны учитывать ограничения, конфликты и противоречия принципиально новой природы. Глобализация связи, торговли, финансов, туризма и пр. сформировала системы глобального управления, без учета которых нельзя создать национальные стратегии и правила для интернет-экономики. </w:t>
      </w:r>
    </w:p>
    <w:p w14:paraId="7AD1E24C" w14:textId="77777777" w:rsidR="006F5214" w:rsidRDefault="0060442F" w:rsidP="00F06E4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Фундаментальные условия поддержки и развития Интернета формируются на уровне многих международных организаций, прежде всего, в ООН. Основная цель этих усилий – использование открытой и децентрализованной архитектуры Интернета как ресурса устойчивого социально-экономического развития. </w:t>
      </w:r>
    </w:p>
    <w:p w14:paraId="60E3739F" w14:textId="77777777" w:rsidR="0060442F" w:rsidRPr="00485FC0" w:rsidRDefault="0060442F" w:rsidP="00F06E4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lastRenderedPageBreak/>
        <w:t>В декабре 2015 года ООН собирает Форум управления Интернетом (</w:t>
      </w:r>
      <w:r w:rsidRPr="00485FC0">
        <w:rPr>
          <w:rFonts w:ascii="Times New Roman" w:hAnsi="Times New Roman" w:cs="Times New Roman"/>
          <w:szCs w:val="28"/>
          <w:lang w:val="en-US"/>
        </w:rPr>
        <w:t>Internet</w:t>
      </w:r>
      <w:r w:rsidRPr="00485FC0">
        <w:rPr>
          <w:rFonts w:ascii="Times New Roman" w:hAnsi="Times New Roman" w:cs="Times New Roman"/>
          <w:szCs w:val="28"/>
        </w:rPr>
        <w:t xml:space="preserve"> </w:t>
      </w:r>
      <w:r w:rsidRPr="00485FC0">
        <w:rPr>
          <w:rFonts w:ascii="Times New Roman" w:hAnsi="Times New Roman" w:cs="Times New Roman"/>
          <w:szCs w:val="28"/>
          <w:lang w:val="en-US"/>
        </w:rPr>
        <w:t>Governance</w:t>
      </w:r>
      <w:r w:rsidRPr="00485FC0">
        <w:rPr>
          <w:rFonts w:ascii="Times New Roman" w:hAnsi="Times New Roman" w:cs="Times New Roman"/>
          <w:szCs w:val="28"/>
        </w:rPr>
        <w:t xml:space="preserve"> </w:t>
      </w:r>
      <w:r w:rsidRPr="00485FC0">
        <w:rPr>
          <w:rFonts w:ascii="Times New Roman" w:hAnsi="Times New Roman" w:cs="Times New Roman"/>
          <w:szCs w:val="28"/>
          <w:lang w:val="en-US"/>
        </w:rPr>
        <w:t>Forum</w:t>
      </w:r>
      <w:r w:rsidRPr="00485FC0">
        <w:rPr>
          <w:rFonts w:ascii="Times New Roman" w:hAnsi="Times New Roman" w:cs="Times New Roman"/>
          <w:szCs w:val="28"/>
        </w:rPr>
        <w:t xml:space="preserve">). В </w:t>
      </w:r>
      <w:r w:rsidR="00340788">
        <w:rPr>
          <w:rFonts w:ascii="Times New Roman" w:hAnsi="Times New Roman" w:cs="Times New Roman"/>
          <w:szCs w:val="28"/>
        </w:rPr>
        <w:t xml:space="preserve">его </w:t>
      </w:r>
      <w:r w:rsidRPr="00485FC0">
        <w:rPr>
          <w:rFonts w:ascii="Times New Roman" w:hAnsi="Times New Roman" w:cs="Times New Roman"/>
          <w:szCs w:val="28"/>
        </w:rPr>
        <w:t xml:space="preserve">повестке: свобода трансграничного перемещения данных, территориальные/региональные маршруты, локальные требования к контенту или условиям хранения информации, нейтральность сети, универсальное использование многоязычных доменных имен, условия создания альтернативных сетей и пр. </w:t>
      </w:r>
    </w:p>
    <w:p w14:paraId="10D777E7" w14:textId="77777777" w:rsidR="0060442F" w:rsidRPr="00485FC0" w:rsidRDefault="0060442F" w:rsidP="00F06E4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Подобный форум на уровне министров развитых стран проведет в 2016 году Организация Экономического Сотрудничества и Развития (ОЭСР), в которой Россия имеет статус присоединяющейся страны. Будут обсуждаться задачи развития индустрии Интернет вещей, инициативы по стимулированию спроса для ускорения инновационных процессов, проблемы доверия в интернет-экономике, ускорение создания новых рабочих мест и переподготовки для максимизации преимуществ интернет-экономики. </w:t>
      </w:r>
    </w:p>
    <w:p w14:paraId="351F83EE" w14:textId="77777777" w:rsidR="0060442F" w:rsidRPr="00485FC0" w:rsidRDefault="0060442F" w:rsidP="00F06E4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В условиях открытости границ иностранные гиганты могут в кратчайшие сроки завоевать отдельные местные российские интернет-рынки, забрать себе потенциально возможные новые рабочие места на интернет-рынке, затруднить развитие национальных лидеров, технологий и компетенций, что может привести к сокращению ВВП России и снижению сборов в бюджет.</w:t>
      </w:r>
    </w:p>
    <w:p w14:paraId="1514FEFB" w14:textId="77777777" w:rsidR="0060442F" w:rsidRPr="00485FC0" w:rsidRDefault="00E63E90" w:rsidP="00F06E4D">
      <w:pPr>
        <w:tabs>
          <w:tab w:val="left" w:pos="851"/>
          <w:tab w:val="left" w:pos="993"/>
        </w:tabs>
        <w:spacing w:line="276" w:lineRule="auto"/>
        <w:rPr>
          <w:rFonts w:ascii="Times New Roman" w:hAnsi="Times New Roman" w:cs="Times New Roman"/>
          <w:szCs w:val="28"/>
        </w:rPr>
      </w:pPr>
      <w:r w:rsidRPr="00340788">
        <w:rPr>
          <w:rFonts w:ascii="Times New Roman" w:hAnsi="Times New Roman" w:cs="Times New Roman"/>
          <w:szCs w:val="28"/>
        </w:rPr>
        <w:t>В этой связи потребуется создание соответствующих условий для развития отечественных игроков, позволяющих успешно конкурировать с иностранными компаниями.</w:t>
      </w:r>
      <w:r w:rsidR="0060442F" w:rsidRPr="00340788">
        <w:rPr>
          <w:rFonts w:ascii="Times New Roman" w:hAnsi="Times New Roman" w:cs="Times New Roman"/>
          <w:szCs w:val="28"/>
        </w:rPr>
        <w:t xml:space="preserve"> Принять де факто формально свободные, но неравные международные правила игры в интернет-отрасли для российских </w:t>
      </w:r>
      <w:r w:rsidR="0060442F" w:rsidRPr="00485FC0">
        <w:rPr>
          <w:rFonts w:ascii="Times New Roman" w:hAnsi="Times New Roman" w:cs="Times New Roman"/>
          <w:szCs w:val="28"/>
        </w:rPr>
        <w:t xml:space="preserve">компаний и экономики России в целом не выгодно. Ситуация в пользу России может измениться только после того как появятся подобные </w:t>
      </w:r>
      <w:proofErr w:type="spellStart"/>
      <w:r w:rsidR="0060442F" w:rsidRPr="00485FC0">
        <w:rPr>
          <w:rFonts w:ascii="Times New Roman" w:hAnsi="Times New Roman" w:cs="Times New Roman"/>
          <w:szCs w:val="28"/>
        </w:rPr>
        <w:t>Alibaba</w:t>
      </w:r>
      <w:proofErr w:type="spellEnd"/>
      <w:r w:rsidR="0060442F" w:rsidRPr="00485FC0">
        <w:rPr>
          <w:rFonts w:ascii="Times New Roman" w:hAnsi="Times New Roman" w:cs="Times New Roman"/>
          <w:szCs w:val="28"/>
        </w:rPr>
        <w:t xml:space="preserve">, </w:t>
      </w:r>
      <w:proofErr w:type="spellStart"/>
      <w:r w:rsidR="0060442F" w:rsidRPr="00485FC0">
        <w:rPr>
          <w:rFonts w:ascii="Times New Roman" w:hAnsi="Times New Roman" w:cs="Times New Roman"/>
          <w:szCs w:val="28"/>
        </w:rPr>
        <w:t>Google</w:t>
      </w:r>
      <w:proofErr w:type="spellEnd"/>
      <w:r w:rsidR="0060442F" w:rsidRPr="00485FC0">
        <w:rPr>
          <w:rFonts w:ascii="Times New Roman" w:hAnsi="Times New Roman" w:cs="Times New Roman"/>
          <w:szCs w:val="28"/>
        </w:rPr>
        <w:t xml:space="preserve">, </w:t>
      </w:r>
      <w:proofErr w:type="spellStart"/>
      <w:r w:rsidR="0060442F" w:rsidRPr="00485FC0">
        <w:rPr>
          <w:rFonts w:ascii="Times New Roman" w:hAnsi="Times New Roman" w:cs="Times New Roman"/>
          <w:szCs w:val="28"/>
        </w:rPr>
        <w:t>Facebook</w:t>
      </w:r>
      <w:proofErr w:type="spellEnd"/>
      <w:r w:rsidR="0060442F" w:rsidRPr="00485FC0">
        <w:rPr>
          <w:rFonts w:ascii="Times New Roman" w:hAnsi="Times New Roman" w:cs="Times New Roman"/>
          <w:szCs w:val="28"/>
        </w:rPr>
        <w:t xml:space="preserve">, </w:t>
      </w:r>
      <w:proofErr w:type="spellStart"/>
      <w:r w:rsidR="0060442F" w:rsidRPr="00485FC0">
        <w:rPr>
          <w:rFonts w:ascii="Times New Roman" w:hAnsi="Times New Roman" w:cs="Times New Roman"/>
          <w:szCs w:val="28"/>
        </w:rPr>
        <w:t>Amazon</w:t>
      </w:r>
      <w:proofErr w:type="spellEnd"/>
      <w:r w:rsidR="0060442F" w:rsidRPr="00485FC0">
        <w:rPr>
          <w:rFonts w:ascii="Times New Roman" w:hAnsi="Times New Roman" w:cs="Times New Roman"/>
          <w:szCs w:val="28"/>
        </w:rPr>
        <w:t xml:space="preserve"> глобальные лидеры со значительными позициями и доходами на международных рынках, но платящих основные налоги в России. Формирование национальных лидеров, завоевание ими международных рынков – отдельная работа </w:t>
      </w:r>
      <w:r w:rsidR="00340788">
        <w:rPr>
          <w:rFonts w:ascii="Times New Roman" w:hAnsi="Times New Roman" w:cs="Times New Roman"/>
          <w:szCs w:val="28"/>
        </w:rPr>
        <w:t>в рамках Программы</w:t>
      </w:r>
      <w:r w:rsidR="0060442F" w:rsidRPr="00485FC0">
        <w:rPr>
          <w:rFonts w:ascii="Times New Roman" w:hAnsi="Times New Roman" w:cs="Times New Roman"/>
          <w:szCs w:val="28"/>
        </w:rPr>
        <w:t>.</w:t>
      </w:r>
    </w:p>
    <w:p w14:paraId="61869B87" w14:textId="77777777" w:rsidR="0060442F" w:rsidRPr="00485FC0" w:rsidRDefault="0060442F" w:rsidP="00FF6064">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Долгосрочные задачи развития социально-экономической среды интернет-экономики</w:t>
      </w:r>
      <w:r w:rsidR="00FF6064">
        <w:rPr>
          <w:rFonts w:ascii="Times New Roman" w:hAnsi="Times New Roman" w:cs="Times New Roman"/>
          <w:szCs w:val="28"/>
        </w:rPr>
        <w:t>, с</w:t>
      </w:r>
      <w:r w:rsidRPr="00485FC0">
        <w:rPr>
          <w:rFonts w:ascii="Times New Roman" w:hAnsi="Times New Roman" w:cs="Times New Roman"/>
          <w:szCs w:val="28"/>
        </w:rPr>
        <w:t>оздание и поддержание развитой социально-экономической среды для эффективного развития интернет-экономики и экономики страны предполагает активность политики на всех уровнях:</w:t>
      </w:r>
    </w:p>
    <w:p w14:paraId="04097AAA" w14:textId="77777777" w:rsidR="00A25142" w:rsidRPr="00485FC0" w:rsidRDefault="00A25142" w:rsidP="00830382">
      <w:pPr>
        <w:pStyle w:val="a4"/>
        <w:numPr>
          <w:ilvl w:val="0"/>
          <w:numId w:val="63"/>
        </w:numPr>
        <w:tabs>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t>Люди, качество их жизни, благоприятная социальная среда и атмосфера – одновременно – кон</w:t>
      </w:r>
      <w:r w:rsidR="00E63E90">
        <w:rPr>
          <w:rFonts w:ascii="Times New Roman" w:hAnsi="Times New Roman" w:cs="Times New Roman"/>
          <w:szCs w:val="28"/>
        </w:rPr>
        <w:t xml:space="preserve">ечная </w:t>
      </w:r>
      <w:r w:rsidRPr="00485FC0">
        <w:rPr>
          <w:rFonts w:ascii="Times New Roman" w:hAnsi="Times New Roman" w:cs="Times New Roman"/>
          <w:szCs w:val="28"/>
        </w:rPr>
        <w:t xml:space="preserve">цель и критерий успешности выполнения программы, необходимое условие долговременного развития и воспроизводства </w:t>
      </w:r>
      <w:proofErr w:type="spellStart"/>
      <w:r w:rsidRPr="00485FC0">
        <w:rPr>
          <w:rFonts w:ascii="Times New Roman" w:hAnsi="Times New Roman" w:cs="Times New Roman"/>
          <w:szCs w:val="28"/>
        </w:rPr>
        <w:t>высококонкурентной</w:t>
      </w:r>
      <w:proofErr w:type="spellEnd"/>
      <w:r w:rsidRPr="00485FC0">
        <w:rPr>
          <w:rFonts w:ascii="Times New Roman" w:hAnsi="Times New Roman" w:cs="Times New Roman"/>
          <w:szCs w:val="28"/>
        </w:rPr>
        <w:t xml:space="preserve"> экономики. Качество жизни и человеческого капитала зависит от уровня развития медицины и образования, </w:t>
      </w:r>
      <w:r w:rsidRPr="00485FC0">
        <w:rPr>
          <w:rFonts w:ascii="Times New Roman" w:hAnsi="Times New Roman" w:cs="Times New Roman"/>
          <w:szCs w:val="28"/>
        </w:rPr>
        <w:lastRenderedPageBreak/>
        <w:t>условий ведения бизнеса, уровня развития экономики, наличия рабочих мест, уровня зарплат, экологии, безопасности и пр.;</w:t>
      </w:r>
    </w:p>
    <w:p w14:paraId="7AB37F75" w14:textId="77777777" w:rsidR="0060442F" w:rsidRPr="00485FC0" w:rsidRDefault="0060442F" w:rsidP="00830382">
      <w:pPr>
        <w:pStyle w:val="a4"/>
        <w:numPr>
          <w:ilvl w:val="0"/>
          <w:numId w:val="63"/>
        </w:numPr>
        <w:tabs>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t>Бизнес и Экономика. Создать как минимум недискриминационные условия для российских игроков (компаний-налогоплательщиков и их инвесторов), максимум – систему всесторонней поддержки развития интернет-бизнеса и технологий в России, выращивания национальных и международных технологических лидеров. Задача международной сбытовой, технологической и инвестиционной политики может быть выделена в отдельную Подпрограмму и дорожную карту развития российской интернет-экономики и комплексно поддержана ресурсами и внешнеполитической и внешнеэкономической политикой государства. Вышеприведенные вопросы должны решаться за счет обеспечения компаний долгосрочным финансированием, в том числе венчурным, благоприятным налоговым окружением и регулированием российской экономики, встречным предоставлением российским интернет-компаниям льготных условий работы на международных рынках в обмен на предоставление благоприятных условий иностранным компаниям на российском рынке</w:t>
      </w:r>
      <w:r w:rsidR="00FF6064">
        <w:rPr>
          <w:rFonts w:ascii="Times New Roman" w:hAnsi="Times New Roman" w:cs="Times New Roman"/>
          <w:szCs w:val="28"/>
        </w:rPr>
        <w:t xml:space="preserve"> и пр.;</w:t>
      </w:r>
    </w:p>
    <w:p w14:paraId="532D9214" w14:textId="77777777" w:rsidR="0060442F" w:rsidRPr="00485FC0" w:rsidRDefault="0060442F" w:rsidP="00830382">
      <w:pPr>
        <w:pStyle w:val="a4"/>
        <w:numPr>
          <w:ilvl w:val="0"/>
          <w:numId w:val="63"/>
        </w:numPr>
        <w:tabs>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t>Наука и Технологии. Сформулировать и реализовывать долгосрочные программы прикладных научно-технических исследований с эффективным инструментарием их коммерциа</w:t>
      </w:r>
      <w:r w:rsidR="00FF6064">
        <w:rPr>
          <w:rFonts w:ascii="Times New Roman" w:hAnsi="Times New Roman" w:cs="Times New Roman"/>
          <w:szCs w:val="28"/>
        </w:rPr>
        <w:t xml:space="preserve">лизации в России, в том числе </w:t>
      </w:r>
      <w:r w:rsidRPr="00485FC0">
        <w:rPr>
          <w:rFonts w:ascii="Times New Roman" w:hAnsi="Times New Roman" w:cs="Times New Roman"/>
          <w:szCs w:val="28"/>
        </w:rPr>
        <w:t>заказами крупных компаний и государства. Научные исследования должны быть эффективно встроены в механизмы коммерциализации и монетизации технологий и научных исследований. Это может быть сделано при актив</w:t>
      </w:r>
      <w:r w:rsidR="00FF6064">
        <w:rPr>
          <w:rFonts w:ascii="Times New Roman" w:hAnsi="Times New Roman" w:cs="Times New Roman"/>
          <w:szCs w:val="28"/>
        </w:rPr>
        <w:t>ном участии институтов развития;</w:t>
      </w:r>
    </w:p>
    <w:p w14:paraId="1649FCBC" w14:textId="77777777" w:rsidR="0060442F" w:rsidRPr="00485FC0" w:rsidRDefault="0060442F" w:rsidP="00830382">
      <w:pPr>
        <w:pStyle w:val="a4"/>
        <w:numPr>
          <w:ilvl w:val="0"/>
          <w:numId w:val="63"/>
        </w:numPr>
        <w:tabs>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t>Образование, Культура, Общественные Коммуникации. Определить их ключевым приоритетом развития и господдержки в рамках долгосрочных программ подготовки отраслевых кадров в сферах математики и информатики, электроники и робототехники и др., в том числе на основе долгосрочных заказов крупных компаний, отраслевых ассоциаций и государства с поддержкой грантами и субсидиями. Вопросы трудоустройства и гарантий работы выпускников в России в течение определенного срока после получения образования должны решаться отдельно, в том числе обязательствами трудоустройства в конкретные компании, ограничениями минимального срока работы в России, компенсации издержек на образование и др. Отдельный вопрос – развит</w:t>
      </w:r>
      <w:r w:rsidR="00500486" w:rsidRPr="00485FC0">
        <w:rPr>
          <w:rFonts w:ascii="Times New Roman" w:hAnsi="Times New Roman" w:cs="Times New Roman"/>
          <w:szCs w:val="28"/>
        </w:rPr>
        <w:t xml:space="preserve">ие дистанционного образования, </w:t>
      </w:r>
      <w:r w:rsidRPr="00485FC0">
        <w:rPr>
          <w:rFonts w:ascii="Times New Roman" w:hAnsi="Times New Roman" w:cs="Times New Roman"/>
          <w:szCs w:val="28"/>
        </w:rPr>
        <w:t xml:space="preserve">комплексных систем коммуникации и информирования граждан, в том числе по вопросам </w:t>
      </w:r>
      <w:proofErr w:type="spellStart"/>
      <w:r w:rsidRPr="00485FC0">
        <w:rPr>
          <w:rFonts w:ascii="Times New Roman" w:hAnsi="Times New Roman" w:cs="Times New Roman"/>
          <w:szCs w:val="28"/>
        </w:rPr>
        <w:t>госуправления</w:t>
      </w:r>
      <w:proofErr w:type="spellEnd"/>
      <w:r w:rsidRPr="00485FC0">
        <w:rPr>
          <w:rFonts w:ascii="Times New Roman" w:hAnsi="Times New Roman" w:cs="Times New Roman"/>
          <w:szCs w:val="28"/>
        </w:rPr>
        <w:t xml:space="preserve"> и</w:t>
      </w:r>
      <w:r w:rsidR="00500486" w:rsidRPr="00485FC0">
        <w:rPr>
          <w:rFonts w:ascii="Times New Roman" w:hAnsi="Times New Roman" w:cs="Times New Roman"/>
          <w:szCs w:val="28"/>
        </w:rPr>
        <w:t xml:space="preserve"> </w:t>
      </w:r>
      <w:proofErr w:type="spellStart"/>
      <w:r w:rsidR="00500486" w:rsidRPr="00485FC0">
        <w:rPr>
          <w:rFonts w:ascii="Times New Roman" w:hAnsi="Times New Roman" w:cs="Times New Roman"/>
          <w:szCs w:val="28"/>
        </w:rPr>
        <w:t>госуслуг</w:t>
      </w:r>
      <w:proofErr w:type="spellEnd"/>
      <w:r w:rsidR="00500486" w:rsidRPr="00485FC0">
        <w:rPr>
          <w:rFonts w:ascii="Times New Roman" w:hAnsi="Times New Roman" w:cs="Times New Roman"/>
          <w:szCs w:val="28"/>
        </w:rPr>
        <w:t>, социальной политике,</w:t>
      </w:r>
      <w:r w:rsidRPr="00485FC0">
        <w:rPr>
          <w:rFonts w:ascii="Times New Roman" w:hAnsi="Times New Roman" w:cs="Times New Roman"/>
          <w:szCs w:val="28"/>
        </w:rPr>
        <w:t xml:space="preserve"> личного развития. </w:t>
      </w:r>
      <w:r w:rsidR="00500486" w:rsidRPr="00485FC0">
        <w:rPr>
          <w:rFonts w:ascii="Times New Roman" w:hAnsi="Times New Roman" w:cs="Times New Roman"/>
          <w:szCs w:val="28"/>
        </w:rPr>
        <w:t>Информирование</w:t>
      </w:r>
      <w:r w:rsidRPr="00485FC0">
        <w:rPr>
          <w:rFonts w:ascii="Times New Roman" w:hAnsi="Times New Roman" w:cs="Times New Roman"/>
          <w:szCs w:val="28"/>
        </w:rPr>
        <w:t xml:space="preserve"> граждан эффективно посредством интернет-</w:t>
      </w:r>
      <w:r w:rsidRPr="00485FC0">
        <w:rPr>
          <w:rFonts w:ascii="Times New Roman" w:hAnsi="Times New Roman" w:cs="Times New Roman"/>
          <w:szCs w:val="28"/>
        </w:rPr>
        <w:lastRenderedPageBreak/>
        <w:t>медиа</w:t>
      </w:r>
      <w:r w:rsidR="00500486" w:rsidRPr="00485FC0">
        <w:rPr>
          <w:rFonts w:ascii="Times New Roman" w:hAnsi="Times New Roman" w:cs="Times New Roman"/>
          <w:szCs w:val="28"/>
        </w:rPr>
        <w:t>, а</w:t>
      </w:r>
      <w:r w:rsidRPr="00485FC0">
        <w:rPr>
          <w:rFonts w:ascii="Times New Roman" w:hAnsi="Times New Roman" w:cs="Times New Roman"/>
          <w:szCs w:val="28"/>
        </w:rPr>
        <w:t>ктуальна также единая национальная платформа коммуникаций на основе информации федеральны</w:t>
      </w:r>
      <w:r w:rsidR="00500486" w:rsidRPr="00485FC0">
        <w:rPr>
          <w:rFonts w:ascii="Times New Roman" w:hAnsi="Times New Roman" w:cs="Times New Roman"/>
          <w:szCs w:val="28"/>
        </w:rPr>
        <w:t>х министерств и ведомств</w:t>
      </w:r>
      <w:r w:rsidRPr="00485FC0">
        <w:rPr>
          <w:rFonts w:ascii="Times New Roman" w:hAnsi="Times New Roman" w:cs="Times New Roman"/>
          <w:szCs w:val="28"/>
        </w:rPr>
        <w:t>, переработанная в доступную медиа-форму для широких слоев населения. Платформа может быть запущена и поддерживаться с участием частных</w:t>
      </w:r>
      <w:r w:rsidR="00FF6064">
        <w:rPr>
          <w:rFonts w:ascii="Times New Roman" w:hAnsi="Times New Roman" w:cs="Times New Roman"/>
          <w:szCs w:val="28"/>
        </w:rPr>
        <w:t xml:space="preserve"> компаний и институтов развития;</w:t>
      </w:r>
    </w:p>
    <w:p w14:paraId="2F716841" w14:textId="77777777" w:rsidR="0060442F" w:rsidRPr="00485FC0" w:rsidRDefault="0060442F" w:rsidP="00830382">
      <w:pPr>
        <w:pStyle w:val="a4"/>
        <w:numPr>
          <w:ilvl w:val="0"/>
          <w:numId w:val="63"/>
        </w:numPr>
        <w:tabs>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t>Инфокоммуникационная и научно-производственная венчурная инфраструктура, технопарки, технологические кластеры, венчурные фонды, институты развития, целевые программы прикладных научно-производственных исследований. Должны быть встроены в общую систем</w:t>
      </w:r>
      <w:r w:rsidR="00A25142" w:rsidRPr="00485FC0">
        <w:rPr>
          <w:rFonts w:ascii="Times New Roman" w:hAnsi="Times New Roman" w:cs="Times New Roman"/>
          <w:szCs w:val="28"/>
        </w:rPr>
        <w:t>у</w:t>
      </w:r>
      <w:r w:rsidRPr="00485FC0">
        <w:rPr>
          <w:rFonts w:ascii="Times New Roman" w:hAnsi="Times New Roman" w:cs="Times New Roman"/>
          <w:szCs w:val="28"/>
        </w:rPr>
        <w:t xml:space="preserve"> науки и технологий, образования, культуры и бизнеса, развиваться в связке с отраслевыми стратегиями, в частности ИКТ, программами развития комплексных проектов и технологических консорциумов, в рамках отдельной программы развития социально-экономической среды и инновационной инфраструктуры в России. Для созданной государством технологической инфраструктуры должен быть обеспечен долговременный спрос на ее использование, поддержан спросом на интернет-продукты различных отраслей, финансиров</w:t>
      </w:r>
      <w:r w:rsidR="00500486" w:rsidRPr="00485FC0">
        <w:rPr>
          <w:rFonts w:ascii="Times New Roman" w:hAnsi="Times New Roman" w:cs="Times New Roman"/>
          <w:szCs w:val="28"/>
        </w:rPr>
        <w:t>анием развития интернет-бизнеса и</w:t>
      </w:r>
      <w:r w:rsidRPr="00485FC0">
        <w:rPr>
          <w:rFonts w:ascii="Times New Roman" w:hAnsi="Times New Roman" w:cs="Times New Roman"/>
          <w:szCs w:val="28"/>
        </w:rPr>
        <w:t xml:space="preserve"> пр.;</w:t>
      </w:r>
    </w:p>
    <w:p w14:paraId="2CB942AE" w14:textId="77777777" w:rsidR="0060442F" w:rsidRPr="00485FC0" w:rsidRDefault="0060442F" w:rsidP="00830382">
      <w:pPr>
        <w:pStyle w:val="a4"/>
        <w:numPr>
          <w:ilvl w:val="0"/>
          <w:numId w:val="63"/>
        </w:numPr>
        <w:tabs>
          <w:tab w:val="left" w:pos="993"/>
        </w:tabs>
        <w:spacing w:line="276" w:lineRule="auto"/>
        <w:ind w:left="0" w:firstLine="567"/>
        <w:contextualSpacing w:val="0"/>
        <w:rPr>
          <w:rFonts w:ascii="Times New Roman" w:hAnsi="Times New Roman" w:cs="Times New Roman"/>
          <w:szCs w:val="28"/>
        </w:rPr>
      </w:pPr>
      <w:proofErr w:type="spellStart"/>
      <w:r w:rsidRPr="00485FC0">
        <w:rPr>
          <w:rFonts w:ascii="Times New Roman" w:hAnsi="Times New Roman" w:cs="Times New Roman"/>
          <w:szCs w:val="28"/>
        </w:rPr>
        <w:t>Госфинансирование</w:t>
      </w:r>
      <w:proofErr w:type="spellEnd"/>
      <w:r w:rsidRPr="00485FC0">
        <w:rPr>
          <w:rFonts w:ascii="Times New Roman" w:hAnsi="Times New Roman" w:cs="Times New Roman"/>
          <w:szCs w:val="28"/>
        </w:rPr>
        <w:t xml:space="preserve"> высокотехнологичных направлений через специализированные </w:t>
      </w:r>
      <w:proofErr w:type="spellStart"/>
      <w:r w:rsidRPr="00485FC0">
        <w:rPr>
          <w:rFonts w:ascii="Times New Roman" w:hAnsi="Times New Roman" w:cs="Times New Roman"/>
          <w:szCs w:val="28"/>
        </w:rPr>
        <w:t>инвестфонды</w:t>
      </w:r>
      <w:proofErr w:type="spellEnd"/>
      <w:r w:rsidRPr="00485FC0">
        <w:rPr>
          <w:rFonts w:ascii="Times New Roman" w:hAnsi="Times New Roman" w:cs="Times New Roman"/>
          <w:szCs w:val="28"/>
        </w:rPr>
        <w:t xml:space="preserve">, фонды фондов, </w:t>
      </w:r>
      <w:proofErr w:type="spellStart"/>
      <w:r w:rsidRPr="00485FC0">
        <w:rPr>
          <w:rFonts w:ascii="Times New Roman" w:hAnsi="Times New Roman" w:cs="Times New Roman"/>
          <w:szCs w:val="28"/>
        </w:rPr>
        <w:t>госкредитование</w:t>
      </w:r>
      <w:proofErr w:type="spellEnd"/>
      <w:r w:rsidRPr="00485FC0">
        <w:rPr>
          <w:rFonts w:ascii="Times New Roman" w:hAnsi="Times New Roman" w:cs="Times New Roman"/>
          <w:szCs w:val="28"/>
        </w:rPr>
        <w:t xml:space="preserve"> и госгарантии, налоговые и</w:t>
      </w:r>
      <w:r w:rsidR="00500486" w:rsidRPr="00485FC0">
        <w:rPr>
          <w:rFonts w:ascii="Times New Roman" w:hAnsi="Times New Roman" w:cs="Times New Roman"/>
          <w:szCs w:val="28"/>
        </w:rPr>
        <w:t xml:space="preserve"> другие льготы и</w:t>
      </w:r>
      <w:r w:rsidRPr="00485FC0">
        <w:rPr>
          <w:rFonts w:ascii="Times New Roman" w:hAnsi="Times New Roman" w:cs="Times New Roman"/>
          <w:szCs w:val="28"/>
        </w:rPr>
        <w:t xml:space="preserve"> пр.; </w:t>
      </w:r>
    </w:p>
    <w:p w14:paraId="5A3FE879" w14:textId="77777777" w:rsidR="0060442F" w:rsidRPr="00485FC0" w:rsidRDefault="0060442F" w:rsidP="00830382">
      <w:pPr>
        <w:pStyle w:val="a4"/>
        <w:numPr>
          <w:ilvl w:val="0"/>
          <w:numId w:val="63"/>
        </w:numPr>
        <w:tabs>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t xml:space="preserve">Безопасность государства и граждан. Для интернет-инфраструктуры, конкурентоспособности России и российских компаний, вопрос национальной информационной безопасности первостепенно важен. Он должен решаться на всех уровнях программных (от операционных систем до сервисов и приложений) и аппаратных решений (от серверов до микрочипов), требований к хранению чувствительной к утечкам информации, регламентации ЦОД, требования к облачному хостингу и пр. </w:t>
      </w:r>
    </w:p>
    <w:p w14:paraId="60C64CF0" w14:textId="77777777" w:rsidR="0060442F" w:rsidRPr="00485FC0" w:rsidRDefault="0060442F" w:rsidP="00830382">
      <w:pPr>
        <w:pStyle w:val="a4"/>
        <w:numPr>
          <w:ilvl w:val="0"/>
          <w:numId w:val="63"/>
        </w:numPr>
        <w:tabs>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t>Медицина и Здравоохранение. Обеспечение доступности и удобства медицинских услуг, в том числе с использованием интернет-технологий и дистанционной медицины. Отдельная задача – постоянный мониторинг здоровья и профилактика заболеваний с помощью единых баз данных медицинских карт, удаленных консультаций в Интернете, создания медицинских интернет-порталов. Высокий уровень медобслуживан</w:t>
      </w:r>
      <w:r w:rsidR="008C1133" w:rsidRPr="00485FC0">
        <w:rPr>
          <w:rFonts w:ascii="Times New Roman" w:hAnsi="Times New Roman" w:cs="Times New Roman"/>
          <w:szCs w:val="28"/>
        </w:rPr>
        <w:t>ия в России – необходим</w:t>
      </w:r>
      <w:r w:rsidRPr="00485FC0">
        <w:rPr>
          <w:rFonts w:ascii="Times New Roman" w:hAnsi="Times New Roman" w:cs="Times New Roman"/>
          <w:szCs w:val="28"/>
        </w:rPr>
        <w:t xml:space="preserve"> для благоприятных условий работы квалифицированных специалистов в высокотехнологичных отраслях;</w:t>
      </w:r>
    </w:p>
    <w:p w14:paraId="32826B01" w14:textId="77777777" w:rsidR="0060442F" w:rsidRPr="00485FC0" w:rsidRDefault="0060442F" w:rsidP="00830382">
      <w:pPr>
        <w:pStyle w:val="a4"/>
        <w:numPr>
          <w:ilvl w:val="0"/>
          <w:numId w:val="63"/>
        </w:numPr>
        <w:tabs>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t xml:space="preserve">Система </w:t>
      </w:r>
      <w:proofErr w:type="spellStart"/>
      <w:r w:rsidRPr="00485FC0">
        <w:rPr>
          <w:rFonts w:ascii="Times New Roman" w:hAnsi="Times New Roman" w:cs="Times New Roman"/>
          <w:szCs w:val="28"/>
        </w:rPr>
        <w:t>госуправления</w:t>
      </w:r>
      <w:proofErr w:type="spellEnd"/>
      <w:r w:rsidRPr="00485FC0">
        <w:rPr>
          <w:rFonts w:ascii="Times New Roman" w:hAnsi="Times New Roman" w:cs="Times New Roman"/>
          <w:szCs w:val="28"/>
        </w:rPr>
        <w:t xml:space="preserve">. Должна гибко меняться с изменением социально-экономической среды интернет-экономики, в согласии с </w:t>
      </w:r>
      <w:r w:rsidR="00915820" w:rsidRPr="00485FC0">
        <w:rPr>
          <w:rFonts w:ascii="Times New Roman" w:hAnsi="Times New Roman" w:cs="Times New Roman"/>
          <w:szCs w:val="28"/>
        </w:rPr>
        <w:lastRenderedPageBreak/>
        <w:t xml:space="preserve">изложенными </w:t>
      </w:r>
      <w:r w:rsidRPr="00485FC0">
        <w:rPr>
          <w:rFonts w:ascii="Times New Roman" w:hAnsi="Times New Roman" w:cs="Times New Roman"/>
          <w:szCs w:val="28"/>
        </w:rPr>
        <w:t xml:space="preserve">требованиями, задачами и ограничениями, быть открытой </w:t>
      </w:r>
      <w:r w:rsidR="00915820" w:rsidRPr="00485FC0">
        <w:rPr>
          <w:rFonts w:ascii="Times New Roman" w:hAnsi="Times New Roman" w:cs="Times New Roman"/>
          <w:szCs w:val="28"/>
        </w:rPr>
        <w:t xml:space="preserve">для </w:t>
      </w:r>
      <w:r w:rsidRPr="00485FC0">
        <w:rPr>
          <w:rFonts w:ascii="Times New Roman" w:hAnsi="Times New Roman" w:cs="Times New Roman"/>
          <w:szCs w:val="28"/>
        </w:rPr>
        <w:t>обществ</w:t>
      </w:r>
      <w:r w:rsidR="00915820" w:rsidRPr="00485FC0">
        <w:rPr>
          <w:rFonts w:ascii="Times New Roman" w:hAnsi="Times New Roman" w:cs="Times New Roman"/>
          <w:szCs w:val="28"/>
        </w:rPr>
        <w:t>а</w:t>
      </w:r>
      <w:r w:rsidRPr="00485FC0">
        <w:rPr>
          <w:rFonts w:ascii="Times New Roman" w:hAnsi="Times New Roman" w:cs="Times New Roman"/>
          <w:szCs w:val="28"/>
        </w:rPr>
        <w:t xml:space="preserve"> и бизнес</w:t>
      </w:r>
      <w:r w:rsidR="00915820" w:rsidRPr="00485FC0">
        <w:rPr>
          <w:rFonts w:ascii="Times New Roman" w:hAnsi="Times New Roman" w:cs="Times New Roman"/>
          <w:szCs w:val="28"/>
        </w:rPr>
        <w:t>а</w:t>
      </w:r>
      <w:r w:rsidRPr="00485FC0">
        <w:rPr>
          <w:rFonts w:ascii="Times New Roman" w:hAnsi="Times New Roman" w:cs="Times New Roman"/>
          <w:szCs w:val="28"/>
        </w:rPr>
        <w:t xml:space="preserve">, максимально использовать интернет-технологии. </w:t>
      </w:r>
    </w:p>
    <w:p w14:paraId="504FDAB5" w14:textId="77777777" w:rsidR="0060442F" w:rsidRPr="00485FC0" w:rsidRDefault="00FF6064" w:rsidP="00830382">
      <w:pPr>
        <w:pStyle w:val="a4"/>
        <w:numPr>
          <w:ilvl w:val="0"/>
          <w:numId w:val="63"/>
        </w:numPr>
        <w:tabs>
          <w:tab w:val="left" w:pos="993"/>
        </w:tabs>
        <w:spacing w:line="276" w:lineRule="auto"/>
        <w:ind w:left="0" w:firstLine="567"/>
        <w:contextualSpacing w:val="0"/>
        <w:rPr>
          <w:rFonts w:ascii="Times New Roman" w:hAnsi="Times New Roman" w:cs="Times New Roman"/>
          <w:szCs w:val="28"/>
        </w:rPr>
      </w:pPr>
      <w:r>
        <w:rPr>
          <w:rFonts w:ascii="Times New Roman" w:hAnsi="Times New Roman" w:cs="Times New Roman"/>
          <w:szCs w:val="28"/>
        </w:rPr>
        <w:t xml:space="preserve"> </w:t>
      </w:r>
      <w:r w:rsidR="0060442F" w:rsidRPr="00485FC0">
        <w:rPr>
          <w:rFonts w:ascii="Times New Roman" w:hAnsi="Times New Roman" w:cs="Times New Roman"/>
          <w:szCs w:val="28"/>
        </w:rPr>
        <w:t>Экология, среда проживания, соцобеспечение и пр.</w:t>
      </w:r>
    </w:p>
    <w:p w14:paraId="22862753" w14:textId="77777777" w:rsidR="0060442F" w:rsidRPr="00485FC0" w:rsidRDefault="00FF6064" w:rsidP="00830382">
      <w:pPr>
        <w:pStyle w:val="a4"/>
        <w:numPr>
          <w:ilvl w:val="0"/>
          <w:numId w:val="63"/>
        </w:numPr>
        <w:tabs>
          <w:tab w:val="left" w:pos="993"/>
        </w:tabs>
        <w:spacing w:line="276" w:lineRule="auto"/>
        <w:ind w:left="0" w:firstLine="567"/>
        <w:rPr>
          <w:rFonts w:ascii="Times New Roman" w:hAnsi="Times New Roman" w:cs="Times New Roman"/>
          <w:szCs w:val="28"/>
        </w:rPr>
      </w:pPr>
      <w:r>
        <w:rPr>
          <w:rFonts w:ascii="Times New Roman" w:hAnsi="Times New Roman" w:cs="Times New Roman"/>
          <w:szCs w:val="28"/>
        </w:rPr>
        <w:t xml:space="preserve"> </w:t>
      </w:r>
      <w:r w:rsidR="0060442F" w:rsidRPr="00485FC0">
        <w:rPr>
          <w:rFonts w:ascii="Times New Roman" w:hAnsi="Times New Roman" w:cs="Times New Roman"/>
          <w:szCs w:val="28"/>
        </w:rPr>
        <w:t xml:space="preserve">Развитие социально-экономической среды интернет-экономики –процесс постоянного совершенствования систем </w:t>
      </w:r>
      <w:proofErr w:type="spellStart"/>
      <w:r w:rsidR="0060442F" w:rsidRPr="00485FC0">
        <w:rPr>
          <w:rFonts w:ascii="Times New Roman" w:hAnsi="Times New Roman" w:cs="Times New Roman"/>
          <w:szCs w:val="28"/>
        </w:rPr>
        <w:t>госуправле</w:t>
      </w:r>
      <w:r w:rsidR="00D57379" w:rsidRPr="00485FC0">
        <w:rPr>
          <w:rFonts w:ascii="Times New Roman" w:hAnsi="Times New Roman" w:cs="Times New Roman"/>
          <w:szCs w:val="28"/>
        </w:rPr>
        <w:t>ния</w:t>
      </w:r>
      <w:proofErr w:type="spellEnd"/>
      <w:r w:rsidR="00D57379" w:rsidRPr="00485FC0">
        <w:rPr>
          <w:rFonts w:ascii="Times New Roman" w:hAnsi="Times New Roman" w:cs="Times New Roman"/>
          <w:szCs w:val="28"/>
        </w:rPr>
        <w:t xml:space="preserve"> и регулирования, развития </w:t>
      </w:r>
      <w:r w:rsidR="0060442F" w:rsidRPr="00485FC0">
        <w:rPr>
          <w:rFonts w:ascii="Times New Roman" w:hAnsi="Times New Roman" w:cs="Times New Roman"/>
          <w:szCs w:val="28"/>
        </w:rPr>
        <w:t>научно-образовательной системы, инновационной инфрастр</w:t>
      </w:r>
      <w:r w:rsidR="00A25142" w:rsidRPr="00485FC0">
        <w:rPr>
          <w:rFonts w:ascii="Times New Roman" w:hAnsi="Times New Roman" w:cs="Times New Roman"/>
          <w:szCs w:val="28"/>
        </w:rPr>
        <w:t xml:space="preserve">уктуры и условий жизни граждан. </w:t>
      </w:r>
      <w:r w:rsidR="0060442F" w:rsidRPr="00485FC0">
        <w:rPr>
          <w:rFonts w:ascii="Times New Roman" w:hAnsi="Times New Roman" w:cs="Times New Roman"/>
          <w:szCs w:val="28"/>
        </w:rPr>
        <w:t>Все указанные направления и задачи связаны, непропорционально медленное развитие отдельных – приве</w:t>
      </w:r>
      <w:r w:rsidR="00D57379" w:rsidRPr="00485FC0">
        <w:rPr>
          <w:rFonts w:ascii="Times New Roman" w:hAnsi="Times New Roman" w:cs="Times New Roman"/>
          <w:szCs w:val="28"/>
        </w:rPr>
        <w:t>дет к торможению других,</w:t>
      </w:r>
      <w:r w:rsidR="0060442F" w:rsidRPr="00485FC0">
        <w:rPr>
          <w:rFonts w:ascii="Times New Roman" w:hAnsi="Times New Roman" w:cs="Times New Roman"/>
          <w:szCs w:val="28"/>
        </w:rPr>
        <w:t xml:space="preserve"> исчезновению накопленных преимуществ.</w:t>
      </w:r>
      <w:r w:rsidR="00A25142" w:rsidRPr="00485FC0">
        <w:rPr>
          <w:rFonts w:ascii="Times New Roman" w:hAnsi="Times New Roman" w:cs="Times New Roman"/>
          <w:szCs w:val="28"/>
        </w:rPr>
        <w:t xml:space="preserve"> </w:t>
      </w:r>
      <w:r w:rsidR="0060442F" w:rsidRPr="00485FC0">
        <w:rPr>
          <w:rFonts w:ascii="Times New Roman" w:hAnsi="Times New Roman" w:cs="Times New Roman"/>
          <w:szCs w:val="28"/>
        </w:rPr>
        <w:t>Это требует детальной проработки, в том числе в рамках программ и дорожных карт целевого развития направлений: бизнес и экономика, наука и технологии, образование и культура, ИКТ- и научно-производственная инфраструктура, венчурное финансирование и пр.</w:t>
      </w:r>
    </w:p>
    <w:p w14:paraId="0F9F5F44" w14:textId="77777777" w:rsidR="000634E6" w:rsidRPr="00485FC0" w:rsidRDefault="000634E6" w:rsidP="00830382">
      <w:pPr>
        <w:pStyle w:val="a6"/>
        <w:numPr>
          <w:ilvl w:val="0"/>
          <w:numId w:val="11"/>
        </w:numPr>
        <w:spacing w:line="276" w:lineRule="auto"/>
        <w:rPr>
          <w:rFonts w:ascii="Times New Roman" w:hAnsi="Times New Roman" w:cs="Times New Roman"/>
          <w:sz w:val="32"/>
          <w:szCs w:val="32"/>
        </w:rPr>
      </w:pPr>
      <w:bookmarkStart w:id="28" w:name="_Toc305147095"/>
      <w:r w:rsidRPr="00485FC0">
        <w:rPr>
          <w:rFonts w:ascii="Times New Roman" w:hAnsi="Times New Roman" w:cs="Times New Roman"/>
          <w:sz w:val="32"/>
          <w:szCs w:val="32"/>
        </w:rPr>
        <w:lastRenderedPageBreak/>
        <w:t>Перспективы интернет-экономики</w:t>
      </w:r>
      <w:bookmarkEnd w:id="28"/>
    </w:p>
    <w:p w14:paraId="70166B72" w14:textId="77777777" w:rsidR="000634E6" w:rsidRPr="00485FC0" w:rsidRDefault="000634E6" w:rsidP="00830382">
      <w:pPr>
        <w:pStyle w:val="1"/>
        <w:numPr>
          <w:ilvl w:val="1"/>
          <w:numId w:val="11"/>
        </w:numPr>
        <w:tabs>
          <w:tab w:val="left" w:pos="993"/>
        </w:tabs>
        <w:spacing w:line="276" w:lineRule="auto"/>
        <w:rPr>
          <w:rFonts w:ascii="Times New Roman" w:hAnsi="Times New Roman" w:cs="Times New Roman"/>
          <w:color w:val="auto"/>
          <w:sz w:val="28"/>
          <w:szCs w:val="28"/>
        </w:rPr>
      </w:pPr>
      <w:bookmarkStart w:id="29" w:name="_Toc305147096"/>
      <w:r w:rsidRPr="00485FC0">
        <w:rPr>
          <w:rFonts w:ascii="Times New Roman" w:hAnsi="Times New Roman" w:cs="Times New Roman"/>
          <w:color w:val="auto"/>
          <w:sz w:val="28"/>
          <w:szCs w:val="28"/>
        </w:rPr>
        <w:t>Ключевые тренды интернет-экономики</w:t>
      </w:r>
      <w:bookmarkEnd w:id="29"/>
    </w:p>
    <w:p w14:paraId="2724FA03" w14:textId="77777777" w:rsidR="008B359D" w:rsidRPr="00485FC0" w:rsidRDefault="008B359D" w:rsidP="008B359D"/>
    <w:p w14:paraId="509819D5" w14:textId="77777777" w:rsidR="000634E6" w:rsidRPr="00485FC0" w:rsidRDefault="000634E6"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Развитие интернет-экономики определяет ряд технологических трендов, создающих качественно новые средства производства и коммуникаций:</w:t>
      </w:r>
    </w:p>
    <w:p w14:paraId="7623EAED" w14:textId="77777777" w:rsidR="000634E6" w:rsidRPr="00485FC0" w:rsidRDefault="00433FD5" w:rsidP="00830382">
      <w:pPr>
        <w:pStyle w:val="a4"/>
        <w:numPr>
          <w:ilvl w:val="0"/>
          <w:numId w:val="64"/>
        </w:numPr>
        <w:tabs>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t xml:space="preserve">Умное или </w:t>
      </w:r>
      <w:r w:rsidR="000634E6" w:rsidRPr="00485FC0">
        <w:rPr>
          <w:rFonts w:ascii="Times New Roman" w:hAnsi="Times New Roman" w:cs="Times New Roman"/>
          <w:szCs w:val="28"/>
        </w:rPr>
        <w:t xml:space="preserve">интеллектуальное предприятие, действующее на основе интеграции автоматизированных систем управления </w:t>
      </w:r>
      <w:r w:rsidRPr="00485FC0">
        <w:rPr>
          <w:rFonts w:ascii="Times New Roman" w:hAnsi="Times New Roman" w:cs="Times New Roman"/>
          <w:szCs w:val="28"/>
        </w:rPr>
        <w:t xml:space="preserve">(АСУ) </w:t>
      </w:r>
      <w:r w:rsidR="000634E6" w:rsidRPr="00485FC0">
        <w:rPr>
          <w:rFonts w:ascii="Times New Roman" w:hAnsi="Times New Roman" w:cs="Times New Roman"/>
          <w:szCs w:val="28"/>
        </w:rPr>
        <w:t>производственными и бизнес-процессами, взаимодействии устройств и приборов, системы анализа информации и принятия решений;</w:t>
      </w:r>
    </w:p>
    <w:p w14:paraId="5AF86B2D" w14:textId="77777777" w:rsidR="000634E6" w:rsidRPr="00485FC0" w:rsidRDefault="000634E6" w:rsidP="00830382">
      <w:pPr>
        <w:pStyle w:val="a4"/>
        <w:numPr>
          <w:ilvl w:val="0"/>
          <w:numId w:val="64"/>
        </w:numPr>
        <w:tabs>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t>Интегрированные интеллектуальные сети управления телекоммуникационной, энергетической, коммунальной и дорожно-транспортной и пр. инфраструктурой с интегрированными функциями передачи, хранения, анализа и обработки информации;</w:t>
      </w:r>
    </w:p>
    <w:p w14:paraId="0734788A" w14:textId="77777777" w:rsidR="000634E6" w:rsidRPr="00485FC0" w:rsidRDefault="000634E6" w:rsidP="00830382">
      <w:pPr>
        <w:pStyle w:val="a4"/>
        <w:numPr>
          <w:ilvl w:val="0"/>
          <w:numId w:val="64"/>
        </w:numPr>
        <w:tabs>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t>Умное хозяйство с автоматическими и удаленным контролем и управлением всеми устройствами и системами (климатическими, осветительными, охранными, коммуникационными и др.), интегрированны</w:t>
      </w:r>
      <w:r w:rsidR="00433FD5" w:rsidRPr="00485FC0">
        <w:rPr>
          <w:rFonts w:ascii="Times New Roman" w:hAnsi="Times New Roman" w:cs="Times New Roman"/>
          <w:szCs w:val="28"/>
        </w:rPr>
        <w:t>ми</w:t>
      </w:r>
      <w:r w:rsidRPr="00485FC0">
        <w:rPr>
          <w:rFonts w:ascii="Times New Roman" w:hAnsi="Times New Roman" w:cs="Times New Roman"/>
          <w:szCs w:val="28"/>
        </w:rPr>
        <w:t xml:space="preserve"> с системами сервиса и учета потребления, социальных и экстренных служб. </w:t>
      </w:r>
      <w:proofErr w:type="spellStart"/>
      <w:r w:rsidRPr="00485FC0">
        <w:rPr>
          <w:rFonts w:ascii="Times New Roman" w:hAnsi="Times New Roman" w:cs="Times New Roman"/>
          <w:szCs w:val="28"/>
        </w:rPr>
        <w:t>Энерго</w:t>
      </w:r>
      <w:proofErr w:type="spellEnd"/>
      <w:r w:rsidRPr="00485FC0">
        <w:rPr>
          <w:rFonts w:ascii="Times New Roman" w:hAnsi="Times New Roman" w:cs="Times New Roman"/>
          <w:szCs w:val="28"/>
        </w:rPr>
        <w:t xml:space="preserve">- и ресурсосбережение на всех уровнях </w:t>
      </w:r>
      <w:r w:rsidR="00433FD5" w:rsidRPr="00485FC0">
        <w:rPr>
          <w:rFonts w:ascii="Times New Roman" w:hAnsi="Times New Roman" w:cs="Times New Roman"/>
          <w:szCs w:val="28"/>
        </w:rPr>
        <w:t>с</w:t>
      </w:r>
      <w:r w:rsidRPr="00485FC0">
        <w:rPr>
          <w:rFonts w:ascii="Times New Roman" w:hAnsi="Times New Roman" w:cs="Times New Roman"/>
          <w:szCs w:val="28"/>
        </w:rPr>
        <w:t xml:space="preserve"> автоматической координаци</w:t>
      </w:r>
      <w:r w:rsidR="00433FD5" w:rsidRPr="00485FC0">
        <w:rPr>
          <w:rFonts w:ascii="Times New Roman" w:hAnsi="Times New Roman" w:cs="Times New Roman"/>
          <w:szCs w:val="28"/>
        </w:rPr>
        <w:t>ей</w:t>
      </w:r>
      <w:r w:rsidRPr="00485FC0">
        <w:rPr>
          <w:rFonts w:ascii="Times New Roman" w:hAnsi="Times New Roman" w:cs="Times New Roman"/>
          <w:szCs w:val="28"/>
        </w:rPr>
        <w:t>, контроля и балансировки использования, эффективного перераспределения между различными источниками генерации и потребления, ведущее к беспрецедентному р</w:t>
      </w:r>
      <w:r w:rsidR="00433FD5" w:rsidRPr="00485FC0">
        <w:rPr>
          <w:rFonts w:ascii="Times New Roman" w:hAnsi="Times New Roman" w:cs="Times New Roman"/>
          <w:szCs w:val="28"/>
        </w:rPr>
        <w:t>осту эффективности производства и</w:t>
      </w:r>
      <w:r w:rsidRPr="00485FC0">
        <w:rPr>
          <w:rFonts w:ascii="Times New Roman" w:hAnsi="Times New Roman" w:cs="Times New Roman"/>
          <w:szCs w:val="28"/>
        </w:rPr>
        <w:t xml:space="preserve"> дистрибуции, бизнеса и экономики в целом, защиты экологии и среды обитания;</w:t>
      </w:r>
    </w:p>
    <w:p w14:paraId="0300FBC9" w14:textId="77777777" w:rsidR="000634E6" w:rsidRPr="00485FC0" w:rsidRDefault="000634E6" w:rsidP="00830382">
      <w:pPr>
        <w:pStyle w:val="a4"/>
        <w:numPr>
          <w:ilvl w:val="0"/>
          <w:numId w:val="64"/>
        </w:numPr>
        <w:tabs>
          <w:tab w:val="left" w:pos="993"/>
        </w:tabs>
        <w:spacing w:line="276" w:lineRule="auto"/>
        <w:ind w:left="0" w:firstLine="567"/>
        <w:contextualSpacing w:val="0"/>
        <w:rPr>
          <w:rFonts w:ascii="Times New Roman" w:hAnsi="Times New Roman" w:cs="Times New Roman"/>
          <w:szCs w:val="28"/>
        </w:rPr>
      </w:pPr>
      <w:r w:rsidRPr="009D595D">
        <w:rPr>
          <w:rFonts w:ascii="Times New Roman" w:hAnsi="Times New Roman" w:cs="Times New Roman"/>
          <w:szCs w:val="28"/>
        </w:rPr>
        <w:t xml:space="preserve">Интегрированные </w:t>
      </w:r>
      <w:r w:rsidR="009D595D" w:rsidRPr="009D595D">
        <w:rPr>
          <w:rFonts w:ascii="Times New Roman" w:hAnsi="Times New Roman" w:cs="Times New Roman"/>
          <w:szCs w:val="28"/>
        </w:rPr>
        <w:t>сети электронно</w:t>
      </w:r>
      <w:r w:rsidR="009D595D">
        <w:rPr>
          <w:rFonts w:ascii="Times New Roman" w:hAnsi="Times New Roman" w:cs="Times New Roman"/>
          <w:szCs w:val="28"/>
        </w:rPr>
        <w:t>го</w:t>
      </w:r>
      <w:r w:rsidR="009D595D" w:rsidRPr="009D595D">
        <w:rPr>
          <w:rFonts w:ascii="Times New Roman" w:hAnsi="Times New Roman" w:cs="Times New Roman"/>
          <w:szCs w:val="28"/>
        </w:rPr>
        <w:t xml:space="preserve"> </w:t>
      </w:r>
      <w:r w:rsidRPr="009D595D">
        <w:rPr>
          <w:rFonts w:ascii="Times New Roman" w:hAnsi="Times New Roman" w:cs="Times New Roman"/>
          <w:szCs w:val="28"/>
        </w:rPr>
        <w:t>сетевого маркетинга,</w:t>
      </w:r>
      <w:r w:rsidR="004D2009" w:rsidRPr="009D595D">
        <w:rPr>
          <w:rFonts w:ascii="Times New Roman" w:hAnsi="Times New Roman" w:cs="Times New Roman"/>
          <w:szCs w:val="28"/>
        </w:rPr>
        <w:t xml:space="preserve"> </w:t>
      </w:r>
      <w:r w:rsidRPr="00485FC0">
        <w:rPr>
          <w:rFonts w:ascii="Times New Roman" w:hAnsi="Times New Roman" w:cs="Times New Roman"/>
          <w:szCs w:val="28"/>
        </w:rPr>
        <w:t>рекламы, дистрибуции, доставки и оплаты, автоматического анализа спроса, планирования поставок, управления всеми маркетингов</w:t>
      </w:r>
      <w:r w:rsidR="00F65A9B">
        <w:rPr>
          <w:rFonts w:ascii="Times New Roman" w:hAnsi="Times New Roman" w:cs="Times New Roman"/>
          <w:szCs w:val="28"/>
        </w:rPr>
        <w:t>ыми и коммерческими процессами;</w:t>
      </w:r>
    </w:p>
    <w:p w14:paraId="57C80398" w14:textId="77777777" w:rsidR="000634E6" w:rsidRPr="00485FC0" w:rsidRDefault="000634E6" w:rsidP="00830382">
      <w:pPr>
        <w:pStyle w:val="a4"/>
        <w:numPr>
          <w:ilvl w:val="0"/>
          <w:numId w:val="64"/>
        </w:numPr>
        <w:tabs>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t xml:space="preserve">Интегрированное мультимедийное </w:t>
      </w:r>
      <w:r w:rsidR="00433FD5" w:rsidRPr="00485FC0">
        <w:rPr>
          <w:rFonts w:ascii="Times New Roman" w:hAnsi="Times New Roman" w:cs="Times New Roman"/>
          <w:szCs w:val="28"/>
        </w:rPr>
        <w:t>ИКТ-</w:t>
      </w:r>
      <w:r w:rsidRPr="00485FC0">
        <w:rPr>
          <w:rFonts w:ascii="Times New Roman" w:hAnsi="Times New Roman" w:cs="Times New Roman"/>
          <w:szCs w:val="28"/>
        </w:rPr>
        <w:t>пространство, платформы агрегации, обработки, дистрибуции и доставки разнообразного цифрового контента на любые устройства;</w:t>
      </w:r>
    </w:p>
    <w:p w14:paraId="2F3EB331" w14:textId="77777777" w:rsidR="000634E6" w:rsidRPr="00485FC0" w:rsidRDefault="000634E6" w:rsidP="00830382">
      <w:pPr>
        <w:pStyle w:val="a4"/>
        <w:numPr>
          <w:ilvl w:val="0"/>
          <w:numId w:val="64"/>
        </w:numPr>
        <w:tabs>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t xml:space="preserve">Электронное правительство, предоставляющее широкий спектр </w:t>
      </w:r>
      <w:proofErr w:type="spellStart"/>
      <w:r w:rsidRPr="00485FC0">
        <w:rPr>
          <w:rFonts w:ascii="Times New Roman" w:hAnsi="Times New Roman" w:cs="Times New Roman"/>
          <w:szCs w:val="28"/>
        </w:rPr>
        <w:t>госуслуг</w:t>
      </w:r>
      <w:proofErr w:type="spellEnd"/>
      <w:r w:rsidRPr="00485FC0">
        <w:rPr>
          <w:rFonts w:ascii="Times New Roman" w:hAnsi="Times New Roman" w:cs="Times New Roman"/>
          <w:szCs w:val="28"/>
        </w:rPr>
        <w:t xml:space="preserve"> бизнесу и граждан</w:t>
      </w:r>
      <w:r w:rsidR="00433FD5" w:rsidRPr="00485FC0">
        <w:rPr>
          <w:rFonts w:ascii="Times New Roman" w:hAnsi="Times New Roman" w:cs="Times New Roman"/>
          <w:szCs w:val="28"/>
        </w:rPr>
        <w:t>ам: от регистрации предприятий,</w:t>
      </w:r>
      <w:r w:rsidRPr="00485FC0">
        <w:rPr>
          <w:rFonts w:ascii="Times New Roman" w:hAnsi="Times New Roman" w:cs="Times New Roman"/>
          <w:szCs w:val="28"/>
        </w:rPr>
        <w:t xml:space="preserve"> прав </w:t>
      </w:r>
      <w:r w:rsidR="00433FD5" w:rsidRPr="00485FC0">
        <w:rPr>
          <w:rFonts w:ascii="Times New Roman" w:hAnsi="Times New Roman" w:cs="Times New Roman"/>
          <w:szCs w:val="28"/>
        </w:rPr>
        <w:t>собственности и</w:t>
      </w:r>
      <w:r w:rsidRPr="00485FC0">
        <w:rPr>
          <w:rFonts w:ascii="Times New Roman" w:hAnsi="Times New Roman" w:cs="Times New Roman"/>
          <w:szCs w:val="28"/>
        </w:rPr>
        <w:t xml:space="preserve"> уплаты налогов до удаленных медицинских и образовательных сервисов, консультаций по безопасности, мониторинга общественных процессов и экологии </w:t>
      </w:r>
      <w:r w:rsidR="00433FD5" w:rsidRPr="00485FC0">
        <w:rPr>
          <w:rFonts w:ascii="Times New Roman" w:hAnsi="Times New Roman" w:cs="Times New Roman"/>
          <w:szCs w:val="28"/>
        </w:rPr>
        <w:t>на</w:t>
      </w:r>
      <w:r w:rsidRPr="00485FC0">
        <w:rPr>
          <w:rFonts w:ascii="Times New Roman" w:hAnsi="Times New Roman" w:cs="Times New Roman"/>
          <w:szCs w:val="28"/>
        </w:rPr>
        <w:t xml:space="preserve"> государственных интернет-портал</w:t>
      </w:r>
      <w:r w:rsidR="00433FD5" w:rsidRPr="00485FC0">
        <w:rPr>
          <w:rFonts w:ascii="Times New Roman" w:hAnsi="Times New Roman" w:cs="Times New Roman"/>
          <w:szCs w:val="28"/>
        </w:rPr>
        <w:t>ах</w:t>
      </w:r>
      <w:r w:rsidRPr="00485FC0">
        <w:rPr>
          <w:rFonts w:ascii="Times New Roman" w:hAnsi="Times New Roman" w:cs="Times New Roman"/>
          <w:szCs w:val="28"/>
        </w:rPr>
        <w:t xml:space="preserve"> по принципу «</w:t>
      </w:r>
      <w:r w:rsidR="00433FD5" w:rsidRPr="00485FC0">
        <w:rPr>
          <w:rFonts w:ascii="Times New Roman" w:hAnsi="Times New Roman" w:cs="Times New Roman"/>
          <w:szCs w:val="28"/>
        </w:rPr>
        <w:t>одного</w:t>
      </w:r>
      <w:r w:rsidRPr="00485FC0">
        <w:rPr>
          <w:rFonts w:ascii="Times New Roman" w:hAnsi="Times New Roman" w:cs="Times New Roman"/>
          <w:szCs w:val="28"/>
        </w:rPr>
        <w:t xml:space="preserve"> окна»;</w:t>
      </w:r>
    </w:p>
    <w:p w14:paraId="136D2889" w14:textId="77777777" w:rsidR="000634E6" w:rsidRPr="00485FC0" w:rsidRDefault="000634E6" w:rsidP="00830382">
      <w:pPr>
        <w:pStyle w:val="a4"/>
        <w:numPr>
          <w:ilvl w:val="0"/>
          <w:numId w:val="64"/>
        </w:numPr>
        <w:tabs>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lastRenderedPageBreak/>
        <w:t>Горизонтальные связи и системы взаимоотношений в бизнесе, государстве и обществе на базе интернет-технологий, создающие гибкие трудовые, общественные, межотраслевые и межгосударственные коллективы и сообщества, трансформирующие все системы управления и социально-экономически</w:t>
      </w:r>
      <w:r w:rsidR="009D595D">
        <w:rPr>
          <w:rFonts w:ascii="Times New Roman" w:hAnsi="Times New Roman" w:cs="Times New Roman"/>
          <w:szCs w:val="28"/>
        </w:rPr>
        <w:t>е</w:t>
      </w:r>
      <w:r w:rsidRPr="00485FC0">
        <w:rPr>
          <w:rFonts w:ascii="Times New Roman" w:hAnsi="Times New Roman" w:cs="Times New Roman"/>
          <w:szCs w:val="28"/>
        </w:rPr>
        <w:t xml:space="preserve"> отношени</w:t>
      </w:r>
      <w:r w:rsidR="009D595D">
        <w:rPr>
          <w:rFonts w:ascii="Times New Roman" w:hAnsi="Times New Roman" w:cs="Times New Roman"/>
          <w:szCs w:val="28"/>
        </w:rPr>
        <w:t>я</w:t>
      </w:r>
      <w:r w:rsidRPr="00485FC0">
        <w:rPr>
          <w:rFonts w:ascii="Times New Roman" w:hAnsi="Times New Roman" w:cs="Times New Roman"/>
          <w:szCs w:val="28"/>
        </w:rPr>
        <w:t>;</w:t>
      </w:r>
    </w:p>
    <w:p w14:paraId="5DB8B90E" w14:textId="77777777" w:rsidR="000634E6" w:rsidRPr="00485FC0" w:rsidRDefault="000634E6" w:rsidP="00830382">
      <w:pPr>
        <w:pStyle w:val="a4"/>
        <w:numPr>
          <w:ilvl w:val="0"/>
          <w:numId w:val="64"/>
        </w:numPr>
        <w:tabs>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t>Стремительное возникновение многочисленных новых технологий и решен</w:t>
      </w:r>
      <w:r w:rsidR="004F2729" w:rsidRPr="00485FC0">
        <w:rPr>
          <w:rFonts w:ascii="Times New Roman" w:hAnsi="Times New Roman" w:cs="Times New Roman"/>
          <w:szCs w:val="28"/>
        </w:rPr>
        <w:t>ий (большие данные (</w:t>
      </w:r>
      <w:proofErr w:type="spellStart"/>
      <w:r w:rsidR="004F2729" w:rsidRPr="00485FC0">
        <w:rPr>
          <w:rFonts w:ascii="Times New Roman" w:hAnsi="Times New Roman" w:cs="Times New Roman"/>
          <w:szCs w:val="28"/>
        </w:rPr>
        <w:t>Big</w:t>
      </w:r>
      <w:proofErr w:type="spellEnd"/>
      <w:r w:rsidR="004F2729" w:rsidRPr="00485FC0">
        <w:rPr>
          <w:rFonts w:ascii="Times New Roman" w:hAnsi="Times New Roman" w:cs="Times New Roman"/>
          <w:szCs w:val="28"/>
        </w:rPr>
        <w:t xml:space="preserve"> </w:t>
      </w:r>
      <w:proofErr w:type="spellStart"/>
      <w:r w:rsidR="004F2729" w:rsidRPr="00485FC0">
        <w:rPr>
          <w:rFonts w:ascii="Times New Roman" w:hAnsi="Times New Roman" w:cs="Times New Roman"/>
          <w:szCs w:val="28"/>
        </w:rPr>
        <w:t>Data</w:t>
      </w:r>
      <w:proofErr w:type="spellEnd"/>
      <w:r w:rsidR="004F2729" w:rsidRPr="00485FC0">
        <w:rPr>
          <w:rFonts w:ascii="Times New Roman" w:hAnsi="Times New Roman" w:cs="Times New Roman"/>
          <w:szCs w:val="28"/>
        </w:rPr>
        <w:t>), И</w:t>
      </w:r>
      <w:r w:rsidRPr="00485FC0">
        <w:rPr>
          <w:rFonts w:ascii="Times New Roman" w:hAnsi="Times New Roman" w:cs="Times New Roman"/>
          <w:szCs w:val="28"/>
        </w:rPr>
        <w:t>нтернет вещей (</w:t>
      </w:r>
      <w:proofErr w:type="spellStart"/>
      <w:r w:rsidRPr="00485FC0">
        <w:rPr>
          <w:rFonts w:ascii="Times New Roman" w:hAnsi="Times New Roman" w:cs="Times New Roman"/>
          <w:szCs w:val="28"/>
          <w:lang w:val="en-US"/>
        </w:rPr>
        <w:t>IoT</w:t>
      </w:r>
      <w:proofErr w:type="spellEnd"/>
      <w:r w:rsidRPr="00485FC0">
        <w:rPr>
          <w:rFonts w:ascii="Times New Roman" w:hAnsi="Times New Roman" w:cs="Times New Roman"/>
          <w:szCs w:val="28"/>
        </w:rPr>
        <w:t>), робототехника и др.), рождаемых на стыке различных технологических платформ, а также синергией сервисов, объединяемых Интернетом, в корне меняющие способы организации производства, потребления и досуга.</w:t>
      </w:r>
    </w:p>
    <w:p w14:paraId="12A02B26" w14:textId="77777777" w:rsidR="000634E6" w:rsidRPr="00485FC0" w:rsidRDefault="000634E6"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Все тренды интернет-экономики ведут к тотальной технологической и информационной связности цивилизации.</w:t>
      </w:r>
      <w:r w:rsidR="004D2009" w:rsidRPr="00485FC0">
        <w:rPr>
          <w:rFonts w:ascii="Times New Roman" w:hAnsi="Times New Roman" w:cs="Times New Roman"/>
          <w:szCs w:val="28"/>
        </w:rPr>
        <w:t xml:space="preserve"> </w:t>
      </w:r>
      <w:r w:rsidRPr="00485FC0">
        <w:rPr>
          <w:rFonts w:ascii="Times New Roman" w:hAnsi="Times New Roman" w:cs="Times New Roman"/>
          <w:szCs w:val="28"/>
        </w:rPr>
        <w:t>Именно она ляжет в основу будущего роста управляемости и эффективности мировой производственно-технологической и социально-экономической системы.</w:t>
      </w:r>
      <w:r w:rsidR="004D2009" w:rsidRPr="00485FC0">
        <w:rPr>
          <w:rFonts w:ascii="Times New Roman" w:hAnsi="Times New Roman" w:cs="Times New Roman"/>
          <w:szCs w:val="28"/>
        </w:rPr>
        <w:t xml:space="preserve"> </w:t>
      </w:r>
      <w:r w:rsidR="004F2729" w:rsidRPr="00485FC0">
        <w:rPr>
          <w:rFonts w:ascii="Times New Roman" w:hAnsi="Times New Roman" w:cs="Times New Roman"/>
          <w:szCs w:val="28"/>
        </w:rPr>
        <w:t>При этом п</w:t>
      </w:r>
      <w:r w:rsidRPr="00485FC0">
        <w:rPr>
          <w:rFonts w:ascii="Times New Roman" w:hAnsi="Times New Roman" w:cs="Times New Roman"/>
          <w:szCs w:val="28"/>
        </w:rPr>
        <w:t xml:space="preserve">редставленные тренды отнюдь не исчерпывающи, требуют </w:t>
      </w:r>
      <w:r w:rsidR="004F2729" w:rsidRPr="00485FC0">
        <w:rPr>
          <w:rFonts w:ascii="Times New Roman" w:hAnsi="Times New Roman" w:cs="Times New Roman"/>
          <w:szCs w:val="28"/>
        </w:rPr>
        <w:t xml:space="preserve">анализа их </w:t>
      </w:r>
      <w:r w:rsidRPr="00485FC0">
        <w:rPr>
          <w:rFonts w:ascii="Times New Roman" w:hAnsi="Times New Roman" w:cs="Times New Roman"/>
          <w:szCs w:val="28"/>
        </w:rPr>
        <w:t xml:space="preserve">влияния на </w:t>
      </w:r>
      <w:r w:rsidR="004F2729" w:rsidRPr="00485FC0">
        <w:rPr>
          <w:rFonts w:ascii="Times New Roman" w:hAnsi="Times New Roman" w:cs="Times New Roman"/>
          <w:szCs w:val="28"/>
        </w:rPr>
        <w:t>граждан, экономику, государство и общество</w:t>
      </w:r>
      <w:r w:rsidRPr="00485FC0">
        <w:rPr>
          <w:rFonts w:ascii="Times New Roman" w:hAnsi="Times New Roman" w:cs="Times New Roman"/>
          <w:szCs w:val="28"/>
        </w:rPr>
        <w:t>.</w:t>
      </w:r>
    </w:p>
    <w:p w14:paraId="25A41B36" w14:textId="77777777" w:rsidR="000634E6" w:rsidRPr="00485FC0" w:rsidRDefault="00FA6B50" w:rsidP="00FA6B50">
      <w:pPr>
        <w:pStyle w:val="1"/>
        <w:numPr>
          <w:ilvl w:val="0"/>
          <w:numId w:val="0"/>
        </w:numPr>
        <w:tabs>
          <w:tab w:val="left" w:pos="993"/>
        </w:tabs>
        <w:spacing w:line="276" w:lineRule="auto"/>
        <w:ind w:firstLine="567"/>
        <w:rPr>
          <w:rFonts w:ascii="Times New Roman" w:hAnsi="Times New Roman" w:cs="Times New Roman"/>
          <w:color w:val="auto"/>
          <w:sz w:val="28"/>
          <w:szCs w:val="28"/>
        </w:rPr>
      </w:pPr>
      <w:bookmarkStart w:id="30" w:name="_Toc305147097"/>
      <w:r w:rsidRPr="00485FC0">
        <w:rPr>
          <w:rFonts w:ascii="Times New Roman" w:hAnsi="Times New Roman" w:cs="Times New Roman"/>
          <w:color w:val="auto"/>
          <w:sz w:val="28"/>
          <w:szCs w:val="28"/>
        </w:rPr>
        <w:t xml:space="preserve">6.2 </w:t>
      </w:r>
      <w:r w:rsidR="000634E6" w:rsidRPr="00485FC0">
        <w:rPr>
          <w:rFonts w:ascii="Times New Roman" w:hAnsi="Times New Roman" w:cs="Times New Roman"/>
          <w:color w:val="auto"/>
          <w:sz w:val="28"/>
          <w:szCs w:val="28"/>
        </w:rPr>
        <w:t>Идеальное интернет-будущее</w:t>
      </w:r>
      <w:bookmarkEnd w:id="30"/>
    </w:p>
    <w:p w14:paraId="23B4A842" w14:textId="77777777" w:rsidR="00582B11" w:rsidRPr="00485FC0" w:rsidRDefault="00582B11" w:rsidP="008B359D">
      <w:pPr>
        <w:tabs>
          <w:tab w:val="left" w:pos="993"/>
        </w:tabs>
        <w:spacing w:line="276" w:lineRule="auto"/>
        <w:rPr>
          <w:rFonts w:ascii="Times New Roman" w:hAnsi="Times New Roman" w:cs="Times New Roman"/>
          <w:szCs w:val="28"/>
        </w:rPr>
      </w:pPr>
    </w:p>
    <w:p w14:paraId="64A7A3F2"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Для более четкого понимания программы и ее места в долгоср</w:t>
      </w:r>
      <w:r w:rsidR="00E65ECE" w:rsidRPr="00485FC0">
        <w:rPr>
          <w:rFonts w:ascii="Times New Roman" w:hAnsi="Times New Roman" w:cs="Times New Roman"/>
          <w:szCs w:val="28"/>
        </w:rPr>
        <w:t>очной стратегии развития России</w:t>
      </w:r>
      <w:r w:rsidRPr="00485FC0">
        <w:rPr>
          <w:rFonts w:ascii="Times New Roman" w:hAnsi="Times New Roman" w:cs="Times New Roman"/>
          <w:szCs w:val="28"/>
        </w:rPr>
        <w:t xml:space="preserve"> эксперты </w:t>
      </w:r>
      <w:r w:rsidR="00F65A9B">
        <w:rPr>
          <w:rFonts w:ascii="Times New Roman" w:hAnsi="Times New Roman" w:cs="Times New Roman"/>
          <w:szCs w:val="28"/>
        </w:rPr>
        <w:t>изобразили</w:t>
      </w:r>
      <w:r w:rsidRPr="00485FC0">
        <w:rPr>
          <w:rFonts w:ascii="Times New Roman" w:hAnsi="Times New Roman" w:cs="Times New Roman"/>
          <w:szCs w:val="28"/>
        </w:rPr>
        <w:t xml:space="preserve"> картину идеального будущего</w:t>
      </w:r>
      <w:r w:rsidR="00E65ECE" w:rsidRPr="00485FC0">
        <w:rPr>
          <w:rFonts w:ascii="Times New Roman" w:hAnsi="Times New Roman" w:cs="Times New Roman"/>
          <w:szCs w:val="28"/>
        </w:rPr>
        <w:t xml:space="preserve"> по направлениям</w:t>
      </w:r>
      <w:r w:rsidRPr="00485FC0">
        <w:rPr>
          <w:rFonts w:ascii="Times New Roman" w:hAnsi="Times New Roman" w:cs="Times New Roman"/>
          <w:szCs w:val="28"/>
        </w:rPr>
        <w:t xml:space="preserve">, которые отражены в </w:t>
      </w:r>
      <w:r w:rsidR="00E65ECE" w:rsidRPr="00485FC0">
        <w:rPr>
          <w:rFonts w:ascii="Times New Roman" w:hAnsi="Times New Roman" w:cs="Times New Roman"/>
          <w:szCs w:val="28"/>
        </w:rPr>
        <w:t>предложениях к П</w:t>
      </w:r>
      <w:r w:rsidRPr="00485FC0">
        <w:rPr>
          <w:rFonts w:ascii="Times New Roman" w:hAnsi="Times New Roman" w:cs="Times New Roman"/>
          <w:szCs w:val="28"/>
        </w:rPr>
        <w:t xml:space="preserve">рограмме. Эта картина </w:t>
      </w:r>
      <w:r w:rsidR="00F65A9B">
        <w:rPr>
          <w:rFonts w:ascii="Times New Roman" w:hAnsi="Times New Roman" w:cs="Times New Roman"/>
          <w:szCs w:val="28"/>
        </w:rPr>
        <w:t>представляет собой</w:t>
      </w:r>
      <w:r w:rsidRPr="00485FC0">
        <w:rPr>
          <w:rFonts w:ascii="Times New Roman" w:hAnsi="Times New Roman" w:cs="Times New Roman"/>
          <w:szCs w:val="28"/>
        </w:rPr>
        <w:t xml:space="preserve"> </w:t>
      </w:r>
      <w:r w:rsidR="00E65ECE" w:rsidRPr="00485FC0">
        <w:rPr>
          <w:rFonts w:ascii="Times New Roman" w:hAnsi="Times New Roman" w:cs="Times New Roman"/>
          <w:szCs w:val="28"/>
        </w:rPr>
        <w:t>прогноз будуще</w:t>
      </w:r>
      <w:r w:rsidR="009D595D">
        <w:rPr>
          <w:rFonts w:ascii="Times New Roman" w:hAnsi="Times New Roman" w:cs="Times New Roman"/>
          <w:szCs w:val="28"/>
        </w:rPr>
        <w:t>го</w:t>
      </w:r>
      <w:r w:rsidR="00E65ECE" w:rsidRPr="00485FC0">
        <w:rPr>
          <w:rFonts w:ascii="Times New Roman" w:hAnsi="Times New Roman" w:cs="Times New Roman"/>
          <w:szCs w:val="28"/>
        </w:rPr>
        <w:t xml:space="preserve"> через</w:t>
      </w:r>
      <w:r w:rsidRPr="00485FC0">
        <w:rPr>
          <w:rFonts w:ascii="Times New Roman" w:hAnsi="Times New Roman" w:cs="Times New Roman"/>
          <w:szCs w:val="28"/>
        </w:rPr>
        <w:t xml:space="preserve"> 10-20 лет</w:t>
      </w:r>
      <w:r w:rsidR="00E65ECE" w:rsidRPr="00485FC0">
        <w:rPr>
          <w:rFonts w:ascii="Times New Roman" w:hAnsi="Times New Roman" w:cs="Times New Roman"/>
          <w:szCs w:val="28"/>
        </w:rPr>
        <w:t xml:space="preserve"> </w:t>
      </w:r>
      <w:r w:rsidRPr="00485FC0">
        <w:rPr>
          <w:rFonts w:ascii="Times New Roman" w:hAnsi="Times New Roman" w:cs="Times New Roman"/>
          <w:szCs w:val="28"/>
        </w:rPr>
        <w:t xml:space="preserve">– время, когда наступит пик использования </w:t>
      </w:r>
      <w:r w:rsidR="00E65ECE" w:rsidRPr="00485FC0">
        <w:rPr>
          <w:rFonts w:ascii="Times New Roman" w:hAnsi="Times New Roman" w:cs="Times New Roman"/>
          <w:szCs w:val="28"/>
        </w:rPr>
        <w:t>ИКТ и интернет-</w:t>
      </w:r>
      <w:r w:rsidRPr="00485FC0">
        <w:rPr>
          <w:rFonts w:ascii="Times New Roman" w:hAnsi="Times New Roman" w:cs="Times New Roman"/>
          <w:szCs w:val="28"/>
        </w:rPr>
        <w:t xml:space="preserve">технологий, которые сегодня выходят из лабораторий.  </w:t>
      </w:r>
    </w:p>
    <w:p w14:paraId="0E496F0E" w14:textId="77777777" w:rsidR="00582B11" w:rsidRPr="00485FC0" w:rsidRDefault="00220E06" w:rsidP="00220E06">
      <w:pPr>
        <w:pStyle w:val="2"/>
        <w:numPr>
          <w:ilvl w:val="0"/>
          <w:numId w:val="0"/>
        </w:numPr>
        <w:tabs>
          <w:tab w:val="left" w:pos="993"/>
        </w:tabs>
        <w:spacing w:line="276" w:lineRule="auto"/>
        <w:ind w:left="567"/>
        <w:rPr>
          <w:rFonts w:ascii="Times New Roman" w:hAnsi="Times New Roman" w:cs="Times New Roman"/>
          <w:sz w:val="28"/>
          <w:szCs w:val="28"/>
        </w:rPr>
      </w:pPr>
      <w:bookmarkStart w:id="31" w:name="_Toc429747903"/>
      <w:bookmarkStart w:id="32" w:name="_Toc305147098"/>
      <w:r w:rsidRPr="00485FC0">
        <w:rPr>
          <w:rFonts w:ascii="Times New Roman" w:hAnsi="Times New Roman" w:cs="Times New Roman"/>
          <w:sz w:val="28"/>
          <w:szCs w:val="28"/>
        </w:rPr>
        <w:t xml:space="preserve">6.2.1 </w:t>
      </w:r>
      <w:r w:rsidR="00582B11" w:rsidRPr="00485FC0">
        <w:rPr>
          <w:rFonts w:ascii="Times New Roman" w:hAnsi="Times New Roman" w:cs="Times New Roman"/>
          <w:sz w:val="28"/>
          <w:szCs w:val="28"/>
        </w:rPr>
        <w:t>Человеческий капитал</w:t>
      </w:r>
      <w:bookmarkEnd w:id="31"/>
      <w:bookmarkEnd w:id="32"/>
      <w:r w:rsidR="00582B11" w:rsidRPr="00485FC0">
        <w:rPr>
          <w:rFonts w:ascii="Times New Roman" w:hAnsi="Times New Roman" w:cs="Times New Roman"/>
          <w:sz w:val="28"/>
          <w:szCs w:val="28"/>
        </w:rPr>
        <w:t xml:space="preserve"> </w:t>
      </w:r>
    </w:p>
    <w:p w14:paraId="32363465" w14:textId="77777777" w:rsidR="00582B11" w:rsidRPr="00485FC0" w:rsidRDefault="00582B11" w:rsidP="008B359D">
      <w:pPr>
        <w:tabs>
          <w:tab w:val="left" w:pos="993"/>
        </w:tabs>
        <w:spacing w:line="276" w:lineRule="auto"/>
        <w:rPr>
          <w:rFonts w:ascii="Times New Roman" w:hAnsi="Times New Roman" w:cs="Times New Roman"/>
          <w:b/>
          <w:szCs w:val="28"/>
        </w:rPr>
      </w:pPr>
    </w:p>
    <w:p w14:paraId="6484C508" w14:textId="77777777" w:rsidR="00582B11" w:rsidRPr="00485FC0" w:rsidRDefault="00420544"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b/>
          <w:szCs w:val="28"/>
        </w:rPr>
        <w:t>Медицина и з</w:t>
      </w:r>
      <w:r w:rsidR="00582B11" w:rsidRPr="00485FC0">
        <w:rPr>
          <w:rFonts w:ascii="Times New Roman" w:hAnsi="Times New Roman" w:cs="Times New Roman"/>
          <w:b/>
          <w:szCs w:val="28"/>
        </w:rPr>
        <w:t xml:space="preserve">доровье. </w:t>
      </w:r>
      <w:r w:rsidR="00582B11" w:rsidRPr="00485FC0">
        <w:rPr>
          <w:rFonts w:ascii="Times New Roman" w:hAnsi="Times New Roman" w:cs="Times New Roman"/>
          <w:szCs w:val="28"/>
        </w:rPr>
        <w:t xml:space="preserve">Дистанционная медицина станет основным </w:t>
      </w:r>
      <w:r w:rsidR="00E65ECE" w:rsidRPr="00485FC0">
        <w:rPr>
          <w:rFonts w:ascii="Times New Roman" w:hAnsi="Times New Roman" w:cs="Times New Roman"/>
          <w:szCs w:val="28"/>
        </w:rPr>
        <w:t>направлением</w:t>
      </w:r>
      <w:r w:rsidR="00582B11" w:rsidRPr="00485FC0">
        <w:rPr>
          <w:rFonts w:ascii="Times New Roman" w:hAnsi="Times New Roman" w:cs="Times New Roman"/>
          <w:szCs w:val="28"/>
        </w:rPr>
        <w:t xml:space="preserve"> </w:t>
      </w:r>
      <w:r w:rsidR="00E65ECE" w:rsidRPr="00485FC0">
        <w:rPr>
          <w:rFonts w:ascii="Times New Roman" w:hAnsi="Times New Roman" w:cs="Times New Roman"/>
          <w:szCs w:val="28"/>
        </w:rPr>
        <w:t>медобслуживания</w:t>
      </w:r>
      <w:r w:rsidR="00582B11" w:rsidRPr="00485FC0">
        <w:rPr>
          <w:rFonts w:ascii="Times New Roman" w:hAnsi="Times New Roman" w:cs="Times New Roman"/>
          <w:szCs w:val="28"/>
        </w:rPr>
        <w:t xml:space="preserve">: повсеместными </w:t>
      </w:r>
      <w:r w:rsidR="00F65A9B" w:rsidRPr="00485FC0">
        <w:rPr>
          <w:rFonts w:ascii="Times New Roman" w:hAnsi="Times New Roman" w:cs="Times New Roman"/>
          <w:szCs w:val="28"/>
        </w:rPr>
        <w:t xml:space="preserve">станут </w:t>
      </w:r>
      <w:r w:rsidR="00582B11" w:rsidRPr="00485FC0">
        <w:rPr>
          <w:rFonts w:ascii="Times New Roman" w:hAnsi="Times New Roman" w:cs="Times New Roman"/>
          <w:szCs w:val="28"/>
        </w:rPr>
        <w:t xml:space="preserve">носимые и вживляемые медицинские устройства с датчиками, постоянный контроль медицинских параметров </w:t>
      </w:r>
      <w:r w:rsidR="00E65ECE" w:rsidRPr="00485FC0">
        <w:rPr>
          <w:rFonts w:ascii="Times New Roman" w:hAnsi="Times New Roman" w:cs="Times New Roman"/>
          <w:szCs w:val="28"/>
        </w:rPr>
        <w:t>пациентов</w:t>
      </w:r>
      <w:r w:rsidR="00582B11" w:rsidRPr="00485FC0">
        <w:rPr>
          <w:rFonts w:ascii="Times New Roman" w:hAnsi="Times New Roman" w:cs="Times New Roman"/>
          <w:szCs w:val="28"/>
        </w:rPr>
        <w:t xml:space="preserve"> через сеть, дистанционные диагностика и консультирование, хирургические роботы – дистанционно управляемые и работающие а</w:t>
      </w:r>
      <w:r w:rsidR="00E65ECE" w:rsidRPr="00485FC0">
        <w:rPr>
          <w:rFonts w:ascii="Times New Roman" w:hAnsi="Times New Roman" w:cs="Times New Roman"/>
          <w:szCs w:val="28"/>
        </w:rPr>
        <w:t>втоматически по заложенным</w:t>
      </w:r>
      <w:r w:rsidR="00582B11" w:rsidRPr="00485FC0">
        <w:rPr>
          <w:rFonts w:ascii="Times New Roman" w:hAnsi="Times New Roman" w:cs="Times New Roman"/>
          <w:szCs w:val="28"/>
        </w:rPr>
        <w:t xml:space="preserve"> алгоритмам. Начнут широко использоваться медицинские </w:t>
      </w:r>
      <w:proofErr w:type="spellStart"/>
      <w:r w:rsidR="00582B11" w:rsidRPr="00485FC0">
        <w:rPr>
          <w:rFonts w:ascii="Times New Roman" w:hAnsi="Times New Roman" w:cs="Times New Roman"/>
          <w:szCs w:val="28"/>
        </w:rPr>
        <w:t>нанороботы</w:t>
      </w:r>
      <w:proofErr w:type="spellEnd"/>
      <w:r w:rsidR="00582B11" w:rsidRPr="00485FC0">
        <w:rPr>
          <w:rFonts w:ascii="Times New Roman" w:hAnsi="Times New Roman" w:cs="Times New Roman"/>
          <w:szCs w:val="28"/>
        </w:rPr>
        <w:t xml:space="preserve"> для точных эндоскопических операций и доставки </w:t>
      </w:r>
      <w:r w:rsidR="00E65ECE" w:rsidRPr="00485FC0">
        <w:rPr>
          <w:rFonts w:ascii="Times New Roman" w:hAnsi="Times New Roman" w:cs="Times New Roman"/>
          <w:szCs w:val="28"/>
        </w:rPr>
        <w:t>лекарств, выращивание органов с помощью</w:t>
      </w:r>
      <w:r w:rsidR="00582B11" w:rsidRPr="00485FC0">
        <w:rPr>
          <w:rFonts w:ascii="Times New Roman" w:hAnsi="Times New Roman" w:cs="Times New Roman"/>
          <w:szCs w:val="28"/>
        </w:rPr>
        <w:t xml:space="preserve"> 3</w:t>
      </w:r>
      <w:r w:rsidR="00582B11" w:rsidRPr="00485FC0">
        <w:rPr>
          <w:rFonts w:ascii="Times New Roman" w:hAnsi="Times New Roman" w:cs="Times New Roman"/>
          <w:szCs w:val="28"/>
          <w:lang w:val="en-US"/>
        </w:rPr>
        <w:t>D</w:t>
      </w:r>
      <w:r w:rsidR="00582B11" w:rsidRPr="00485FC0">
        <w:rPr>
          <w:rFonts w:ascii="Times New Roman" w:hAnsi="Times New Roman" w:cs="Times New Roman"/>
          <w:szCs w:val="28"/>
        </w:rPr>
        <w:t>-</w:t>
      </w:r>
      <w:r w:rsidR="00E65ECE" w:rsidRPr="00485FC0">
        <w:rPr>
          <w:rFonts w:ascii="Times New Roman" w:hAnsi="Times New Roman" w:cs="Times New Roman"/>
          <w:szCs w:val="28"/>
        </w:rPr>
        <w:t>принтеров</w:t>
      </w:r>
      <w:r w:rsidR="00582B11" w:rsidRPr="00485FC0">
        <w:rPr>
          <w:rFonts w:ascii="Times New Roman" w:hAnsi="Times New Roman" w:cs="Times New Roman"/>
          <w:szCs w:val="28"/>
        </w:rPr>
        <w:t xml:space="preserve">. Будут </w:t>
      </w:r>
      <w:r w:rsidR="00F65A9B">
        <w:rPr>
          <w:rFonts w:ascii="Times New Roman" w:hAnsi="Times New Roman" w:cs="Times New Roman"/>
          <w:szCs w:val="28"/>
        </w:rPr>
        <w:t xml:space="preserve">производиться </w:t>
      </w:r>
      <w:r w:rsidR="00582B11" w:rsidRPr="00485FC0">
        <w:rPr>
          <w:rFonts w:ascii="Times New Roman" w:hAnsi="Times New Roman" w:cs="Times New Roman"/>
          <w:szCs w:val="28"/>
        </w:rPr>
        <w:t xml:space="preserve">и вживляться </w:t>
      </w:r>
      <w:proofErr w:type="spellStart"/>
      <w:r w:rsidR="00582B11" w:rsidRPr="00485FC0">
        <w:rPr>
          <w:rFonts w:ascii="Times New Roman" w:hAnsi="Times New Roman" w:cs="Times New Roman"/>
          <w:szCs w:val="28"/>
        </w:rPr>
        <w:t>киберорганы</w:t>
      </w:r>
      <w:proofErr w:type="spellEnd"/>
      <w:r w:rsidR="00582B11" w:rsidRPr="00485FC0">
        <w:rPr>
          <w:rFonts w:ascii="Times New Roman" w:hAnsi="Times New Roman" w:cs="Times New Roman"/>
          <w:szCs w:val="28"/>
        </w:rPr>
        <w:t xml:space="preserve">. </w:t>
      </w:r>
    </w:p>
    <w:p w14:paraId="5487A28A"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lastRenderedPageBreak/>
        <w:t xml:space="preserve">Потребуется новое законодательство о дистанционной медицине, </w:t>
      </w:r>
      <w:proofErr w:type="spellStart"/>
      <w:r w:rsidRPr="00485FC0">
        <w:rPr>
          <w:rFonts w:ascii="Times New Roman" w:hAnsi="Times New Roman" w:cs="Times New Roman"/>
          <w:szCs w:val="28"/>
        </w:rPr>
        <w:t>кибермедицине</w:t>
      </w:r>
      <w:proofErr w:type="spellEnd"/>
      <w:r w:rsidRPr="00485FC0">
        <w:rPr>
          <w:rFonts w:ascii="Times New Roman" w:hAnsi="Times New Roman" w:cs="Times New Roman"/>
          <w:szCs w:val="28"/>
        </w:rPr>
        <w:t xml:space="preserve"> и </w:t>
      </w:r>
      <w:proofErr w:type="spellStart"/>
      <w:r w:rsidRPr="00485FC0">
        <w:rPr>
          <w:rFonts w:ascii="Times New Roman" w:hAnsi="Times New Roman" w:cs="Times New Roman"/>
          <w:szCs w:val="28"/>
        </w:rPr>
        <w:t>нейроинтерфейсах</w:t>
      </w:r>
      <w:proofErr w:type="spellEnd"/>
      <w:r w:rsidRPr="00485FC0">
        <w:rPr>
          <w:rFonts w:ascii="Times New Roman" w:hAnsi="Times New Roman" w:cs="Times New Roman"/>
          <w:szCs w:val="28"/>
        </w:rPr>
        <w:t xml:space="preserve">. </w:t>
      </w:r>
      <w:r w:rsidR="00E65ECE" w:rsidRPr="00485FC0">
        <w:rPr>
          <w:rFonts w:ascii="Times New Roman" w:hAnsi="Times New Roman" w:cs="Times New Roman"/>
          <w:szCs w:val="28"/>
        </w:rPr>
        <w:t>П</w:t>
      </w:r>
      <w:r w:rsidRPr="00485FC0">
        <w:rPr>
          <w:rFonts w:ascii="Times New Roman" w:hAnsi="Times New Roman" w:cs="Times New Roman"/>
          <w:szCs w:val="28"/>
        </w:rPr>
        <w:t xml:space="preserve">отребуется </w:t>
      </w:r>
      <w:r w:rsidR="00E65ECE" w:rsidRPr="00485FC0">
        <w:rPr>
          <w:rFonts w:ascii="Times New Roman" w:hAnsi="Times New Roman" w:cs="Times New Roman"/>
          <w:szCs w:val="28"/>
        </w:rPr>
        <w:t xml:space="preserve">также </w:t>
      </w:r>
      <w:r w:rsidRPr="00485FC0">
        <w:rPr>
          <w:rFonts w:ascii="Times New Roman" w:hAnsi="Times New Roman" w:cs="Times New Roman"/>
          <w:szCs w:val="28"/>
        </w:rPr>
        <w:t xml:space="preserve">новые методы обучения врачей, </w:t>
      </w:r>
      <w:r w:rsidR="00E65ECE" w:rsidRPr="00485FC0">
        <w:rPr>
          <w:rFonts w:ascii="Times New Roman" w:hAnsi="Times New Roman" w:cs="Times New Roman"/>
          <w:szCs w:val="28"/>
        </w:rPr>
        <w:t>медицинские работники</w:t>
      </w:r>
      <w:r w:rsidRPr="00485FC0">
        <w:rPr>
          <w:rFonts w:ascii="Times New Roman" w:hAnsi="Times New Roman" w:cs="Times New Roman"/>
          <w:szCs w:val="28"/>
        </w:rPr>
        <w:t xml:space="preserve"> будут в гораздо больше степени </w:t>
      </w:r>
      <w:r w:rsidR="00E65ECE" w:rsidRPr="00485FC0">
        <w:rPr>
          <w:rFonts w:ascii="Times New Roman" w:hAnsi="Times New Roman" w:cs="Times New Roman"/>
          <w:szCs w:val="28"/>
        </w:rPr>
        <w:t>использовать ИКТ</w:t>
      </w:r>
      <w:r w:rsidRPr="00485FC0">
        <w:rPr>
          <w:rFonts w:ascii="Times New Roman" w:hAnsi="Times New Roman" w:cs="Times New Roman"/>
          <w:szCs w:val="28"/>
        </w:rPr>
        <w:t>, программирован</w:t>
      </w:r>
      <w:r w:rsidR="00E65ECE" w:rsidRPr="00485FC0">
        <w:rPr>
          <w:rFonts w:ascii="Times New Roman" w:hAnsi="Times New Roman" w:cs="Times New Roman"/>
          <w:szCs w:val="28"/>
        </w:rPr>
        <w:t>ие</w:t>
      </w:r>
      <w:r w:rsidRPr="00485FC0">
        <w:rPr>
          <w:rFonts w:ascii="Times New Roman" w:hAnsi="Times New Roman" w:cs="Times New Roman"/>
          <w:szCs w:val="28"/>
        </w:rPr>
        <w:t>, инженерн</w:t>
      </w:r>
      <w:r w:rsidR="00E65ECE" w:rsidRPr="00485FC0">
        <w:rPr>
          <w:rFonts w:ascii="Times New Roman" w:hAnsi="Times New Roman" w:cs="Times New Roman"/>
          <w:szCs w:val="28"/>
        </w:rPr>
        <w:t>ую</w:t>
      </w:r>
      <w:r w:rsidRPr="00485FC0">
        <w:rPr>
          <w:rFonts w:ascii="Times New Roman" w:hAnsi="Times New Roman" w:cs="Times New Roman"/>
          <w:szCs w:val="28"/>
        </w:rPr>
        <w:t xml:space="preserve"> робототехн</w:t>
      </w:r>
      <w:r w:rsidR="00E65ECE" w:rsidRPr="00485FC0">
        <w:rPr>
          <w:rFonts w:ascii="Times New Roman" w:hAnsi="Times New Roman" w:cs="Times New Roman"/>
          <w:szCs w:val="28"/>
        </w:rPr>
        <w:t>ику</w:t>
      </w:r>
      <w:r w:rsidRPr="00485FC0">
        <w:rPr>
          <w:rFonts w:ascii="Times New Roman" w:hAnsi="Times New Roman" w:cs="Times New Roman"/>
          <w:szCs w:val="28"/>
        </w:rPr>
        <w:t>.</w:t>
      </w:r>
    </w:p>
    <w:p w14:paraId="727371C7"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b/>
          <w:szCs w:val="28"/>
        </w:rPr>
        <w:t>Кадры и образование.</w:t>
      </w:r>
      <w:r w:rsidRPr="00485FC0">
        <w:rPr>
          <w:rFonts w:ascii="Times New Roman" w:hAnsi="Times New Roman" w:cs="Times New Roman"/>
          <w:szCs w:val="28"/>
        </w:rPr>
        <w:t xml:space="preserve"> Профессия инженера-робототехника и инженера-программиста появится в большинстве вузов и станет одной из самых востребованных в стране. В</w:t>
      </w:r>
      <w:r w:rsidR="00E65ECE" w:rsidRPr="00485FC0">
        <w:rPr>
          <w:rFonts w:ascii="Times New Roman" w:hAnsi="Times New Roman" w:cs="Times New Roman"/>
          <w:szCs w:val="28"/>
        </w:rPr>
        <w:t>узы России</w:t>
      </w:r>
      <w:r w:rsidRPr="00485FC0">
        <w:rPr>
          <w:rFonts w:ascii="Times New Roman" w:hAnsi="Times New Roman" w:cs="Times New Roman"/>
          <w:szCs w:val="28"/>
        </w:rPr>
        <w:t xml:space="preserve"> будут выпускать в год не менее миллиона инженеров, большинство из которых будут специалистами в программировании, системотехнике, робототехнике и искусственном интеллекте, а также в применении ИТ в народном хозяйстве и бизнесе. </w:t>
      </w:r>
    </w:p>
    <w:p w14:paraId="51E0E3D7"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Юридические и гуманитарные факультеты также будут </w:t>
      </w:r>
      <w:r w:rsidR="00E65ECE" w:rsidRPr="00485FC0">
        <w:rPr>
          <w:rFonts w:ascii="Times New Roman" w:hAnsi="Times New Roman" w:cs="Times New Roman"/>
          <w:szCs w:val="28"/>
        </w:rPr>
        <w:t>ежегодно готовить</w:t>
      </w:r>
      <w:r w:rsidRPr="00485FC0">
        <w:rPr>
          <w:rFonts w:ascii="Times New Roman" w:hAnsi="Times New Roman" w:cs="Times New Roman"/>
          <w:szCs w:val="28"/>
        </w:rPr>
        <w:t xml:space="preserve"> </w:t>
      </w:r>
      <w:r w:rsidR="00E65ECE" w:rsidRPr="00485FC0">
        <w:rPr>
          <w:rFonts w:ascii="Times New Roman" w:hAnsi="Times New Roman" w:cs="Times New Roman"/>
          <w:szCs w:val="28"/>
        </w:rPr>
        <w:t>десятки тысяч специалистов</w:t>
      </w:r>
      <w:r w:rsidRPr="00485FC0">
        <w:rPr>
          <w:rFonts w:ascii="Times New Roman" w:hAnsi="Times New Roman" w:cs="Times New Roman"/>
          <w:szCs w:val="28"/>
        </w:rPr>
        <w:t xml:space="preserve">, способных работать на стыке гуманитарных и интернет-технологий (законодательство и </w:t>
      </w:r>
      <w:proofErr w:type="spellStart"/>
      <w:r w:rsidRPr="00485FC0">
        <w:rPr>
          <w:rFonts w:ascii="Times New Roman" w:hAnsi="Times New Roman" w:cs="Times New Roman"/>
          <w:szCs w:val="28"/>
        </w:rPr>
        <w:t>правоприменение</w:t>
      </w:r>
      <w:proofErr w:type="spellEnd"/>
      <w:r w:rsidRPr="00485FC0">
        <w:rPr>
          <w:rFonts w:ascii="Times New Roman" w:hAnsi="Times New Roman" w:cs="Times New Roman"/>
          <w:szCs w:val="28"/>
        </w:rPr>
        <w:t xml:space="preserve"> в интернете, прикладная лингвистика, искусственный интеллект, интернет-образование, игров</w:t>
      </w:r>
      <w:r w:rsidR="00E65ECE" w:rsidRPr="00485FC0">
        <w:rPr>
          <w:rFonts w:ascii="Times New Roman" w:hAnsi="Times New Roman" w:cs="Times New Roman"/>
          <w:szCs w:val="28"/>
        </w:rPr>
        <w:t>ое</w:t>
      </w:r>
      <w:r w:rsidRPr="00485FC0">
        <w:rPr>
          <w:rFonts w:ascii="Times New Roman" w:hAnsi="Times New Roman" w:cs="Times New Roman"/>
          <w:szCs w:val="28"/>
        </w:rPr>
        <w:t xml:space="preserve"> </w:t>
      </w:r>
      <w:r w:rsidR="00E65ECE" w:rsidRPr="00485FC0">
        <w:rPr>
          <w:rFonts w:ascii="Times New Roman" w:hAnsi="Times New Roman" w:cs="Times New Roman"/>
          <w:szCs w:val="28"/>
        </w:rPr>
        <w:t xml:space="preserve">и </w:t>
      </w:r>
      <w:proofErr w:type="spellStart"/>
      <w:r w:rsidR="00E65ECE" w:rsidRPr="00485FC0">
        <w:rPr>
          <w:rFonts w:ascii="Times New Roman" w:hAnsi="Times New Roman" w:cs="Times New Roman"/>
          <w:szCs w:val="28"/>
        </w:rPr>
        <w:t>медийное</w:t>
      </w:r>
      <w:proofErr w:type="spellEnd"/>
      <w:r w:rsidR="00E65ECE" w:rsidRPr="00485FC0">
        <w:rPr>
          <w:rFonts w:ascii="Times New Roman" w:hAnsi="Times New Roman" w:cs="Times New Roman"/>
          <w:szCs w:val="28"/>
        </w:rPr>
        <w:t xml:space="preserve"> </w:t>
      </w:r>
      <w:proofErr w:type="spellStart"/>
      <w:r w:rsidR="00E65ECE" w:rsidRPr="00485FC0">
        <w:rPr>
          <w:rFonts w:ascii="Times New Roman" w:hAnsi="Times New Roman" w:cs="Times New Roman"/>
          <w:szCs w:val="28"/>
        </w:rPr>
        <w:t>продюсирование</w:t>
      </w:r>
      <w:proofErr w:type="spellEnd"/>
      <w:r w:rsidRPr="00485FC0">
        <w:rPr>
          <w:rFonts w:ascii="Times New Roman" w:hAnsi="Times New Roman" w:cs="Times New Roman"/>
          <w:szCs w:val="28"/>
        </w:rPr>
        <w:t xml:space="preserve"> и </w:t>
      </w:r>
      <w:r w:rsidR="00E65ECE" w:rsidRPr="00485FC0">
        <w:rPr>
          <w:rFonts w:ascii="Times New Roman" w:hAnsi="Times New Roman" w:cs="Times New Roman"/>
          <w:szCs w:val="28"/>
        </w:rPr>
        <w:t>пр</w:t>
      </w:r>
      <w:r w:rsidRPr="00485FC0">
        <w:rPr>
          <w:rFonts w:ascii="Times New Roman" w:hAnsi="Times New Roman" w:cs="Times New Roman"/>
          <w:szCs w:val="28"/>
        </w:rPr>
        <w:t>.).</w:t>
      </w:r>
    </w:p>
    <w:p w14:paraId="3B919562"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Будет развита сеть техникумов и ПТУ, </w:t>
      </w:r>
      <w:r w:rsidR="00E65ECE" w:rsidRPr="00485FC0">
        <w:rPr>
          <w:rFonts w:ascii="Times New Roman" w:hAnsi="Times New Roman" w:cs="Times New Roman"/>
          <w:szCs w:val="28"/>
        </w:rPr>
        <w:t>за 2-3 года готовящих</w:t>
      </w:r>
      <w:r w:rsidRPr="00485FC0">
        <w:rPr>
          <w:rFonts w:ascii="Times New Roman" w:hAnsi="Times New Roman" w:cs="Times New Roman"/>
          <w:szCs w:val="28"/>
        </w:rPr>
        <w:t xml:space="preserve"> программистов и И</w:t>
      </w:r>
      <w:r w:rsidR="00E65ECE" w:rsidRPr="00485FC0">
        <w:rPr>
          <w:rFonts w:ascii="Times New Roman" w:hAnsi="Times New Roman" w:cs="Times New Roman"/>
          <w:szCs w:val="28"/>
        </w:rPr>
        <w:t>К</w:t>
      </w:r>
      <w:r w:rsidRPr="00485FC0">
        <w:rPr>
          <w:rFonts w:ascii="Times New Roman" w:hAnsi="Times New Roman" w:cs="Times New Roman"/>
          <w:szCs w:val="28"/>
        </w:rPr>
        <w:t xml:space="preserve">Т-специалистов среднего </w:t>
      </w:r>
      <w:r w:rsidR="00E65ECE" w:rsidRPr="00485FC0">
        <w:rPr>
          <w:rFonts w:ascii="Times New Roman" w:hAnsi="Times New Roman" w:cs="Times New Roman"/>
          <w:szCs w:val="28"/>
        </w:rPr>
        <w:t>звена</w:t>
      </w:r>
      <w:r w:rsidRPr="00485FC0">
        <w:rPr>
          <w:rFonts w:ascii="Times New Roman" w:hAnsi="Times New Roman" w:cs="Times New Roman"/>
          <w:szCs w:val="28"/>
        </w:rPr>
        <w:t xml:space="preserve">. </w:t>
      </w:r>
    </w:p>
    <w:p w14:paraId="5B1CA81E"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Значительная часть обучения будет дистанционным, дающим возможность получения в регионах базовых профессиональных знаний и навыков от лучших вузов и техникумов. Высокое качество видеоконференций и технологий </w:t>
      </w:r>
      <w:proofErr w:type="spellStart"/>
      <w:r w:rsidRPr="00485FC0">
        <w:rPr>
          <w:rFonts w:ascii="Times New Roman" w:hAnsi="Times New Roman" w:cs="Times New Roman"/>
          <w:szCs w:val="28"/>
        </w:rPr>
        <w:t>телеприсутствия</w:t>
      </w:r>
      <w:proofErr w:type="spellEnd"/>
      <w:r w:rsidRPr="00485FC0">
        <w:rPr>
          <w:rFonts w:ascii="Times New Roman" w:hAnsi="Times New Roman" w:cs="Times New Roman"/>
          <w:szCs w:val="28"/>
        </w:rPr>
        <w:t xml:space="preserve"> позволят получать очное обучение независимо от расстояния до вуза. В составе всех программ обычных вузов будет дистанционная составляющая.</w:t>
      </w:r>
    </w:p>
    <w:p w14:paraId="756A66BB"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Потребуется развитие законодательства в области признания дистанционной сдачи экзаменов и квалификационных работ</w:t>
      </w:r>
      <w:r w:rsidR="00FA1A7C" w:rsidRPr="00485FC0">
        <w:rPr>
          <w:rFonts w:ascii="Times New Roman" w:hAnsi="Times New Roman" w:cs="Times New Roman"/>
          <w:szCs w:val="28"/>
        </w:rPr>
        <w:t xml:space="preserve">, </w:t>
      </w:r>
      <w:r w:rsidR="00485FC0" w:rsidRPr="00485FC0">
        <w:rPr>
          <w:rFonts w:ascii="Times New Roman" w:hAnsi="Times New Roman" w:cs="Times New Roman"/>
          <w:szCs w:val="28"/>
        </w:rPr>
        <w:t>изменение образовательных</w:t>
      </w:r>
      <w:r w:rsidRPr="00485FC0">
        <w:rPr>
          <w:rFonts w:ascii="Times New Roman" w:hAnsi="Times New Roman" w:cs="Times New Roman"/>
          <w:szCs w:val="28"/>
        </w:rPr>
        <w:t xml:space="preserve"> программ на всех уровнях. </w:t>
      </w:r>
    </w:p>
    <w:p w14:paraId="0DF3F9FD" w14:textId="77777777" w:rsidR="00582B11" w:rsidRPr="00485FC0" w:rsidRDefault="00220E06" w:rsidP="00220E06">
      <w:pPr>
        <w:pStyle w:val="2"/>
        <w:numPr>
          <w:ilvl w:val="0"/>
          <w:numId w:val="0"/>
        </w:numPr>
        <w:tabs>
          <w:tab w:val="left" w:pos="993"/>
        </w:tabs>
        <w:spacing w:line="276" w:lineRule="auto"/>
        <w:ind w:left="567"/>
        <w:rPr>
          <w:rFonts w:ascii="Times New Roman" w:hAnsi="Times New Roman" w:cs="Times New Roman"/>
          <w:sz w:val="28"/>
          <w:szCs w:val="28"/>
        </w:rPr>
      </w:pPr>
      <w:bookmarkStart w:id="33" w:name="_Toc429747904"/>
      <w:bookmarkStart w:id="34" w:name="_Toc305147099"/>
      <w:r w:rsidRPr="00485FC0">
        <w:rPr>
          <w:rFonts w:ascii="Times New Roman" w:hAnsi="Times New Roman" w:cs="Times New Roman"/>
          <w:sz w:val="28"/>
          <w:szCs w:val="28"/>
        </w:rPr>
        <w:t xml:space="preserve">6.2.2 </w:t>
      </w:r>
      <w:r w:rsidR="00582B11" w:rsidRPr="00485FC0">
        <w:rPr>
          <w:rFonts w:ascii="Times New Roman" w:hAnsi="Times New Roman" w:cs="Times New Roman"/>
          <w:sz w:val="28"/>
          <w:szCs w:val="28"/>
        </w:rPr>
        <w:t>Государство</w:t>
      </w:r>
      <w:bookmarkEnd w:id="33"/>
      <w:bookmarkEnd w:id="34"/>
      <w:r w:rsidR="00582B11" w:rsidRPr="00485FC0">
        <w:rPr>
          <w:rFonts w:ascii="Times New Roman" w:hAnsi="Times New Roman" w:cs="Times New Roman"/>
          <w:sz w:val="28"/>
          <w:szCs w:val="28"/>
        </w:rPr>
        <w:t xml:space="preserve"> </w:t>
      </w:r>
    </w:p>
    <w:p w14:paraId="63CA21AB" w14:textId="77777777" w:rsidR="00582B11" w:rsidRPr="00485FC0" w:rsidRDefault="00582B11" w:rsidP="008B359D">
      <w:pPr>
        <w:tabs>
          <w:tab w:val="left" w:pos="993"/>
        </w:tabs>
        <w:spacing w:line="276" w:lineRule="auto"/>
        <w:rPr>
          <w:rFonts w:ascii="Times New Roman" w:hAnsi="Times New Roman" w:cs="Times New Roman"/>
          <w:b/>
          <w:szCs w:val="28"/>
        </w:rPr>
      </w:pPr>
    </w:p>
    <w:p w14:paraId="5C7A9741"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b/>
          <w:szCs w:val="28"/>
        </w:rPr>
        <w:t xml:space="preserve">Цифровой суверенитет и </w:t>
      </w:r>
      <w:proofErr w:type="spellStart"/>
      <w:r w:rsidRPr="00485FC0">
        <w:rPr>
          <w:rFonts w:ascii="Times New Roman" w:hAnsi="Times New Roman" w:cs="Times New Roman"/>
          <w:b/>
          <w:szCs w:val="28"/>
        </w:rPr>
        <w:t>импортозамещение</w:t>
      </w:r>
      <w:proofErr w:type="spellEnd"/>
      <w:r w:rsidRPr="00485FC0">
        <w:rPr>
          <w:rFonts w:ascii="Times New Roman" w:hAnsi="Times New Roman" w:cs="Times New Roman"/>
          <w:b/>
          <w:szCs w:val="28"/>
        </w:rPr>
        <w:t>.</w:t>
      </w:r>
      <w:r w:rsidRPr="00485FC0">
        <w:rPr>
          <w:rFonts w:ascii="Times New Roman" w:hAnsi="Times New Roman" w:cs="Times New Roman"/>
          <w:szCs w:val="28"/>
        </w:rPr>
        <w:t xml:space="preserve">  </w:t>
      </w:r>
      <w:r w:rsidR="00AF43BC" w:rsidRPr="00485FC0">
        <w:rPr>
          <w:rFonts w:ascii="Times New Roman" w:hAnsi="Times New Roman" w:cs="Times New Roman"/>
          <w:szCs w:val="28"/>
        </w:rPr>
        <w:t xml:space="preserve">В настоящих предложениях к Программе речь может идти об определенном минимально необходимом или достаточно высоком уровне самостоятельности и технологической независимости, важном с точки зрения безопасности и выживания страны и наиболее экономически эффективном. </w:t>
      </w:r>
      <w:r w:rsidRPr="00485FC0">
        <w:rPr>
          <w:rFonts w:ascii="Times New Roman" w:hAnsi="Times New Roman" w:cs="Times New Roman"/>
          <w:szCs w:val="28"/>
        </w:rPr>
        <w:t>Полное проникновение И</w:t>
      </w:r>
      <w:r w:rsidR="00FA1A7C" w:rsidRPr="00485FC0">
        <w:rPr>
          <w:rFonts w:ascii="Times New Roman" w:hAnsi="Times New Roman" w:cs="Times New Roman"/>
          <w:szCs w:val="28"/>
        </w:rPr>
        <w:t>К</w:t>
      </w:r>
      <w:r w:rsidRPr="00485FC0">
        <w:rPr>
          <w:rFonts w:ascii="Times New Roman" w:hAnsi="Times New Roman" w:cs="Times New Roman"/>
          <w:szCs w:val="28"/>
        </w:rPr>
        <w:t>Т во все отрасли народного хозяйства, в каждый предмет и устройство будет повышать важность обеспечения информационной безопасности и цифрового суверенитета.</w:t>
      </w:r>
    </w:p>
    <w:p w14:paraId="6609754C"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lastRenderedPageBreak/>
        <w:t>В 2025-</w:t>
      </w:r>
      <w:r w:rsidR="00FA1A7C" w:rsidRPr="00485FC0">
        <w:rPr>
          <w:rFonts w:ascii="Times New Roman" w:hAnsi="Times New Roman" w:cs="Times New Roman"/>
          <w:szCs w:val="28"/>
        </w:rPr>
        <w:t>20</w:t>
      </w:r>
      <w:r w:rsidRPr="00485FC0">
        <w:rPr>
          <w:rFonts w:ascii="Times New Roman" w:hAnsi="Times New Roman" w:cs="Times New Roman"/>
          <w:szCs w:val="28"/>
        </w:rPr>
        <w:t xml:space="preserve">30 годах в России будет </w:t>
      </w:r>
      <w:r w:rsidR="00FA1A7C" w:rsidRPr="00485FC0">
        <w:rPr>
          <w:rFonts w:ascii="Times New Roman" w:hAnsi="Times New Roman" w:cs="Times New Roman"/>
          <w:szCs w:val="28"/>
        </w:rPr>
        <w:t>собственная</w:t>
      </w:r>
      <w:r w:rsidRPr="00485FC0">
        <w:rPr>
          <w:rFonts w:ascii="Times New Roman" w:hAnsi="Times New Roman" w:cs="Times New Roman"/>
          <w:szCs w:val="28"/>
        </w:rPr>
        <w:t xml:space="preserve"> единая операционная система. Все государственные учреждения, стратегически важные части инфраструктуры будут работать на единой платформе, которая будет разрабатываться и поддерживаться в РФ. На ней будут работать персональные компьютеры, мобильные устройства и носимые чипы. Появится </w:t>
      </w:r>
      <w:r w:rsidR="00FA1A7C" w:rsidRPr="00485FC0">
        <w:rPr>
          <w:rFonts w:ascii="Times New Roman" w:hAnsi="Times New Roman" w:cs="Times New Roman"/>
          <w:szCs w:val="28"/>
        </w:rPr>
        <w:t>национальная</w:t>
      </w:r>
      <w:r w:rsidRPr="00485FC0">
        <w:rPr>
          <w:rFonts w:ascii="Times New Roman" w:hAnsi="Times New Roman" w:cs="Times New Roman"/>
          <w:szCs w:val="28"/>
        </w:rPr>
        <w:t xml:space="preserve"> экосистема ПО, мобильных приложений и встраиваемого ПО, </w:t>
      </w:r>
      <w:r w:rsidR="00FA1A7C" w:rsidRPr="00485FC0">
        <w:rPr>
          <w:rFonts w:ascii="Times New Roman" w:hAnsi="Times New Roman" w:cs="Times New Roman"/>
          <w:szCs w:val="28"/>
        </w:rPr>
        <w:t>контролируемая</w:t>
      </w:r>
      <w:r w:rsidRPr="00485FC0">
        <w:rPr>
          <w:rFonts w:ascii="Times New Roman" w:hAnsi="Times New Roman" w:cs="Times New Roman"/>
          <w:szCs w:val="28"/>
        </w:rPr>
        <w:t xml:space="preserve"> государств</w:t>
      </w:r>
      <w:r w:rsidR="00FA1A7C" w:rsidRPr="00485FC0">
        <w:rPr>
          <w:rFonts w:ascii="Times New Roman" w:hAnsi="Times New Roman" w:cs="Times New Roman"/>
          <w:szCs w:val="28"/>
        </w:rPr>
        <w:t>ом:</w:t>
      </w:r>
      <w:r w:rsidRPr="00485FC0">
        <w:rPr>
          <w:rFonts w:ascii="Times New Roman" w:hAnsi="Times New Roman" w:cs="Times New Roman"/>
          <w:szCs w:val="28"/>
        </w:rPr>
        <w:t xml:space="preserve"> от платежной системы, сертификатов и личн</w:t>
      </w:r>
      <w:r w:rsidR="00FA1A7C" w:rsidRPr="00485FC0">
        <w:rPr>
          <w:rFonts w:ascii="Times New Roman" w:hAnsi="Times New Roman" w:cs="Times New Roman"/>
          <w:szCs w:val="28"/>
        </w:rPr>
        <w:t>ых идентификаторов</w:t>
      </w:r>
      <w:r w:rsidRPr="00485FC0">
        <w:rPr>
          <w:rFonts w:ascii="Times New Roman" w:hAnsi="Times New Roman" w:cs="Times New Roman"/>
          <w:szCs w:val="28"/>
        </w:rPr>
        <w:t xml:space="preserve"> до социальных сетей и игровых сервисов. </w:t>
      </w:r>
    </w:p>
    <w:p w14:paraId="13E5D8E7"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В идеальном  интернет-будущем все критические отрасли народного хозяйства будут использовать только отечественные процессоры, чипы, маршрутизаторы, операционную систему, смартфоны. Импортные устройства, ПО и зарубежные сервисы будут подчиняться требованиям закона по установке отечественного ПО и сертифицированных средств информационной безопасности.</w:t>
      </w:r>
    </w:p>
    <w:p w14:paraId="73BEC5CB"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Разработка отечественных ПО, микросхем, процессоров и оконечных устройств будет иметь значительные льготы и поддерживаться государством. </w:t>
      </w:r>
    </w:p>
    <w:p w14:paraId="78B6FF91"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b/>
          <w:szCs w:val="28"/>
        </w:rPr>
        <w:t>Информационная безопасность</w:t>
      </w:r>
      <w:r w:rsidRPr="00485FC0">
        <w:rPr>
          <w:rFonts w:ascii="Times New Roman" w:hAnsi="Times New Roman" w:cs="Times New Roman"/>
          <w:szCs w:val="28"/>
        </w:rPr>
        <w:t xml:space="preserve">. Встраивание технологий во все сферы человеческой жизни потребует иного подхода к защите данных, произойдет изменение </w:t>
      </w:r>
      <w:r w:rsidR="00FA1A7C" w:rsidRPr="00485FC0">
        <w:rPr>
          <w:rFonts w:ascii="Times New Roman" w:hAnsi="Times New Roman" w:cs="Times New Roman"/>
          <w:szCs w:val="28"/>
        </w:rPr>
        <w:t xml:space="preserve">ее </w:t>
      </w:r>
      <w:r w:rsidRPr="00485FC0">
        <w:rPr>
          <w:rFonts w:ascii="Times New Roman" w:hAnsi="Times New Roman" w:cs="Times New Roman"/>
          <w:szCs w:val="28"/>
        </w:rPr>
        <w:t xml:space="preserve">концепции: </w:t>
      </w:r>
      <w:r w:rsidR="00FA1A7C" w:rsidRPr="00485FC0">
        <w:rPr>
          <w:rFonts w:ascii="Times New Roman" w:hAnsi="Times New Roman" w:cs="Times New Roman"/>
          <w:szCs w:val="28"/>
        </w:rPr>
        <w:t xml:space="preserve">информационная безопасность </w:t>
      </w:r>
      <w:r w:rsidRPr="00485FC0">
        <w:rPr>
          <w:rFonts w:ascii="Times New Roman" w:hAnsi="Times New Roman" w:cs="Times New Roman"/>
          <w:szCs w:val="28"/>
        </w:rPr>
        <w:t xml:space="preserve">перестанет быть частным делом даже в частных структурах. Государство будет регулировать законодательство о защите данных, контролировать системы, предотвращающие взлом данных, способы шифрования, специализированные системы защиты и защиты от целевых атак на данные и устройства. Будут созданы </w:t>
      </w:r>
      <w:r w:rsidR="00FA1A7C" w:rsidRPr="00485FC0">
        <w:rPr>
          <w:rFonts w:ascii="Times New Roman" w:hAnsi="Times New Roman" w:cs="Times New Roman"/>
          <w:szCs w:val="28"/>
        </w:rPr>
        <w:t xml:space="preserve">единые </w:t>
      </w:r>
      <w:r w:rsidRPr="00485FC0">
        <w:rPr>
          <w:rFonts w:ascii="Times New Roman" w:hAnsi="Times New Roman" w:cs="Times New Roman"/>
          <w:szCs w:val="28"/>
        </w:rPr>
        <w:t xml:space="preserve">государственные центры сбора и </w:t>
      </w:r>
      <w:r w:rsidR="00204ECF" w:rsidRPr="00485FC0">
        <w:rPr>
          <w:rFonts w:ascii="Times New Roman" w:hAnsi="Times New Roman" w:cs="Times New Roman"/>
          <w:szCs w:val="28"/>
        </w:rPr>
        <w:t>обработки информационных</w:t>
      </w:r>
      <w:r w:rsidRPr="00485FC0">
        <w:rPr>
          <w:rFonts w:ascii="Times New Roman" w:hAnsi="Times New Roman" w:cs="Times New Roman"/>
          <w:szCs w:val="28"/>
        </w:rPr>
        <w:t xml:space="preserve"> угроз и единые системы защиты.</w:t>
      </w:r>
    </w:p>
    <w:p w14:paraId="1F776393" w14:textId="77777777" w:rsidR="00582B11" w:rsidRPr="00485FC0" w:rsidRDefault="00582B11" w:rsidP="008B359D">
      <w:pPr>
        <w:tabs>
          <w:tab w:val="left" w:pos="993"/>
        </w:tabs>
        <w:spacing w:line="276" w:lineRule="auto"/>
        <w:rPr>
          <w:rFonts w:ascii="Times New Roman" w:hAnsi="Times New Roman" w:cs="Times New Roman"/>
          <w:szCs w:val="28"/>
        </w:rPr>
      </w:pPr>
      <w:proofErr w:type="spellStart"/>
      <w:r w:rsidRPr="00485FC0">
        <w:rPr>
          <w:rFonts w:ascii="Times New Roman" w:hAnsi="Times New Roman" w:cs="Times New Roman"/>
          <w:b/>
          <w:szCs w:val="28"/>
        </w:rPr>
        <w:t>Госуслуги</w:t>
      </w:r>
      <w:proofErr w:type="spellEnd"/>
      <w:r w:rsidRPr="00485FC0">
        <w:rPr>
          <w:rFonts w:ascii="Times New Roman" w:hAnsi="Times New Roman" w:cs="Times New Roman"/>
          <w:b/>
          <w:szCs w:val="28"/>
        </w:rPr>
        <w:t xml:space="preserve"> и управление государством.</w:t>
      </w:r>
      <w:r w:rsidRPr="00485FC0">
        <w:rPr>
          <w:rFonts w:ascii="Times New Roman" w:hAnsi="Times New Roman" w:cs="Times New Roman"/>
          <w:szCs w:val="28"/>
        </w:rPr>
        <w:t xml:space="preserve"> Будет обеспечена полная доступность </w:t>
      </w:r>
      <w:proofErr w:type="spellStart"/>
      <w:r w:rsidRPr="00485FC0">
        <w:rPr>
          <w:rFonts w:ascii="Times New Roman" w:hAnsi="Times New Roman" w:cs="Times New Roman"/>
          <w:szCs w:val="28"/>
        </w:rPr>
        <w:t>госуслуг</w:t>
      </w:r>
      <w:proofErr w:type="spellEnd"/>
      <w:r w:rsidRPr="00485FC0">
        <w:rPr>
          <w:rFonts w:ascii="Times New Roman" w:hAnsi="Times New Roman" w:cs="Times New Roman"/>
          <w:szCs w:val="28"/>
        </w:rPr>
        <w:t xml:space="preserve"> в любом населенном пункте, мгновенная авторизация, мгновенная реакция, ответы на вопросы и жалобы. Будет </w:t>
      </w:r>
      <w:r w:rsidR="00FA1A7C" w:rsidRPr="00485FC0">
        <w:rPr>
          <w:rFonts w:ascii="Times New Roman" w:hAnsi="Times New Roman" w:cs="Times New Roman"/>
          <w:szCs w:val="28"/>
        </w:rPr>
        <w:t>идти</w:t>
      </w:r>
      <w:r w:rsidRPr="00485FC0">
        <w:rPr>
          <w:rFonts w:ascii="Times New Roman" w:hAnsi="Times New Roman" w:cs="Times New Roman"/>
          <w:szCs w:val="28"/>
        </w:rPr>
        <w:t xml:space="preserve"> непрерывное измерение рейтингов госструктур, политиков, партий в реальном времени. Значительная часть выборов будет проводиться интерне</w:t>
      </w:r>
      <w:r w:rsidR="00FA1A7C" w:rsidRPr="00485FC0">
        <w:rPr>
          <w:rFonts w:ascii="Times New Roman" w:hAnsi="Times New Roman" w:cs="Times New Roman"/>
          <w:szCs w:val="28"/>
        </w:rPr>
        <w:t>т-голосованием</w:t>
      </w:r>
      <w:r w:rsidRPr="00485FC0">
        <w:rPr>
          <w:rFonts w:ascii="Times New Roman" w:hAnsi="Times New Roman" w:cs="Times New Roman"/>
          <w:szCs w:val="28"/>
        </w:rPr>
        <w:t>.</w:t>
      </w:r>
    </w:p>
    <w:p w14:paraId="4233C8A8" w14:textId="77777777" w:rsidR="00582B11" w:rsidRPr="00485FC0" w:rsidRDefault="005C30C6"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Будет достигнута высокая</w:t>
      </w:r>
      <w:r w:rsidR="00582B11" w:rsidRPr="00485FC0">
        <w:rPr>
          <w:rFonts w:ascii="Times New Roman" w:hAnsi="Times New Roman" w:cs="Times New Roman"/>
          <w:szCs w:val="28"/>
        </w:rPr>
        <w:t xml:space="preserve"> прозрачность </w:t>
      </w:r>
      <w:r w:rsidRPr="00485FC0">
        <w:rPr>
          <w:rFonts w:ascii="Times New Roman" w:hAnsi="Times New Roman" w:cs="Times New Roman"/>
          <w:szCs w:val="28"/>
        </w:rPr>
        <w:t xml:space="preserve">общественной </w:t>
      </w:r>
      <w:r w:rsidR="00582B11" w:rsidRPr="00485FC0">
        <w:rPr>
          <w:rFonts w:ascii="Times New Roman" w:hAnsi="Times New Roman" w:cs="Times New Roman"/>
          <w:szCs w:val="28"/>
        </w:rPr>
        <w:t>ситуации, проблем и действий власти в любом субъекте федераци</w:t>
      </w:r>
      <w:r w:rsidR="00F65A9B">
        <w:rPr>
          <w:rFonts w:ascii="Times New Roman" w:hAnsi="Times New Roman" w:cs="Times New Roman"/>
          <w:szCs w:val="28"/>
        </w:rPr>
        <w:t>и, регионе, населенном пункте. Будет осуществляться о</w:t>
      </w:r>
      <w:r w:rsidR="00582B11" w:rsidRPr="00485FC0">
        <w:rPr>
          <w:rFonts w:ascii="Times New Roman" w:hAnsi="Times New Roman" w:cs="Times New Roman"/>
          <w:szCs w:val="28"/>
        </w:rPr>
        <w:t>нлайновый сбор жалоб и предложений, прямое общение населения с властью на любом уровне.</w:t>
      </w:r>
    </w:p>
    <w:p w14:paraId="57A5AF18"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К 2025-2030 годам система управления народным хозяйством будет автоматизирована, так что товар</w:t>
      </w:r>
      <w:r w:rsidR="00204ECF">
        <w:rPr>
          <w:rFonts w:ascii="Times New Roman" w:hAnsi="Times New Roman" w:cs="Times New Roman"/>
          <w:szCs w:val="28"/>
        </w:rPr>
        <w:t>ные,</w:t>
      </w:r>
      <w:r w:rsidRPr="00485FC0">
        <w:rPr>
          <w:rFonts w:ascii="Times New Roman" w:hAnsi="Times New Roman" w:cs="Times New Roman"/>
          <w:szCs w:val="28"/>
        </w:rPr>
        <w:t xml:space="preserve"> денежные</w:t>
      </w:r>
      <w:r w:rsidR="005C30C6" w:rsidRPr="00485FC0">
        <w:rPr>
          <w:rFonts w:ascii="Times New Roman" w:hAnsi="Times New Roman" w:cs="Times New Roman"/>
          <w:szCs w:val="28"/>
        </w:rPr>
        <w:t xml:space="preserve"> и</w:t>
      </w:r>
      <w:r w:rsidRPr="00485FC0">
        <w:rPr>
          <w:rFonts w:ascii="Times New Roman" w:hAnsi="Times New Roman" w:cs="Times New Roman"/>
          <w:szCs w:val="28"/>
        </w:rPr>
        <w:t xml:space="preserve"> логистические потоки, </w:t>
      </w:r>
      <w:r w:rsidRPr="00485FC0">
        <w:rPr>
          <w:rFonts w:ascii="Times New Roman" w:hAnsi="Times New Roman" w:cs="Times New Roman"/>
          <w:szCs w:val="28"/>
        </w:rPr>
        <w:lastRenderedPageBreak/>
        <w:t>го</w:t>
      </w:r>
      <w:r w:rsidR="005C30C6" w:rsidRPr="00485FC0">
        <w:rPr>
          <w:rFonts w:ascii="Times New Roman" w:hAnsi="Times New Roman" w:cs="Times New Roman"/>
          <w:szCs w:val="28"/>
        </w:rPr>
        <w:t>сударственные доходы и расходы,</w:t>
      </w:r>
      <w:r w:rsidRPr="00485FC0">
        <w:rPr>
          <w:rFonts w:ascii="Times New Roman" w:hAnsi="Times New Roman" w:cs="Times New Roman"/>
          <w:szCs w:val="28"/>
        </w:rPr>
        <w:t xml:space="preserve"> документооборот в масштабе всей страны будут </w:t>
      </w:r>
      <w:r w:rsidR="005C30C6" w:rsidRPr="00485FC0">
        <w:rPr>
          <w:rFonts w:ascii="Times New Roman" w:hAnsi="Times New Roman" w:cs="Times New Roman"/>
          <w:szCs w:val="28"/>
        </w:rPr>
        <w:t xml:space="preserve">формироваться и </w:t>
      </w:r>
      <w:r w:rsidRPr="00485FC0">
        <w:rPr>
          <w:rFonts w:ascii="Times New Roman" w:hAnsi="Times New Roman" w:cs="Times New Roman"/>
          <w:szCs w:val="28"/>
        </w:rPr>
        <w:t>анализироваться автоматически.</w:t>
      </w:r>
    </w:p>
    <w:p w14:paraId="0A3B124D"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b/>
          <w:szCs w:val="28"/>
        </w:rPr>
        <w:t>Большие данные, персональные данные, приватность.</w:t>
      </w:r>
      <w:r w:rsidRPr="00485FC0">
        <w:rPr>
          <w:rFonts w:ascii="Times New Roman" w:hAnsi="Times New Roman" w:cs="Times New Roman"/>
          <w:szCs w:val="28"/>
        </w:rPr>
        <w:t xml:space="preserve"> За счет мощного развития сети камер в публичных местах, а также покрывающих все публичные территории </w:t>
      </w:r>
      <w:r w:rsidR="00714522" w:rsidRPr="00485FC0">
        <w:rPr>
          <w:rFonts w:ascii="Times New Roman" w:hAnsi="Times New Roman" w:cs="Times New Roman"/>
          <w:szCs w:val="28"/>
        </w:rPr>
        <w:t>видео-</w:t>
      </w:r>
      <w:proofErr w:type="spellStart"/>
      <w:r w:rsidR="00714522" w:rsidRPr="00485FC0">
        <w:rPr>
          <w:rFonts w:ascii="Times New Roman" w:hAnsi="Times New Roman" w:cs="Times New Roman"/>
          <w:szCs w:val="28"/>
        </w:rPr>
        <w:t>нанодатчиков</w:t>
      </w:r>
      <w:proofErr w:type="spellEnd"/>
      <w:r w:rsidRPr="00485FC0">
        <w:rPr>
          <w:rFonts w:ascii="Times New Roman" w:hAnsi="Times New Roman" w:cs="Times New Roman"/>
          <w:szCs w:val="28"/>
        </w:rPr>
        <w:t>, средств слеже</w:t>
      </w:r>
      <w:r w:rsidR="00714522" w:rsidRPr="00485FC0">
        <w:rPr>
          <w:rFonts w:ascii="Times New Roman" w:hAnsi="Times New Roman" w:cs="Times New Roman"/>
          <w:szCs w:val="28"/>
        </w:rPr>
        <w:t>ния за транспортом, радиометок и</w:t>
      </w:r>
      <w:r w:rsidRPr="00485FC0">
        <w:rPr>
          <w:rFonts w:ascii="Times New Roman" w:hAnsi="Times New Roman" w:cs="Times New Roman"/>
          <w:szCs w:val="28"/>
        </w:rPr>
        <w:t xml:space="preserve"> интеллект</w:t>
      </w:r>
      <w:r w:rsidR="00714522" w:rsidRPr="00485FC0">
        <w:rPr>
          <w:rFonts w:ascii="Times New Roman" w:hAnsi="Times New Roman" w:cs="Times New Roman"/>
          <w:szCs w:val="28"/>
        </w:rPr>
        <w:t>уальных, подключенных к Интернету</w:t>
      </w:r>
      <w:r w:rsidRPr="00485FC0">
        <w:rPr>
          <w:rFonts w:ascii="Times New Roman" w:hAnsi="Times New Roman" w:cs="Times New Roman"/>
          <w:szCs w:val="28"/>
        </w:rPr>
        <w:t xml:space="preserve"> </w:t>
      </w:r>
      <w:r w:rsidR="00714522" w:rsidRPr="00485FC0">
        <w:rPr>
          <w:rFonts w:ascii="Times New Roman" w:hAnsi="Times New Roman" w:cs="Times New Roman"/>
          <w:szCs w:val="28"/>
        </w:rPr>
        <w:t xml:space="preserve">устройств </w:t>
      </w:r>
      <w:r w:rsidRPr="00485FC0">
        <w:rPr>
          <w:rFonts w:ascii="Times New Roman" w:hAnsi="Times New Roman" w:cs="Times New Roman"/>
          <w:szCs w:val="28"/>
        </w:rPr>
        <w:t xml:space="preserve">в </w:t>
      </w:r>
      <w:r w:rsidR="00714522" w:rsidRPr="00485FC0">
        <w:rPr>
          <w:rFonts w:ascii="Times New Roman" w:hAnsi="Times New Roman" w:cs="Times New Roman"/>
          <w:szCs w:val="28"/>
        </w:rPr>
        <w:t>большинстве</w:t>
      </w:r>
      <w:r w:rsidRPr="00485FC0">
        <w:rPr>
          <w:rFonts w:ascii="Times New Roman" w:hAnsi="Times New Roman" w:cs="Times New Roman"/>
          <w:szCs w:val="28"/>
        </w:rPr>
        <w:t xml:space="preserve"> това</w:t>
      </w:r>
      <w:r w:rsidR="00714522" w:rsidRPr="00485FC0">
        <w:rPr>
          <w:rFonts w:ascii="Times New Roman" w:hAnsi="Times New Roman" w:cs="Times New Roman"/>
          <w:szCs w:val="28"/>
        </w:rPr>
        <w:t>ров,</w:t>
      </w:r>
      <w:r w:rsidRPr="00485FC0">
        <w:rPr>
          <w:rFonts w:ascii="Times New Roman" w:hAnsi="Times New Roman" w:cs="Times New Roman"/>
          <w:szCs w:val="28"/>
        </w:rPr>
        <w:t xml:space="preserve"> будут постоянно собираться </w:t>
      </w:r>
      <w:r w:rsidR="00714522" w:rsidRPr="00485FC0">
        <w:rPr>
          <w:rFonts w:ascii="Times New Roman" w:hAnsi="Times New Roman" w:cs="Times New Roman"/>
          <w:szCs w:val="28"/>
        </w:rPr>
        <w:t>б</w:t>
      </w:r>
      <w:r w:rsidRPr="00485FC0">
        <w:rPr>
          <w:rFonts w:ascii="Times New Roman" w:hAnsi="Times New Roman" w:cs="Times New Roman"/>
          <w:szCs w:val="28"/>
        </w:rPr>
        <w:t xml:space="preserve">ольшие </w:t>
      </w:r>
      <w:r w:rsidR="00714522" w:rsidRPr="00485FC0">
        <w:rPr>
          <w:rFonts w:ascii="Times New Roman" w:hAnsi="Times New Roman" w:cs="Times New Roman"/>
          <w:szCs w:val="28"/>
        </w:rPr>
        <w:t xml:space="preserve">объемы </w:t>
      </w:r>
      <w:r w:rsidRPr="00485FC0">
        <w:rPr>
          <w:rFonts w:ascii="Times New Roman" w:hAnsi="Times New Roman" w:cs="Times New Roman"/>
          <w:szCs w:val="28"/>
        </w:rPr>
        <w:t>данные, в первую очередь</w:t>
      </w:r>
      <w:r w:rsidR="00714522" w:rsidRPr="00485FC0">
        <w:rPr>
          <w:rFonts w:ascii="Times New Roman" w:hAnsi="Times New Roman" w:cs="Times New Roman"/>
          <w:szCs w:val="28"/>
        </w:rPr>
        <w:t>,</w:t>
      </w:r>
      <w:r w:rsidRPr="00485FC0">
        <w:rPr>
          <w:rFonts w:ascii="Times New Roman" w:hAnsi="Times New Roman" w:cs="Times New Roman"/>
          <w:szCs w:val="28"/>
        </w:rPr>
        <w:t xml:space="preserve"> данные </w:t>
      </w:r>
      <w:r w:rsidR="00714522" w:rsidRPr="00485FC0">
        <w:rPr>
          <w:rFonts w:ascii="Times New Roman" w:hAnsi="Times New Roman" w:cs="Times New Roman"/>
          <w:szCs w:val="28"/>
        </w:rPr>
        <w:t xml:space="preserve">и мета-данные </w:t>
      </w:r>
      <w:r w:rsidRPr="00485FC0">
        <w:rPr>
          <w:rFonts w:ascii="Times New Roman" w:hAnsi="Times New Roman" w:cs="Times New Roman"/>
          <w:szCs w:val="28"/>
        </w:rPr>
        <w:t xml:space="preserve">о </w:t>
      </w:r>
      <w:r w:rsidR="00714522" w:rsidRPr="00485FC0">
        <w:rPr>
          <w:rFonts w:ascii="Times New Roman" w:hAnsi="Times New Roman" w:cs="Times New Roman"/>
          <w:szCs w:val="28"/>
        </w:rPr>
        <w:t>поведении людей</w:t>
      </w:r>
      <w:r w:rsidRPr="00485FC0">
        <w:rPr>
          <w:rFonts w:ascii="Times New Roman" w:hAnsi="Times New Roman" w:cs="Times New Roman"/>
          <w:szCs w:val="28"/>
        </w:rPr>
        <w:t>, видео, аудио, географией и рет</w:t>
      </w:r>
      <w:r w:rsidR="00714522" w:rsidRPr="00485FC0">
        <w:rPr>
          <w:rFonts w:ascii="Times New Roman" w:hAnsi="Times New Roman" w:cs="Times New Roman"/>
          <w:szCs w:val="28"/>
        </w:rPr>
        <w:t xml:space="preserve">роспективой, </w:t>
      </w:r>
      <w:r w:rsidRPr="00485FC0">
        <w:rPr>
          <w:rFonts w:ascii="Times New Roman" w:hAnsi="Times New Roman" w:cs="Times New Roman"/>
          <w:szCs w:val="28"/>
        </w:rPr>
        <w:t>с дистанционн</w:t>
      </w:r>
      <w:r w:rsidR="00714522" w:rsidRPr="00485FC0">
        <w:rPr>
          <w:rFonts w:ascii="Times New Roman" w:hAnsi="Times New Roman" w:cs="Times New Roman"/>
          <w:szCs w:val="28"/>
        </w:rPr>
        <w:t>ым</w:t>
      </w:r>
      <w:r w:rsidRPr="00485FC0">
        <w:rPr>
          <w:rFonts w:ascii="Times New Roman" w:hAnsi="Times New Roman" w:cs="Times New Roman"/>
          <w:szCs w:val="28"/>
        </w:rPr>
        <w:t xml:space="preserve"> съем</w:t>
      </w:r>
      <w:r w:rsidR="00714522" w:rsidRPr="00485FC0">
        <w:rPr>
          <w:rFonts w:ascii="Times New Roman" w:hAnsi="Times New Roman" w:cs="Times New Roman"/>
          <w:szCs w:val="28"/>
        </w:rPr>
        <w:t>ом биометрии –</w:t>
      </w:r>
      <w:r w:rsidRPr="00485FC0">
        <w:rPr>
          <w:rFonts w:ascii="Times New Roman" w:hAnsi="Times New Roman" w:cs="Times New Roman"/>
          <w:szCs w:val="28"/>
        </w:rPr>
        <w:t xml:space="preserve"> температурой, </w:t>
      </w:r>
      <w:r w:rsidR="00714522" w:rsidRPr="00485FC0">
        <w:rPr>
          <w:rFonts w:ascii="Times New Roman" w:hAnsi="Times New Roman" w:cs="Times New Roman"/>
          <w:szCs w:val="28"/>
        </w:rPr>
        <w:t>давлением и уровнем сахара в крови.</w:t>
      </w:r>
      <w:r w:rsidRPr="00485FC0">
        <w:rPr>
          <w:rFonts w:ascii="Times New Roman" w:hAnsi="Times New Roman" w:cs="Times New Roman"/>
          <w:szCs w:val="28"/>
        </w:rPr>
        <w:t xml:space="preserve"> </w:t>
      </w:r>
      <w:r w:rsidR="00714522" w:rsidRPr="00485FC0">
        <w:rPr>
          <w:rFonts w:ascii="Times New Roman" w:hAnsi="Times New Roman" w:cs="Times New Roman"/>
          <w:szCs w:val="28"/>
        </w:rPr>
        <w:t>С</w:t>
      </w:r>
      <w:r w:rsidRPr="00485FC0">
        <w:rPr>
          <w:rFonts w:ascii="Times New Roman" w:hAnsi="Times New Roman" w:cs="Times New Roman"/>
          <w:szCs w:val="28"/>
        </w:rPr>
        <w:t xml:space="preserve"> помощью вычислений профилей в социальных сетях и рознице – </w:t>
      </w:r>
      <w:r w:rsidR="00714522" w:rsidRPr="00485FC0">
        <w:rPr>
          <w:rFonts w:ascii="Times New Roman" w:hAnsi="Times New Roman" w:cs="Times New Roman"/>
          <w:szCs w:val="28"/>
        </w:rPr>
        <w:t>данные о</w:t>
      </w:r>
      <w:r w:rsidRPr="00485FC0">
        <w:rPr>
          <w:rFonts w:ascii="Times New Roman" w:hAnsi="Times New Roman" w:cs="Times New Roman"/>
          <w:szCs w:val="28"/>
        </w:rPr>
        <w:t xml:space="preserve"> семейн</w:t>
      </w:r>
      <w:r w:rsidR="00714522" w:rsidRPr="00485FC0">
        <w:rPr>
          <w:rFonts w:ascii="Times New Roman" w:hAnsi="Times New Roman" w:cs="Times New Roman"/>
          <w:szCs w:val="28"/>
        </w:rPr>
        <w:t>ом</w:t>
      </w:r>
      <w:r w:rsidRPr="00485FC0">
        <w:rPr>
          <w:rFonts w:ascii="Times New Roman" w:hAnsi="Times New Roman" w:cs="Times New Roman"/>
          <w:szCs w:val="28"/>
        </w:rPr>
        <w:t xml:space="preserve"> </w:t>
      </w:r>
      <w:r w:rsidR="00714522" w:rsidRPr="00485FC0">
        <w:rPr>
          <w:rFonts w:ascii="Times New Roman" w:hAnsi="Times New Roman" w:cs="Times New Roman"/>
          <w:szCs w:val="28"/>
        </w:rPr>
        <w:t>положении</w:t>
      </w:r>
      <w:r w:rsidRPr="00485FC0">
        <w:rPr>
          <w:rFonts w:ascii="Times New Roman" w:hAnsi="Times New Roman" w:cs="Times New Roman"/>
          <w:szCs w:val="28"/>
        </w:rPr>
        <w:t xml:space="preserve">, связями, потребительскими предпочтениями, </w:t>
      </w:r>
      <w:r w:rsidR="00714522" w:rsidRPr="00485FC0">
        <w:rPr>
          <w:rFonts w:ascii="Times New Roman" w:hAnsi="Times New Roman" w:cs="Times New Roman"/>
          <w:szCs w:val="28"/>
        </w:rPr>
        <w:t xml:space="preserve">историей покупок, </w:t>
      </w:r>
      <w:r w:rsidRPr="00485FC0">
        <w:rPr>
          <w:rFonts w:ascii="Times New Roman" w:hAnsi="Times New Roman" w:cs="Times New Roman"/>
          <w:szCs w:val="28"/>
        </w:rPr>
        <w:t>политическими вз</w:t>
      </w:r>
      <w:r w:rsidR="00714522" w:rsidRPr="00485FC0">
        <w:rPr>
          <w:rFonts w:ascii="Times New Roman" w:hAnsi="Times New Roman" w:cs="Times New Roman"/>
          <w:szCs w:val="28"/>
        </w:rPr>
        <w:t xml:space="preserve">глядами, финансовым </w:t>
      </w:r>
      <w:r w:rsidR="00204ECF" w:rsidRPr="00485FC0">
        <w:rPr>
          <w:rFonts w:ascii="Times New Roman" w:hAnsi="Times New Roman" w:cs="Times New Roman"/>
          <w:szCs w:val="28"/>
        </w:rPr>
        <w:t>состоянием, прочими</w:t>
      </w:r>
      <w:r w:rsidR="00BC6040">
        <w:rPr>
          <w:rFonts w:ascii="Times New Roman" w:hAnsi="Times New Roman" w:cs="Times New Roman"/>
          <w:szCs w:val="28"/>
        </w:rPr>
        <w:t xml:space="preserve"> социальными данными.</w:t>
      </w:r>
    </w:p>
    <w:p w14:paraId="1739BAA3"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Большие данные о гражданах будут </w:t>
      </w:r>
      <w:r w:rsidR="00714522" w:rsidRPr="00485FC0">
        <w:rPr>
          <w:rFonts w:ascii="Times New Roman" w:hAnsi="Times New Roman" w:cs="Times New Roman"/>
          <w:szCs w:val="28"/>
        </w:rPr>
        <w:t>аккумулировать госструктуры</w:t>
      </w:r>
      <w:r w:rsidRPr="00485FC0">
        <w:rPr>
          <w:rFonts w:ascii="Times New Roman" w:hAnsi="Times New Roman" w:cs="Times New Roman"/>
          <w:szCs w:val="28"/>
        </w:rPr>
        <w:t xml:space="preserve"> и частны</w:t>
      </w:r>
      <w:r w:rsidR="00714522" w:rsidRPr="00485FC0">
        <w:rPr>
          <w:rFonts w:ascii="Times New Roman" w:hAnsi="Times New Roman" w:cs="Times New Roman"/>
          <w:szCs w:val="28"/>
        </w:rPr>
        <w:t xml:space="preserve">е компании, </w:t>
      </w:r>
      <w:r w:rsidRPr="00485FC0">
        <w:rPr>
          <w:rFonts w:ascii="Times New Roman" w:hAnsi="Times New Roman" w:cs="Times New Roman"/>
          <w:szCs w:val="28"/>
        </w:rPr>
        <w:t>которые наладят</w:t>
      </w:r>
      <w:r w:rsidR="00BC6040">
        <w:rPr>
          <w:rFonts w:ascii="Times New Roman" w:hAnsi="Times New Roman" w:cs="Times New Roman"/>
          <w:szCs w:val="28"/>
        </w:rPr>
        <w:t xml:space="preserve"> их</w:t>
      </w:r>
      <w:r w:rsidRPr="00485FC0">
        <w:rPr>
          <w:rFonts w:ascii="Times New Roman" w:hAnsi="Times New Roman" w:cs="Times New Roman"/>
          <w:szCs w:val="28"/>
        </w:rPr>
        <w:t xml:space="preserve"> обмен и продаж</w:t>
      </w:r>
      <w:r w:rsidR="00714522" w:rsidRPr="00485FC0">
        <w:rPr>
          <w:rFonts w:ascii="Times New Roman" w:hAnsi="Times New Roman" w:cs="Times New Roman"/>
          <w:szCs w:val="28"/>
        </w:rPr>
        <w:t>у</w:t>
      </w:r>
      <w:r w:rsidRPr="00485FC0">
        <w:rPr>
          <w:rFonts w:ascii="Times New Roman" w:hAnsi="Times New Roman" w:cs="Times New Roman"/>
          <w:szCs w:val="28"/>
        </w:rPr>
        <w:t>. Полнота и временная глубина данных о каждом человеке будут таковы,</w:t>
      </w:r>
      <w:r w:rsidR="00714522" w:rsidRPr="00485FC0">
        <w:rPr>
          <w:rFonts w:ascii="Times New Roman" w:hAnsi="Times New Roman" w:cs="Times New Roman"/>
          <w:szCs w:val="28"/>
        </w:rPr>
        <w:t xml:space="preserve"> что в руках владельцев, например, следователей или</w:t>
      </w:r>
      <w:r w:rsidRPr="00485FC0">
        <w:rPr>
          <w:rFonts w:ascii="Times New Roman" w:hAnsi="Times New Roman" w:cs="Times New Roman"/>
          <w:szCs w:val="28"/>
        </w:rPr>
        <w:t xml:space="preserve"> </w:t>
      </w:r>
      <w:r w:rsidR="00714522" w:rsidRPr="00485FC0">
        <w:rPr>
          <w:rFonts w:ascii="Times New Roman" w:hAnsi="Times New Roman" w:cs="Times New Roman"/>
          <w:szCs w:val="28"/>
        </w:rPr>
        <w:t>маркетолог</w:t>
      </w:r>
      <w:r w:rsidR="00204ECF">
        <w:rPr>
          <w:rFonts w:ascii="Times New Roman" w:hAnsi="Times New Roman" w:cs="Times New Roman"/>
          <w:szCs w:val="28"/>
        </w:rPr>
        <w:t>о</w:t>
      </w:r>
      <w:r w:rsidR="00714522" w:rsidRPr="00485FC0">
        <w:rPr>
          <w:rFonts w:ascii="Times New Roman" w:hAnsi="Times New Roman" w:cs="Times New Roman"/>
          <w:szCs w:val="28"/>
        </w:rPr>
        <w:t>в</w:t>
      </w:r>
      <w:r w:rsidRPr="00485FC0">
        <w:rPr>
          <w:rFonts w:ascii="Times New Roman" w:hAnsi="Times New Roman" w:cs="Times New Roman"/>
          <w:szCs w:val="28"/>
        </w:rPr>
        <w:t xml:space="preserve"> окажется фактически машина времени, позволяющая восстановить полную историю действий любого гражданина в любой заданный интервал </w:t>
      </w:r>
      <w:r w:rsidR="00714522" w:rsidRPr="00485FC0">
        <w:rPr>
          <w:rFonts w:ascii="Times New Roman" w:hAnsi="Times New Roman" w:cs="Times New Roman"/>
          <w:szCs w:val="28"/>
        </w:rPr>
        <w:t xml:space="preserve">времени </w:t>
      </w:r>
      <w:r w:rsidRPr="00485FC0">
        <w:rPr>
          <w:rFonts w:ascii="Times New Roman" w:hAnsi="Times New Roman" w:cs="Times New Roman"/>
          <w:szCs w:val="28"/>
        </w:rPr>
        <w:t xml:space="preserve">– </w:t>
      </w:r>
      <w:r w:rsidR="00714522" w:rsidRPr="00485FC0">
        <w:rPr>
          <w:rFonts w:ascii="Times New Roman" w:hAnsi="Times New Roman" w:cs="Times New Roman"/>
          <w:szCs w:val="28"/>
        </w:rPr>
        <w:t>со звуком</w:t>
      </w:r>
      <w:r w:rsidRPr="00485FC0">
        <w:rPr>
          <w:rFonts w:ascii="Times New Roman" w:hAnsi="Times New Roman" w:cs="Times New Roman"/>
          <w:szCs w:val="28"/>
        </w:rPr>
        <w:t xml:space="preserve"> и видео.</w:t>
      </w:r>
    </w:p>
    <w:p w14:paraId="1CB9CE91" w14:textId="77777777" w:rsidR="00560A6D"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Частная жизнь окажется </w:t>
      </w:r>
      <w:r w:rsidR="00714522" w:rsidRPr="00485FC0">
        <w:rPr>
          <w:rFonts w:ascii="Times New Roman" w:hAnsi="Times New Roman" w:cs="Times New Roman"/>
          <w:szCs w:val="28"/>
        </w:rPr>
        <w:t>беспрецедентно открытой</w:t>
      </w:r>
      <w:r w:rsidRPr="00485FC0">
        <w:rPr>
          <w:rFonts w:ascii="Times New Roman" w:hAnsi="Times New Roman" w:cs="Times New Roman"/>
          <w:szCs w:val="28"/>
        </w:rPr>
        <w:t xml:space="preserve">, что потребует специального </w:t>
      </w:r>
      <w:r w:rsidR="00714522" w:rsidRPr="00485FC0">
        <w:rPr>
          <w:rFonts w:ascii="Times New Roman" w:hAnsi="Times New Roman" w:cs="Times New Roman"/>
          <w:szCs w:val="28"/>
        </w:rPr>
        <w:t xml:space="preserve">регулирования использования данных, </w:t>
      </w:r>
      <w:r w:rsidR="009D595D">
        <w:rPr>
          <w:rFonts w:ascii="Times New Roman" w:hAnsi="Times New Roman" w:cs="Times New Roman"/>
          <w:szCs w:val="28"/>
        </w:rPr>
        <w:t>прав</w:t>
      </w:r>
      <w:r w:rsidRPr="00485FC0">
        <w:rPr>
          <w:rFonts w:ascii="Times New Roman" w:hAnsi="Times New Roman" w:cs="Times New Roman"/>
          <w:szCs w:val="28"/>
        </w:rPr>
        <w:t xml:space="preserve"> на забвение </w:t>
      </w:r>
      <w:r w:rsidR="00714522" w:rsidRPr="00485FC0">
        <w:rPr>
          <w:rFonts w:ascii="Times New Roman" w:hAnsi="Times New Roman" w:cs="Times New Roman"/>
          <w:szCs w:val="28"/>
        </w:rPr>
        <w:t>и</w:t>
      </w:r>
      <w:r w:rsidRPr="00485FC0">
        <w:rPr>
          <w:rFonts w:ascii="Times New Roman" w:hAnsi="Times New Roman" w:cs="Times New Roman"/>
          <w:szCs w:val="28"/>
        </w:rPr>
        <w:t xml:space="preserve"> т.</w:t>
      </w:r>
      <w:r w:rsidR="00714522" w:rsidRPr="00485FC0">
        <w:rPr>
          <w:rFonts w:ascii="Times New Roman" w:hAnsi="Times New Roman" w:cs="Times New Roman"/>
          <w:szCs w:val="28"/>
        </w:rPr>
        <w:t xml:space="preserve"> п., постоянного </w:t>
      </w:r>
      <w:r w:rsidRPr="00485FC0">
        <w:rPr>
          <w:rFonts w:ascii="Times New Roman" w:hAnsi="Times New Roman" w:cs="Times New Roman"/>
          <w:szCs w:val="28"/>
        </w:rPr>
        <w:t xml:space="preserve">контроля за использованием данных. Большие данные </w:t>
      </w:r>
      <w:r w:rsidR="00714522" w:rsidRPr="00485FC0">
        <w:rPr>
          <w:rFonts w:ascii="Times New Roman" w:hAnsi="Times New Roman" w:cs="Times New Roman"/>
          <w:szCs w:val="28"/>
        </w:rPr>
        <w:t>фактически</w:t>
      </w:r>
      <w:r w:rsidRPr="00485FC0">
        <w:rPr>
          <w:rFonts w:ascii="Times New Roman" w:hAnsi="Times New Roman" w:cs="Times New Roman"/>
          <w:szCs w:val="28"/>
        </w:rPr>
        <w:t xml:space="preserve"> будут национализированы, правила их использования будут строго регламентированы.</w:t>
      </w:r>
    </w:p>
    <w:p w14:paraId="1F3651DE" w14:textId="77777777" w:rsidR="00560A6D" w:rsidRPr="00485FC0" w:rsidRDefault="00560A6D"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b/>
          <w:szCs w:val="28"/>
        </w:rPr>
        <w:t>Оборона и армия.</w:t>
      </w:r>
      <w:r w:rsidRPr="00485FC0">
        <w:rPr>
          <w:rFonts w:ascii="Times New Roman" w:hAnsi="Times New Roman" w:cs="Times New Roman"/>
          <w:szCs w:val="28"/>
        </w:rPr>
        <w:t xml:space="preserve"> ИКТ в обороне – тема отдельного документа. Средствами ИКТ в ВПК будут созданы системы единого управления на поле боя, </w:t>
      </w:r>
      <w:r w:rsidR="0026466F" w:rsidRPr="00485FC0">
        <w:rPr>
          <w:rFonts w:ascii="Times New Roman" w:hAnsi="Times New Roman" w:cs="Times New Roman"/>
          <w:szCs w:val="28"/>
        </w:rPr>
        <w:t xml:space="preserve">обеспечивающие </w:t>
      </w:r>
      <w:r w:rsidRPr="00485FC0">
        <w:rPr>
          <w:rFonts w:ascii="Times New Roman" w:hAnsi="Times New Roman" w:cs="Times New Roman"/>
          <w:szCs w:val="28"/>
        </w:rPr>
        <w:t>постоянн</w:t>
      </w:r>
      <w:r w:rsidR="0026466F" w:rsidRPr="00485FC0">
        <w:rPr>
          <w:rFonts w:ascii="Times New Roman" w:hAnsi="Times New Roman" w:cs="Times New Roman"/>
          <w:szCs w:val="28"/>
        </w:rPr>
        <w:t>ую связь всех боевых элементов:</w:t>
      </w:r>
      <w:r w:rsidRPr="00485FC0">
        <w:rPr>
          <w:rFonts w:ascii="Times New Roman" w:hAnsi="Times New Roman" w:cs="Times New Roman"/>
          <w:szCs w:val="28"/>
        </w:rPr>
        <w:t xml:space="preserve"> автономны</w:t>
      </w:r>
      <w:r w:rsidR="0026466F" w:rsidRPr="00485FC0">
        <w:rPr>
          <w:rFonts w:ascii="Times New Roman" w:hAnsi="Times New Roman" w:cs="Times New Roman"/>
          <w:szCs w:val="28"/>
        </w:rPr>
        <w:t>х систем вооружения,</w:t>
      </w:r>
      <w:r w:rsidRPr="00485FC0">
        <w:rPr>
          <w:rFonts w:ascii="Times New Roman" w:hAnsi="Times New Roman" w:cs="Times New Roman"/>
          <w:szCs w:val="28"/>
        </w:rPr>
        <w:t xml:space="preserve"> беспилотны</w:t>
      </w:r>
      <w:r w:rsidR="0026466F" w:rsidRPr="00485FC0">
        <w:rPr>
          <w:rFonts w:ascii="Times New Roman" w:hAnsi="Times New Roman" w:cs="Times New Roman"/>
          <w:szCs w:val="28"/>
        </w:rPr>
        <w:t>х</w:t>
      </w:r>
      <w:r w:rsidRPr="00485FC0">
        <w:rPr>
          <w:rFonts w:ascii="Times New Roman" w:hAnsi="Times New Roman" w:cs="Times New Roman"/>
          <w:szCs w:val="28"/>
        </w:rPr>
        <w:t xml:space="preserve"> боевы</w:t>
      </w:r>
      <w:r w:rsidR="0026466F" w:rsidRPr="00485FC0">
        <w:rPr>
          <w:rFonts w:ascii="Times New Roman" w:hAnsi="Times New Roman" w:cs="Times New Roman"/>
          <w:szCs w:val="28"/>
        </w:rPr>
        <w:t>х машин</w:t>
      </w:r>
      <w:r w:rsidRPr="00485FC0">
        <w:rPr>
          <w:rFonts w:ascii="Times New Roman" w:hAnsi="Times New Roman" w:cs="Times New Roman"/>
          <w:szCs w:val="28"/>
        </w:rPr>
        <w:t>, управляемы</w:t>
      </w:r>
      <w:r w:rsidR="0026466F" w:rsidRPr="00485FC0">
        <w:rPr>
          <w:rFonts w:ascii="Times New Roman" w:hAnsi="Times New Roman" w:cs="Times New Roman"/>
          <w:szCs w:val="28"/>
        </w:rPr>
        <w:t>х</w:t>
      </w:r>
      <w:r w:rsidRPr="00485FC0">
        <w:rPr>
          <w:rFonts w:ascii="Times New Roman" w:hAnsi="Times New Roman" w:cs="Times New Roman"/>
          <w:szCs w:val="28"/>
        </w:rPr>
        <w:t xml:space="preserve"> </w:t>
      </w:r>
      <w:r w:rsidR="0026466F" w:rsidRPr="00485FC0">
        <w:rPr>
          <w:rFonts w:ascii="Times New Roman" w:hAnsi="Times New Roman" w:cs="Times New Roman"/>
          <w:szCs w:val="28"/>
        </w:rPr>
        <w:t>с использованием технологий искусственного</w:t>
      </w:r>
      <w:r w:rsidRPr="00485FC0">
        <w:rPr>
          <w:rFonts w:ascii="Times New Roman" w:hAnsi="Times New Roman" w:cs="Times New Roman"/>
          <w:szCs w:val="28"/>
        </w:rPr>
        <w:t xml:space="preserve"> интеллект</w:t>
      </w:r>
      <w:r w:rsidR="0026466F" w:rsidRPr="00485FC0">
        <w:rPr>
          <w:rFonts w:ascii="Times New Roman" w:hAnsi="Times New Roman" w:cs="Times New Roman"/>
          <w:szCs w:val="28"/>
        </w:rPr>
        <w:t>а снарядов</w:t>
      </w:r>
      <w:r w:rsidRPr="00485FC0">
        <w:rPr>
          <w:rFonts w:ascii="Times New Roman" w:hAnsi="Times New Roman" w:cs="Times New Roman"/>
          <w:szCs w:val="28"/>
        </w:rPr>
        <w:t>, массово «засеиваемы</w:t>
      </w:r>
      <w:r w:rsidR="0026466F" w:rsidRPr="00485FC0">
        <w:rPr>
          <w:rFonts w:ascii="Times New Roman" w:hAnsi="Times New Roman" w:cs="Times New Roman"/>
          <w:szCs w:val="28"/>
        </w:rPr>
        <w:t>х</w:t>
      </w:r>
      <w:r w:rsidRPr="00485FC0">
        <w:rPr>
          <w:rFonts w:ascii="Times New Roman" w:hAnsi="Times New Roman" w:cs="Times New Roman"/>
          <w:szCs w:val="28"/>
        </w:rPr>
        <w:t xml:space="preserve">» на земле и в воздухе </w:t>
      </w:r>
      <w:proofErr w:type="spellStart"/>
      <w:r w:rsidRPr="00485FC0">
        <w:rPr>
          <w:rFonts w:ascii="Times New Roman" w:hAnsi="Times New Roman" w:cs="Times New Roman"/>
          <w:szCs w:val="28"/>
        </w:rPr>
        <w:t>нанодатчик</w:t>
      </w:r>
      <w:r w:rsidR="0026466F" w:rsidRPr="00485FC0">
        <w:rPr>
          <w:rFonts w:ascii="Times New Roman" w:hAnsi="Times New Roman" w:cs="Times New Roman"/>
          <w:szCs w:val="28"/>
        </w:rPr>
        <w:t>ов</w:t>
      </w:r>
      <w:proofErr w:type="spellEnd"/>
      <w:r w:rsidRPr="00485FC0">
        <w:rPr>
          <w:rFonts w:ascii="Times New Roman" w:hAnsi="Times New Roman" w:cs="Times New Roman"/>
          <w:szCs w:val="28"/>
        </w:rPr>
        <w:t>, создающи</w:t>
      </w:r>
      <w:r w:rsidR="0026466F" w:rsidRPr="00485FC0">
        <w:rPr>
          <w:rFonts w:ascii="Times New Roman" w:hAnsi="Times New Roman" w:cs="Times New Roman"/>
          <w:szCs w:val="28"/>
        </w:rPr>
        <w:t>х</w:t>
      </w:r>
      <w:r w:rsidRPr="00485FC0">
        <w:rPr>
          <w:rFonts w:ascii="Times New Roman" w:hAnsi="Times New Roman" w:cs="Times New Roman"/>
          <w:szCs w:val="28"/>
        </w:rPr>
        <w:t xml:space="preserve"> объемную картину поля боя в реальном времени, </w:t>
      </w:r>
      <w:r w:rsidR="0026466F" w:rsidRPr="00485FC0">
        <w:rPr>
          <w:rFonts w:ascii="Times New Roman" w:hAnsi="Times New Roman" w:cs="Times New Roman"/>
          <w:szCs w:val="28"/>
        </w:rPr>
        <w:t>роботов</w:t>
      </w:r>
      <w:r w:rsidRPr="00485FC0">
        <w:rPr>
          <w:rFonts w:ascii="Times New Roman" w:hAnsi="Times New Roman" w:cs="Times New Roman"/>
          <w:szCs w:val="28"/>
        </w:rPr>
        <w:t xml:space="preserve">, </w:t>
      </w:r>
      <w:r w:rsidR="0026466F" w:rsidRPr="00485FC0">
        <w:rPr>
          <w:rFonts w:ascii="Times New Roman" w:hAnsi="Times New Roman" w:cs="Times New Roman"/>
          <w:szCs w:val="28"/>
        </w:rPr>
        <w:t>выстраивающих</w:t>
      </w:r>
      <w:r w:rsidRPr="00485FC0">
        <w:rPr>
          <w:rFonts w:ascii="Times New Roman" w:hAnsi="Times New Roman" w:cs="Times New Roman"/>
          <w:szCs w:val="28"/>
        </w:rPr>
        <w:t xml:space="preserve"> стены для боев</w:t>
      </w:r>
      <w:r w:rsidR="00606445" w:rsidRPr="00485FC0">
        <w:rPr>
          <w:rFonts w:ascii="Times New Roman" w:hAnsi="Times New Roman" w:cs="Times New Roman"/>
          <w:szCs w:val="28"/>
        </w:rPr>
        <w:t xml:space="preserve">ых машин противника, </w:t>
      </w:r>
      <w:proofErr w:type="spellStart"/>
      <w:r w:rsidR="00606445" w:rsidRPr="00485FC0">
        <w:rPr>
          <w:rFonts w:ascii="Times New Roman" w:hAnsi="Times New Roman" w:cs="Times New Roman"/>
          <w:szCs w:val="28"/>
        </w:rPr>
        <w:t>экзоскелетов</w:t>
      </w:r>
      <w:proofErr w:type="spellEnd"/>
      <w:r w:rsidRPr="00485FC0">
        <w:rPr>
          <w:rFonts w:ascii="Times New Roman" w:hAnsi="Times New Roman" w:cs="Times New Roman"/>
          <w:szCs w:val="28"/>
        </w:rPr>
        <w:t xml:space="preserve"> </w:t>
      </w:r>
      <w:r w:rsidR="00606445" w:rsidRPr="00485FC0">
        <w:rPr>
          <w:rFonts w:ascii="Times New Roman" w:hAnsi="Times New Roman" w:cs="Times New Roman"/>
          <w:szCs w:val="28"/>
        </w:rPr>
        <w:t xml:space="preserve">и </w:t>
      </w:r>
      <w:r w:rsidRPr="00485FC0">
        <w:rPr>
          <w:rFonts w:ascii="Times New Roman" w:hAnsi="Times New Roman" w:cs="Times New Roman"/>
          <w:szCs w:val="28"/>
        </w:rPr>
        <w:t>умн</w:t>
      </w:r>
      <w:r w:rsidR="00606445" w:rsidRPr="00485FC0">
        <w:rPr>
          <w:rFonts w:ascii="Times New Roman" w:hAnsi="Times New Roman" w:cs="Times New Roman"/>
          <w:szCs w:val="28"/>
        </w:rPr>
        <w:t>ой</w:t>
      </w:r>
      <w:r w:rsidRPr="00485FC0">
        <w:rPr>
          <w:rFonts w:ascii="Times New Roman" w:hAnsi="Times New Roman" w:cs="Times New Roman"/>
          <w:szCs w:val="28"/>
        </w:rPr>
        <w:t xml:space="preserve"> экипировк</w:t>
      </w:r>
      <w:r w:rsidR="00606445" w:rsidRPr="00485FC0">
        <w:rPr>
          <w:rFonts w:ascii="Times New Roman" w:hAnsi="Times New Roman" w:cs="Times New Roman"/>
          <w:szCs w:val="28"/>
        </w:rPr>
        <w:t>и воинов</w:t>
      </w:r>
      <w:r w:rsidRPr="00485FC0">
        <w:rPr>
          <w:rFonts w:ascii="Times New Roman" w:hAnsi="Times New Roman" w:cs="Times New Roman"/>
          <w:szCs w:val="28"/>
        </w:rPr>
        <w:t>, измеряющ</w:t>
      </w:r>
      <w:r w:rsidR="00606445" w:rsidRPr="00485FC0">
        <w:rPr>
          <w:rFonts w:ascii="Times New Roman" w:hAnsi="Times New Roman" w:cs="Times New Roman"/>
          <w:szCs w:val="28"/>
        </w:rPr>
        <w:t>их</w:t>
      </w:r>
      <w:r w:rsidRPr="00485FC0">
        <w:rPr>
          <w:rFonts w:ascii="Times New Roman" w:hAnsi="Times New Roman" w:cs="Times New Roman"/>
          <w:szCs w:val="28"/>
        </w:rPr>
        <w:t xml:space="preserve"> и передающ</w:t>
      </w:r>
      <w:r w:rsidR="00606445" w:rsidRPr="00485FC0">
        <w:rPr>
          <w:rFonts w:ascii="Times New Roman" w:hAnsi="Times New Roman" w:cs="Times New Roman"/>
          <w:szCs w:val="28"/>
        </w:rPr>
        <w:t>их</w:t>
      </w:r>
      <w:r w:rsidRPr="00485FC0">
        <w:rPr>
          <w:rFonts w:ascii="Times New Roman" w:hAnsi="Times New Roman" w:cs="Times New Roman"/>
          <w:szCs w:val="28"/>
        </w:rPr>
        <w:t xml:space="preserve"> положение и состояние </w:t>
      </w:r>
      <w:r w:rsidR="00606445" w:rsidRPr="00485FC0">
        <w:rPr>
          <w:rFonts w:ascii="Times New Roman" w:hAnsi="Times New Roman" w:cs="Times New Roman"/>
          <w:szCs w:val="28"/>
        </w:rPr>
        <w:t xml:space="preserve">людей </w:t>
      </w:r>
      <w:r w:rsidRPr="00485FC0">
        <w:rPr>
          <w:rFonts w:ascii="Times New Roman" w:hAnsi="Times New Roman" w:cs="Times New Roman"/>
          <w:szCs w:val="28"/>
        </w:rPr>
        <w:t xml:space="preserve">и техники в реальном времени и т. п. </w:t>
      </w:r>
    </w:p>
    <w:p w14:paraId="01EF662D" w14:textId="77777777" w:rsidR="008B359D" w:rsidRPr="00485FC0" w:rsidRDefault="008B359D" w:rsidP="008B359D">
      <w:pPr>
        <w:tabs>
          <w:tab w:val="left" w:pos="993"/>
        </w:tabs>
        <w:spacing w:line="276" w:lineRule="auto"/>
        <w:rPr>
          <w:rFonts w:ascii="Times New Roman" w:hAnsi="Times New Roman" w:cs="Times New Roman"/>
          <w:szCs w:val="28"/>
        </w:rPr>
      </w:pPr>
    </w:p>
    <w:p w14:paraId="582F8C7C" w14:textId="77777777" w:rsidR="008B359D" w:rsidRPr="00485FC0" w:rsidRDefault="008B359D" w:rsidP="008B359D">
      <w:pPr>
        <w:tabs>
          <w:tab w:val="left" w:pos="993"/>
        </w:tabs>
        <w:spacing w:line="276" w:lineRule="auto"/>
        <w:rPr>
          <w:rFonts w:ascii="Times New Roman" w:hAnsi="Times New Roman" w:cs="Times New Roman"/>
          <w:szCs w:val="28"/>
        </w:rPr>
      </w:pPr>
    </w:p>
    <w:p w14:paraId="332D5D79" w14:textId="77777777" w:rsidR="00582B11" w:rsidRPr="00485FC0" w:rsidRDefault="00220E06" w:rsidP="00220E06">
      <w:pPr>
        <w:pStyle w:val="2"/>
        <w:numPr>
          <w:ilvl w:val="0"/>
          <w:numId w:val="0"/>
        </w:numPr>
        <w:tabs>
          <w:tab w:val="left" w:pos="993"/>
        </w:tabs>
        <w:spacing w:line="276" w:lineRule="auto"/>
        <w:ind w:left="567"/>
        <w:rPr>
          <w:rFonts w:ascii="Times New Roman" w:hAnsi="Times New Roman" w:cs="Times New Roman"/>
          <w:sz w:val="28"/>
          <w:szCs w:val="28"/>
        </w:rPr>
      </w:pPr>
      <w:bookmarkStart w:id="35" w:name="_Toc429747905"/>
      <w:bookmarkStart w:id="36" w:name="_Toc305147100"/>
      <w:r w:rsidRPr="00485FC0">
        <w:rPr>
          <w:rFonts w:ascii="Times New Roman" w:hAnsi="Times New Roman" w:cs="Times New Roman"/>
          <w:sz w:val="28"/>
          <w:szCs w:val="28"/>
        </w:rPr>
        <w:lastRenderedPageBreak/>
        <w:t xml:space="preserve">6.2.3 </w:t>
      </w:r>
      <w:r w:rsidR="00582B11" w:rsidRPr="00485FC0">
        <w:rPr>
          <w:rFonts w:ascii="Times New Roman" w:hAnsi="Times New Roman" w:cs="Times New Roman"/>
          <w:sz w:val="28"/>
          <w:szCs w:val="28"/>
        </w:rPr>
        <w:t>Бизнес-среда</w:t>
      </w:r>
      <w:bookmarkEnd w:id="35"/>
      <w:bookmarkEnd w:id="36"/>
    </w:p>
    <w:p w14:paraId="6E67AF10" w14:textId="77777777" w:rsidR="001D1E35" w:rsidRPr="00485FC0" w:rsidRDefault="001D1E35" w:rsidP="008B359D">
      <w:pPr>
        <w:tabs>
          <w:tab w:val="left" w:pos="993"/>
        </w:tabs>
        <w:spacing w:line="276" w:lineRule="auto"/>
        <w:rPr>
          <w:rFonts w:ascii="Times New Roman" w:hAnsi="Times New Roman" w:cs="Times New Roman"/>
          <w:b/>
          <w:szCs w:val="28"/>
        </w:rPr>
      </w:pPr>
    </w:p>
    <w:p w14:paraId="1AB3FD4A"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b/>
          <w:szCs w:val="28"/>
        </w:rPr>
        <w:t xml:space="preserve">Транспорт и </w:t>
      </w:r>
      <w:proofErr w:type="spellStart"/>
      <w:r w:rsidRPr="00485FC0">
        <w:rPr>
          <w:rFonts w:ascii="Times New Roman" w:hAnsi="Times New Roman" w:cs="Times New Roman"/>
          <w:b/>
          <w:szCs w:val="28"/>
        </w:rPr>
        <w:t>беспилотники</w:t>
      </w:r>
      <w:proofErr w:type="spellEnd"/>
      <w:r w:rsidRPr="00485FC0">
        <w:rPr>
          <w:rFonts w:ascii="Times New Roman" w:hAnsi="Times New Roman" w:cs="Times New Roman"/>
          <w:b/>
          <w:szCs w:val="28"/>
        </w:rPr>
        <w:t xml:space="preserve">. </w:t>
      </w:r>
      <w:r w:rsidRPr="00485FC0">
        <w:rPr>
          <w:rFonts w:ascii="Times New Roman" w:hAnsi="Times New Roman" w:cs="Times New Roman"/>
          <w:szCs w:val="28"/>
        </w:rPr>
        <w:t xml:space="preserve">Большую часть </w:t>
      </w:r>
      <w:proofErr w:type="spellStart"/>
      <w:r w:rsidRPr="00485FC0">
        <w:rPr>
          <w:rFonts w:ascii="Times New Roman" w:hAnsi="Times New Roman" w:cs="Times New Roman"/>
          <w:szCs w:val="28"/>
        </w:rPr>
        <w:t>пассажиро</w:t>
      </w:r>
      <w:proofErr w:type="spellEnd"/>
      <w:r w:rsidRPr="00485FC0">
        <w:rPr>
          <w:rFonts w:ascii="Times New Roman" w:hAnsi="Times New Roman" w:cs="Times New Roman"/>
          <w:szCs w:val="28"/>
        </w:rPr>
        <w:t>- и грузоперевозок будет осуществлять беспилотный общественный транспорт. Автомобили</w:t>
      </w:r>
      <w:r w:rsidR="00714522" w:rsidRPr="00485FC0">
        <w:rPr>
          <w:rFonts w:ascii="Times New Roman" w:hAnsi="Times New Roman" w:cs="Times New Roman"/>
          <w:szCs w:val="28"/>
        </w:rPr>
        <w:t xml:space="preserve"> будут снабжены радиометками, </w:t>
      </w:r>
      <w:r w:rsidR="0026466F" w:rsidRPr="00485FC0">
        <w:rPr>
          <w:rFonts w:ascii="Times New Roman" w:hAnsi="Times New Roman" w:cs="Times New Roman"/>
          <w:szCs w:val="28"/>
        </w:rPr>
        <w:t xml:space="preserve">их системы </w:t>
      </w:r>
      <w:r w:rsidR="00714522" w:rsidRPr="00485FC0">
        <w:rPr>
          <w:rFonts w:ascii="Times New Roman" w:hAnsi="Times New Roman" w:cs="Times New Roman"/>
          <w:szCs w:val="28"/>
        </w:rPr>
        <w:t xml:space="preserve">начнут </w:t>
      </w:r>
      <w:r w:rsidRPr="00485FC0">
        <w:rPr>
          <w:rFonts w:ascii="Times New Roman" w:hAnsi="Times New Roman" w:cs="Times New Roman"/>
          <w:szCs w:val="28"/>
        </w:rPr>
        <w:t xml:space="preserve">общаться между собой, со светофорами, дорожными службами и </w:t>
      </w:r>
      <w:r w:rsidR="00714522" w:rsidRPr="00485FC0">
        <w:rPr>
          <w:rFonts w:ascii="Times New Roman" w:hAnsi="Times New Roman" w:cs="Times New Roman"/>
          <w:szCs w:val="28"/>
        </w:rPr>
        <w:t>полицией</w:t>
      </w:r>
      <w:r w:rsidRPr="00485FC0">
        <w:rPr>
          <w:rFonts w:ascii="Times New Roman" w:hAnsi="Times New Roman" w:cs="Times New Roman"/>
          <w:szCs w:val="28"/>
        </w:rPr>
        <w:t xml:space="preserve">. Будут широко использоваться летающие и плавающие </w:t>
      </w:r>
      <w:proofErr w:type="spellStart"/>
      <w:r w:rsidRPr="00485FC0">
        <w:rPr>
          <w:rFonts w:ascii="Times New Roman" w:hAnsi="Times New Roman" w:cs="Times New Roman"/>
          <w:szCs w:val="28"/>
        </w:rPr>
        <w:t>беспилотники</w:t>
      </w:r>
      <w:proofErr w:type="spellEnd"/>
      <w:r w:rsidR="00714522" w:rsidRPr="00485FC0">
        <w:rPr>
          <w:rFonts w:ascii="Times New Roman" w:hAnsi="Times New Roman" w:cs="Times New Roman"/>
          <w:szCs w:val="28"/>
        </w:rPr>
        <w:t>, в частности,</w:t>
      </w:r>
      <w:r w:rsidR="0026466F" w:rsidRPr="00485FC0">
        <w:rPr>
          <w:rFonts w:ascii="Times New Roman" w:hAnsi="Times New Roman" w:cs="Times New Roman"/>
          <w:szCs w:val="28"/>
        </w:rPr>
        <w:t xml:space="preserve"> для автоматической доставки.</w:t>
      </w:r>
    </w:p>
    <w:p w14:paraId="0608B8C2"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Будет внедрено централизованное автоматическое управление потоками транспорта и светофорами, </w:t>
      </w:r>
      <w:proofErr w:type="spellStart"/>
      <w:r w:rsidRPr="00485FC0">
        <w:rPr>
          <w:rFonts w:ascii="Times New Roman" w:hAnsi="Times New Roman" w:cs="Times New Roman"/>
          <w:szCs w:val="28"/>
        </w:rPr>
        <w:t>грузо</w:t>
      </w:r>
      <w:proofErr w:type="spellEnd"/>
      <w:r w:rsidRPr="00485FC0">
        <w:rPr>
          <w:rFonts w:ascii="Times New Roman" w:hAnsi="Times New Roman" w:cs="Times New Roman"/>
          <w:szCs w:val="28"/>
        </w:rPr>
        <w:t>- и пассажиропотоками, расписаниями для борьбы с пробками и оптимизации потоков. Диспетчерские службы будут в основном автоматическими. Появятся беспилотные такси.</w:t>
      </w:r>
      <w:r w:rsidR="00714522" w:rsidRPr="00485FC0">
        <w:rPr>
          <w:rFonts w:ascii="Times New Roman" w:hAnsi="Times New Roman" w:cs="Times New Roman"/>
          <w:szCs w:val="28"/>
        </w:rPr>
        <w:t xml:space="preserve"> </w:t>
      </w:r>
      <w:r w:rsidRPr="00485FC0">
        <w:rPr>
          <w:rFonts w:ascii="Times New Roman" w:hAnsi="Times New Roman" w:cs="Times New Roman"/>
          <w:szCs w:val="28"/>
        </w:rPr>
        <w:t>Автозаправки ста</w:t>
      </w:r>
      <w:r w:rsidR="00714522" w:rsidRPr="00485FC0">
        <w:rPr>
          <w:rFonts w:ascii="Times New Roman" w:hAnsi="Times New Roman" w:cs="Times New Roman"/>
          <w:szCs w:val="28"/>
        </w:rPr>
        <w:t>нут безлюдными, оплата топлива и энергии с</w:t>
      </w:r>
      <w:r w:rsidR="0026466F" w:rsidRPr="00485FC0">
        <w:rPr>
          <w:rFonts w:ascii="Times New Roman" w:hAnsi="Times New Roman" w:cs="Times New Roman"/>
          <w:szCs w:val="28"/>
        </w:rPr>
        <w:t>т</w:t>
      </w:r>
      <w:r w:rsidR="00714522" w:rsidRPr="00485FC0">
        <w:rPr>
          <w:rFonts w:ascii="Times New Roman" w:hAnsi="Times New Roman" w:cs="Times New Roman"/>
          <w:szCs w:val="28"/>
        </w:rPr>
        <w:t>анет</w:t>
      </w:r>
      <w:r w:rsidR="0026466F" w:rsidRPr="00485FC0">
        <w:rPr>
          <w:rFonts w:ascii="Times New Roman" w:hAnsi="Times New Roman" w:cs="Times New Roman"/>
          <w:szCs w:val="28"/>
        </w:rPr>
        <w:t xml:space="preserve"> дистанционной.</w:t>
      </w:r>
    </w:p>
    <w:p w14:paraId="17A498C9"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Будет создано специальное законодательство по использованию беспилотных транспортных средств, </w:t>
      </w:r>
      <w:r w:rsidR="00714522" w:rsidRPr="00485FC0">
        <w:rPr>
          <w:rFonts w:ascii="Times New Roman" w:hAnsi="Times New Roman" w:cs="Times New Roman"/>
          <w:szCs w:val="28"/>
        </w:rPr>
        <w:t xml:space="preserve">их </w:t>
      </w:r>
      <w:r w:rsidRPr="00485FC0">
        <w:rPr>
          <w:rFonts w:ascii="Times New Roman" w:hAnsi="Times New Roman" w:cs="Times New Roman"/>
          <w:szCs w:val="28"/>
        </w:rPr>
        <w:t>сертификации, отве</w:t>
      </w:r>
      <w:r w:rsidR="00714522" w:rsidRPr="00485FC0">
        <w:rPr>
          <w:rFonts w:ascii="Times New Roman" w:hAnsi="Times New Roman" w:cs="Times New Roman"/>
          <w:szCs w:val="28"/>
        </w:rPr>
        <w:t>тственности</w:t>
      </w:r>
      <w:r w:rsidRPr="00485FC0">
        <w:rPr>
          <w:rFonts w:ascii="Times New Roman" w:hAnsi="Times New Roman" w:cs="Times New Roman"/>
          <w:szCs w:val="28"/>
        </w:rPr>
        <w:t xml:space="preserve"> владельцев, страховании и </w:t>
      </w:r>
      <w:r w:rsidR="00714522" w:rsidRPr="00485FC0">
        <w:rPr>
          <w:rFonts w:ascii="Times New Roman" w:hAnsi="Times New Roman" w:cs="Times New Roman"/>
          <w:szCs w:val="28"/>
        </w:rPr>
        <w:t>т. п</w:t>
      </w:r>
      <w:r w:rsidRPr="00485FC0">
        <w:rPr>
          <w:rFonts w:ascii="Times New Roman" w:hAnsi="Times New Roman" w:cs="Times New Roman"/>
          <w:szCs w:val="28"/>
        </w:rPr>
        <w:t>.</w:t>
      </w:r>
    </w:p>
    <w:p w14:paraId="2086143D"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b/>
          <w:szCs w:val="28"/>
        </w:rPr>
        <w:t>Розничная торговля</w:t>
      </w:r>
      <w:r w:rsidRPr="00485FC0">
        <w:rPr>
          <w:rFonts w:ascii="Times New Roman" w:hAnsi="Times New Roman" w:cs="Times New Roman"/>
          <w:szCs w:val="28"/>
        </w:rPr>
        <w:t>. В розничн</w:t>
      </w:r>
      <w:r w:rsidR="00DA24DA" w:rsidRPr="00485FC0">
        <w:rPr>
          <w:rFonts w:ascii="Times New Roman" w:hAnsi="Times New Roman" w:cs="Times New Roman"/>
          <w:szCs w:val="28"/>
        </w:rPr>
        <w:t>ой и оптовой</w:t>
      </w:r>
      <w:r w:rsidRPr="00485FC0">
        <w:rPr>
          <w:rFonts w:ascii="Times New Roman" w:hAnsi="Times New Roman" w:cs="Times New Roman"/>
          <w:szCs w:val="28"/>
        </w:rPr>
        <w:t xml:space="preserve"> </w:t>
      </w:r>
      <w:r w:rsidR="00DA24DA" w:rsidRPr="00485FC0">
        <w:rPr>
          <w:rFonts w:ascii="Times New Roman" w:hAnsi="Times New Roman" w:cs="Times New Roman"/>
          <w:szCs w:val="28"/>
        </w:rPr>
        <w:t>торговле</w:t>
      </w:r>
      <w:r w:rsidRPr="00485FC0">
        <w:rPr>
          <w:rFonts w:ascii="Times New Roman" w:hAnsi="Times New Roman" w:cs="Times New Roman"/>
          <w:szCs w:val="28"/>
        </w:rPr>
        <w:t>, на складах каждый товар будет снабжен радиометкой. Логистика будет упр</w:t>
      </w:r>
      <w:r w:rsidR="00DA24DA" w:rsidRPr="00485FC0">
        <w:rPr>
          <w:rFonts w:ascii="Times New Roman" w:hAnsi="Times New Roman" w:cs="Times New Roman"/>
          <w:szCs w:val="28"/>
        </w:rPr>
        <w:t xml:space="preserve">авляться автоматизированными интеллектуальными </w:t>
      </w:r>
      <w:r w:rsidRPr="00485FC0">
        <w:rPr>
          <w:rFonts w:ascii="Times New Roman" w:hAnsi="Times New Roman" w:cs="Times New Roman"/>
          <w:szCs w:val="28"/>
        </w:rPr>
        <w:t xml:space="preserve">системами, складирование и погрузка </w:t>
      </w:r>
      <w:r w:rsidR="00A63818">
        <w:rPr>
          <w:rFonts w:ascii="Times New Roman" w:hAnsi="Times New Roman" w:cs="Times New Roman"/>
          <w:szCs w:val="28"/>
        </w:rPr>
        <w:t>станут</w:t>
      </w:r>
      <w:r w:rsidRPr="00485FC0">
        <w:rPr>
          <w:rFonts w:ascii="Times New Roman" w:hAnsi="Times New Roman" w:cs="Times New Roman"/>
          <w:szCs w:val="28"/>
        </w:rPr>
        <w:t xml:space="preserve"> автоматическими, с </w:t>
      </w:r>
      <w:r w:rsidR="00A63818">
        <w:rPr>
          <w:rFonts w:ascii="Times New Roman" w:hAnsi="Times New Roman" w:cs="Times New Roman"/>
          <w:szCs w:val="28"/>
        </w:rPr>
        <w:t>использованием</w:t>
      </w:r>
      <w:r w:rsidRPr="00485FC0">
        <w:rPr>
          <w:rFonts w:ascii="Times New Roman" w:hAnsi="Times New Roman" w:cs="Times New Roman"/>
          <w:szCs w:val="28"/>
        </w:rPr>
        <w:t xml:space="preserve"> складских роботов.</w:t>
      </w:r>
    </w:p>
    <w:p w14:paraId="52C32AFF"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В больших розничных магазинах не будет касс и кассиров, оплата автоматически считанной </w:t>
      </w:r>
      <w:r w:rsidR="001D1E35" w:rsidRPr="00485FC0">
        <w:rPr>
          <w:rFonts w:ascii="Times New Roman" w:hAnsi="Times New Roman" w:cs="Times New Roman"/>
          <w:szCs w:val="28"/>
        </w:rPr>
        <w:t>3</w:t>
      </w:r>
      <w:r w:rsidR="001D1E35" w:rsidRPr="00485FC0">
        <w:rPr>
          <w:rFonts w:ascii="Times New Roman" w:hAnsi="Times New Roman" w:cs="Times New Roman"/>
          <w:szCs w:val="28"/>
          <w:lang w:val="en-US"/>
        </w:rPr>
        <w:t>D</w:t>
      </w:r>
      <w:r w:rsidR="001D1E35" w:rsidRPr="00485FC0">
        <w:rPr>
          <w:rFonts w:ascii="Times New Roman" w:hAnsi="Times New Roman" w:cs="Times New Roman"/>
          <w:szCs w:val="28"/>
        </w:rPr>
        <w:t xml:space="preserve">-сканером </w:t>
      </w:r>
      <w:r w:rsidRPr="00485FC0">
        <w:rPr>
          <w:rFonts w:ascii="Times New Roman" w:hAnsi="Times New Roman" w:cs="Times New Roman"/>
          <w:szCs w:val="28"/>
        </w:rPr>
        <w:t xml:space="preserve">корзины будет производиться автоматически с электронных кошельков: с мобильного носимого устройства покупателя или прямо с его счета в банке. </w:t>
      </w:r>
    </w:p>
    <w:p w14:paraId="24555360" w14:textId="77777777" w:rsidR="00582B11" w:rsidRPr="00485FC0" w:rsidRDefault="009D595D"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Подавляющую</w:t>
      </w:r>
      <w:r w:rsidR="00582B11" w:rsidRPr="00485FC0">
        <w:rPr>
          <w:rFonts w:ascii="Times New Roman" w:hAnsi="Times New Roman" w:cs="Times New Roman"/>
          <w:szCs w:val="28"/>
        </w:rPr>
        <w:t xml:space="preserve"> часть оборота торговли в стране будут </w:t>
      </w:r>
      <w:r w:rsidR="001D1E35" w:rsidRPr="00485FC0">
        <w:rPr>
          <w:rFonts w:ascii="Times New Roman" w:hAnsi="Times New Roman" w:cs="Times New Roman"/>
          <w:szCs w:val="28"/>
        </w:rPr>
        <w:t>обеспечивать</w:t>
      </w:r>
      <w:r w:rsidR="00582B11" w:rsidRPr="00485FC0">
        <w:rPr>
          <w:rFonts w:ascii="Times New Roman" w:hAnsi="Times New Roman" w:cs="Times New Roman"/>
          <w:szCs w:val="28"/>
        </w:rPr>
        <w:t xml:space="preserve"> интернет-магазины. Будет решена проблема доставки и ответственности за поставку, отзыва платежа и возврата товаров в Интернете.</w:t>
      </w:r>
    </w:p>
    <w:p w14:paraId="786C6270"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b/>
          <w:szCs w:val="28"/>
        </w:rPr>
        <w:t>Финансы.</w:t>
      </w:r>
      <w:r w:rsidRPr="00485FC0">
        <w:rPr>
          <w:rFonts w:ascii="Times New Roman" w:hAnsi="Times New Roman" w:cs="Times New Roman"/>
          <w:szCs w:val="28"/>
        </w:rPr>
        <w:t xml:space="preserve"> Будет </w:t>
      </w:r>
      <w:r w:rsidR="001D1E35" w:rsidRPr="00485FC0">
        <w:rPr>
          <w:rFonts w:ascii="Times New Roman" w:hAnsi="Times New Roman" w:cs="Times New Roman"/>
          <w:szCs w:val="28"/>
        </w:rPr>
        <w:t>повсеместно распространена</w:t>
      </w:r>
      <w:r w:rsidRPr="00485FC0">
        <w:rPr>
          <w:rFonts w:ascii="Times New Roman" w:hAnsi="Times New Roman" w:cs="Times New Roman"/>
          <w:szCs w:val="28"/>
        </w:rPr>
        <w:t xml:space="preserve"> единая платежная система РФ. Платежные средства иностранного происхождения будут строго регулироваться и использоваться только </w:t>
      </w:r>
      <w:r w:rsidR="001D1E35" w:rsidRPr="00485FC0">
        <w:rPr>
          <w:rFonts w:ascii="Times New Roman" w:hAnsi="Times New Roman" w:cs="Times New Roman"/>
          <w:szCs w:val="28"/>
        </w:rPr>
        <w:t>через конвертацию</w:t>
      </w:r>
      <w:r w:rsidRPr="00485FC0">
        <w:rPr>
          <w:rFonts w:ascii="Times New Roman" w:hAnsi="Times New Roman" w:cs="Times New Roman"/>
          <w:szCs w:val="28"/>
        </w:rPr>
        <w:t xml:space="preserve">. Кредитные карты во многом потеряют значение или исчезнут: большинство платежей будут делаться дистанционно с носимого устройства или по единому идентификатору гражданина. Исполнение государственного бюджета, выплата налогов, а также финансовые потоки в частной экономике, размеры и назначение платежей контрагентов друг другу будут контролироваться единой государственной </w:t>
      </w:r>
      <w:r w:rsidR="001D1E35" w:rsidRPr="00485FC0">
        <w:rPr>
          <w:rFonts w:ascii="Times New Roman" w:hAnsi="Times New Roman" w:cs="Times New Roman"/>
          <w:szCs w:val="28"/>
        </w:rPr>
        <w:t xml:space="preserve">электронной </w:t>
      </w:r>
      <w:r w:rsidRPr="00485FC0">
        <w:rPr>
          <w:rFonts w:ascii="Times New Roman" w:hAnsi="Times New Roman" w:cs="Times New Roman"/>
          <w:szCs w:val="28"/>
        </w:rPr>
        <w:t>системой управления экономикой</w:t>
      </w:r>
      <w:r w:rsidR="001D1E35" w:rsidRPr="00485FC0">
        <w:rPr>
          <w:rFonts w:ascii="Times New Roman" w:hAnsi="Times New Roman" w:cs="Times New Roman"/>
          <w:szCs w:val="28"/>
        </w:rPr>
        <w:t>.</w:t>
      </w:r>
    </w:p>
    <w:p w14:paraId="71095759" w14:textId="77777777" w:rsidR="00582B11" w:rsidRPr="00485FC0" w:rsidRDefault="00220E06" w:rsidP="00220E06">
      <w:pPr>
        <w:pStyle w:val="2"/>
        <w:numPr>
          <w:ilvl w:val="0"/>
          <w:numId w:val="0"/>
        </w:numPr>
        <w:tabs>
          <w:tab w:val="left" w:pos="993"/>
        </w:tabs>
        <w:spacing w:line="276" w:lineRule="auto"/>
        <w:ind w:left="567"/>
        <w:rPr>
          <w:rFonts w:ascii="Times New Roman" w:hAnsi="Times New Roman" w:cs="Times New Roman"/>
          <w:sz w:val="28"/>
          <w:szCs w:val="28"/>
        </w:rPr>
      </w:pPr>
      <w:bookmarkStart w:id="37" w:name="_Toc429747906"/>
      <w:bookmarkStart w:id="38" w:name="_Toc305147101"/>
      <w:r w:rsidRPr="00485FC0">
        <w:rPr>
          <w:rFonts w:ascii="Times New Roman" w:hAnsi="Times New Roman" w:cs="Times New Roman"/>
          <w:sz w:val="28"/>
          <w:szCs w:val="28"/>
        </w:rPr>
        <w:lastRenderedPageBreak/>
        <w:t xml:space="preserve">6.2.4 </w:t>
      </w:r>
      <w:r w:rsidR="00582B11" w:rsidRPr="00485FC0">
        <w:rPr>
          <w:rFonts w:ascii="Times New Roman" w:hAnsi="Times New Roman" w:cs="Times New Roman"/>
          <w:sz w:val="28"/>
          <w:szCs w:val="28"/>
        </w:rPr>
        <w:t>Медиа</w:t>
      </w:r>
      <w:bookmarkEnd w:id="37"/>
      <w:bookmarkEnd w:id="38"/>
    </w:p>
    <w:p w14:paraId="0E68EA7F" w14:textId="77777777" w:rsidR="009F1E0A" w:rsidRPr="00485FC0" w:rsidRDefault="009F1E0A" w:rsidP="008B359D">
      <w:pPr>
        <w:tabs>
          <w:tab w:val="left" w:pos="993"/>
        </w:tabs>
        <w:spacing w:line="276" w:lineRule="auto"/>
        <w:rPr>
          <w:rFonts w:ascii="Times New Roman" w:hAnsi="Times New Roman" w:cs="Times New Roman"/>
          <w:b/>
          <w:szCs w:val="28"/>
        </w:rPr>
      </w:pPr>
    </w:p>
    <w:p w14:paraId="69F8B2AC" w14:textId="77777777" w:rsidR="00582B11" w:rsidRPr="00485FC0" w:rsidRDefault="00582B11"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b/>
          <w:szCs w:val="28"/>
        </w:rPr>
        <w:t>Цифровое ТВ и видео.</w:t>
      </w:r>
      <w:r w:rsidRPr="00485FC0">
        <w:rPr>
          <w:rFonts w:ascii="Times New Roman" w:hAnsi="Times New Roman" w:cs="Times New Roman"/>
          <w:szCs w:val="28"/>
        </w:rPr>
        <w:t xml:space="preserve"> Будет достигнуто полное </w:t>
      </w:r>
      <w:r w:rsidR="009F1E0A" w:rsidRPr="00485FC0">
        <w:rPr>
          <w:rFonts w:ascii="Times New Roman" w:hAnsi="Times New Roman" w:cs="Times New Roman"/>
          <w:szCs w:val="28"/>
        </w:rPr>
        <w:t>покрытие цифровым</w:t>
      </w:r>
      <w:r w:rsidRPr="00485FC0">
        <w:rPr>
          <w:rFonts w:ascii="Times New Roman" w:hAnsi="Times New Roman" w:cs="Times New Roman"/>
          <w:szCs w:val="28"/>
        </w:rPr>
        <w:t xml:space="preserve"> ТВ- </w:t>
      </w:r>
      <w:r w:rsidR="009F1E0A" w:rsidRPr="00485FC0">
        <w:rPr>
          <w:rFonts w:ascii="Times New Roman" w:hAnsi="Times New Roman" w:cs="Times New Roman"/>
          <w:szCs w:val="28"/>
        </w:rPr>
        <w:t xml:space="preserve">сигналом </w:t>
      </w:r>
      <w:r w:rsidRPr="00485FC0">
        <w:rPr>
          <w:rFonts w:ascii="Times New Roman" w:hAnsi="Times New Roman" w:cs="Times New Roman"/>
          <w:szCs w:val="28"/>
        </w:rPr>
        <w:t xml:space="preserve">территории РФ. Будет принято регулирование и лицензирование передачи ТВ с зарубежных космических аппаратов над поверхностью РФ и прямого выхода иностранных производителей контента на экраны пользователей, будет требоваться лицензирование любого вещания контента на любой экран. </w:t>
      </w:r>
    </w:p>
    <w:p w14:paraId="04EB5498" w14:textId="77777777" w:rsidR="00582B11" w:rsidRPr="00485FC0" w:rsidRDefault="009F1E0A"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Р</w:t>
      </w:r>
      <w:r w:rsidR="00582B11" w:rsidRPr="00485FC0">
        <w:rPr>
          <w:rFonts w:ascii="Times New Roman" w:hAnsi="Times New Roman" w:cs="Times New Roman"/>
          <w:szCs w:val="28"/>
        </w:rPr>
        <w:t xml:space="preserve">ост разрешения </w:t>
      </w:r>
      <w:r w:rsidR="00516FAF" w:rsidRPr="00485FC0">
        <w:rPr>
          <w:rFonts w:ascii="Times New Roman" w:hAnsi="Times New Roman" w:cs="Times New Roman"/>
          <w:szCs w:val="28"/>
        </w:rPr>
        <w:t>телевизионн</w:t>
      </w:r>
      <w:r w:rsidR="00A63818">
        <w:rPr>
          <w:rFonts w:ascii="Times New Roman" w:hAnsi="Times New Roman" w:cs="Times New Roman"/>
          <w:szCs w:val="28"/>
        </w:rPr>
        <w:t>ой</w:t>
      </w:r>
      <w:r w:rsidR="00516FAF" w:rsidRPr="00485FC0">
        <w:rPr>
          <w:rFonts w:ascii="Times New Roman" w:hAnsi="Times New Roman" w:cs="Times New Roman"/>
          <w:szCs w:val="28"/>
        </w:rPr>
        <w:t xml:space="preserve"> картинк</w:t>
      </w:r>
      <w:r w:rsidR="00A63818">
        <w:rPr>
          <w:rFonts w:ascii="Times New Roman" w:hAnsi="Times New Roman" w:cs="Times New Roman"/>
          <w:szCs w:val="28"/>
        </w:rPr>
        <w:t>и</w:t>
      </w:r>
      <w:r w:rsidR="00582B11" w:rsidRPr="00485FC0">
        <w:rPr>
          <w:rFonts w:ascii="Times New Roman" w:hAnsi="Times New Roman" w:cs="Times New Roman"/>
          <w:szCs w:val="28"/>
        </w:rPr>
        <w:t xml:space="preserve"> </w:t>
      </w:r>
      <w:r w:rsidRPr="00485FC0">
        <w:rPr>
          <w:rFonts w:ascii="Times New Roman" w:hAnsi="Times New Roman" w:cs="Times New Roman"/>
          <w:szCs w:val="28"/>
        </w:rPr>
        <w:t xml:space="preserve">увеличится </w:t>
      </w:r>
      <w:r w:rsidR="00582B11" w:rsidRPr="00485FC0">
        <w:rPr>
          <w:rFonts w:ascii="Times New Roman" w:hAnsi="Times New Roman" w:cs="Times New Roman"/>
          <w:szCs w:val="28"/>
        </w:rPr>
        <w:t>на порядки, будет превышена различительная спо</w:t>
      </w:r>
      <w:r w:rsidR="00A63818">
        <w:rPr>
          <w:rFonts w:ascii="Times New Roman" w:hAnsi="Times New Roman" w:cs="Times New Roman"/>
          <w:szCs w:val="28"/>
        </w:rPr>
        <w:t>собность человеческого глаза (</w:t>
      </w:r>
      <w:r w:rsidR="00582B11" w:rsidRPr="00485FC0">
        <w:rPr>
          <w:rFonts w:ascii="Times New Roman" w:hAnsi="Times New Roman" w:cs="Times New Roman"/>
          <w:szCs w:val="28"/>
        </w:rPr>
        <w:t xml:space="preserve">нельзя будет определить </w:t>
      </w:r>
      <w:r w:rsidR="00516FAF" w:rsidRPr="00485FC0">
        <w:rPr>
          <w:rFonts w:ascii="Times New Roman" w:hAnsi="Times New Roman" w:cs="Times New Roman"/>
          <w:szCs w:val="28"/>
        </w:rPr>
        <w:t>на глаз изображение</w:t>
      </w:r>
      <w:r w:rsidR="00582B11" w:rsidRPr="00485FC0">
        <w:rPr>
          <w:rFonts w:ascii="Times New Roman" w:hAnsi="Times New Roman" w:cs="Times New Roman"/>
          <w:szCs w:val="28"/>
        </w:rPr>
        <w:t xml:space="preserve"> </w:t>
      </w:r>
      <w:r w:rsidR="00516FAF" w:rsidRPr="00485FC0">
        <w:rPr>
          <w:rFonts w:ascii="Times New Roman" w:hAnsi="Times New Roman" w:cs="Times New Roman"/>
          <w:szCs w:val="28"/>
        </w:rPr>
        <w:t>это или реальный объект</w:t>
      </w:r>
      <w:r w:rsidR="00582B11" w:rsidRPr="00485FC0">
        <w:rPr>
          <w:rFonts w:ascii="Times New Roman" w:hAnsi="Times New Roman" w:cs="Times New Roman"/>
          <w:szCs w:val="28"/>
        </w:rPr>
        <w:t xml:space="preserve">), скорость доставки контента вырастет до десятков гигабайт в секунду. </w:t>
      </w:r>
    </w:p>
    <w:p w14:paraId="5318F21B" w14:textId="77777777" w:rsidR="00582B11" w:rsidRPr="00485FC0" w:rsidRDefault="00220E06"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Трансформируется существующая централизованная модель распространения ТВ-контента. Широкое использование получат нелинейные цифровые формы дистрибуции контента и сервисов. Вырастет роль производителей и правообладателей контента, усилится их взаимодействие с провайдерами инфраструктуры доставки контента и сервисов, с операторами</w:t>
      </w:r>
      <w:r w:rsidR="00A63818">
        <w:rPr>
          <w:rFonts w:ascii="Times New Roman" w:hAnsi="Times New Roman" w:cs="Times New Roman"/>
          <w:szCs w:val="28"/>
        </w:rPr>
        <w:t xml:space="preserve"> связи</w:t>
      </w:r>
      <w:r w:rsidRPr="00485FC0">
        <w:rPr>
          <w:rFonts w:ascii="Times New Roman" w:hAnsi="Times New Roman" w:cs="Times New Roman"/>
          <w:szCs w:val="28"/>
        </w:rPr>
        <w:t>. При сохранении ведущей роли традиционных охватных медиа, будет повышаться доля контента</w:t>
      </w:r>
      <w:r w:rsidR="00A63818" w:rsidRPr="00A63818">
        <w:rPr>
          <w:rFonts w:ascii="Times New Roman" w:hAnsi="Times New Roman" w:cs="Times New Roman"/>
          <w:szCs w:val="28"/>
        </w:rPr>
        <w:t xml:space="preserve"> </w:t>
      </w:r>
      <w:r w:rsidR="00A63818">
        <w:rPr>
          <w:rFonts w:ascii="Times New Roman" w:hAnsi="Times New Roman" w:cs="Times New Roman"/>
          <w:szCs w:val="28"/>
        </w:rPr>
        <w:t xml:space="preserve">генерируемого </w:t>
      </w:r>
      <w:r w:rsidR="00A63818" w:rsidRPr="00485FC0">
        <w:rPr>
          <w:rFonts w:ascii="Times New Roman" w:hAnsi="Times New Roman" w:cs="Times New Roman"/>
          <w:szCs w:val="28"/>
        </w:rPr>
        <w:t>пользовател</w:t>
      </w:r>
      <w:r w:rsidR="00A63818">
        <w:rPr>
          <w:rFonts w:ascii="Times New Roman" w:hAnsi="Times New Roman" w:cs="Times New Roman"/>
          <w:szCs w:val="28"/>
        </w:rPr>
        <w:t>ями</w:t>
      </w:r>
      <w:r w:rsidRPr="00485FC0">
        <w:rPr>
          <w:rFonts w:ascii="Times New Roman" w:hAnsi="Times New Roman" w:cs="Times New Roman"/>
          <w:szCs w:val="28"/>
        </w:rPr>
        <w:t>, число каналов и вещателей контента достигнет тысяч в каждом  домохозяйстве</w:t>
      </w:r>
      <w:r w:rsidR="00582B11" w:rsidRPr="00485FC0">
        <w:rPr>
          <w:rFonts w:ascii="Times New Roman" w:hAnsi="Times New Roman" w:cs="Times New Roman"/>
          <w:szCs w:val="28"/>
        </w:rPr>
        <w:t xml:space="preserve">. </w:t>
      </w:r>
      <w:proofErr w:type="spellStart"/>
      <w:r w:rsidR="00582B11" w:rsidRPr="00485FC0">
        <w:rPr>
          <w:rFonts w:ascii="Times New Roman" w:hAnsi="Times New Roman" w:cs="Times New Roman"/>
          <w:szCs w:val="28"/>
        </w:rPr>
        <w:t>Видеосмотрение</w:t>
      </w:r>
      <w:proofErr w:type="spellEnd"/>
      <w:r w:rsidR="00582B11" w:rsidRPr="00485FC0">
        <w:rPr>
          <w:rFonts w:ascii="Times New Roman" w:hAnsi="Times New Roman" w:cs="Times New Roman"/>
          <w:szCs w:val="28"/>
        </w:rPr>
        <w:t xml:space="preserve"> будет  </w:t>
      </w:r>
      <w:r w:rsidR="00516FAF" w:rsidRPr="00485FC0">
        <w:rPr>
          <w:rFonts w:ascii="Times New Roman" w:hAnsi="Times New Roman" w:cs="Times New Roman"/>
          <w:szCs w:val="28"/>
        </w:rPr>
        <w:t xml:space="preserve">полностью персонализированным, </w:t>
      </w:r>
      <w:r w:rsidR="00582B11" w:rsidRPr="00485FC0">
        <w:rPr>
          <w:rFonts w:ascii="Times New Roman" w:hAnsi="Times New Roman" w:cs="Times New Roman"/>
          <w:szCs w:val="28"/>
        </w:rPr>
        <w:t xml:space="preserve">выбор контента </w:t>
      </w:r>
      <w:r w:rsidR="00516FAF" w:rsidRPr="00485FC0">
        <w:rPr>
          <w:rFonts w:ascii="Times New Roman" w:hAnsi="Times New Roman" w:cs="Times New Roman"/>
          <w:szCs w:val="28"/>
        </w:rPr>
        <w:t>–</w:t>
      </w:r>
      <w:r w:rsidR="00582B11" w:rsidRPr="00485FC0">
        <w:rPr>
          <w:rFonts w:ascii="Times New Roman" w:hAnsi="Times New Roman" w:cs="Times New Roman"/>
          <w:szCs w:val="28"/>
        </w:rPr>
        <w:t xml:space="preserve"> основан на рекомендательных </w:t>
      </w:r>
      <w:r w:rsidR="00516FAF" w:rsidRPr="00485FC0">
        <w:rPr>
          <w:rFonts w:ascii="Times New Roman" w:hAnsi="Times New Roman" w:cs="Times New Roman"/>
          <w:szCs w:val="28"/>
        </w:rPr>
        <w:t xml:space="preserve">социальных </w:t>
      </w:r>
      <w:r w:rsidR="00582B11" w:rsidRPr="00485FC0">
        <w:rPr>
          <w:rFonts w:ascii="Times New Roman" w:hAnsi="Times New Roman" w:cs="Times New Roman"/>
          <w:szCs w:val="28"/>
        </w:rPr>
        <w:t xml:space="preserve">механизмах. Половина </w:t>
      </w:r>
      <w:proofErr w:type="spellStart"/>
      <w:r w:rsidR="00582B11" w:rsidRPr="00485FC0">
        <w:rPr>
          <w:rFonts w:ascii="Times New Roman" w:hAnsi="Times New Roman" w:cs="Times New Roman"/>
          <w:szCs w:val="28"/>
        </w:rPr>
        <w:t>видеоконтента</w:t>
      </w:r>
      <w:proofErr w:type="spellEnd"/>
      <w:r w:rsidR="00582B11" w:rsidRPr="00485FC0">
        <w:rPr>
          <w:rFonts w:ascii="Times New Roman" w:hAnsi="Times New Roman" w:cs="Times New Roman"/>
          <w:szCs w:val="28"/>
        </w:rPr>
        <w:t xml:space="preserve"> будет потребляться в автомобилях и другом транспорте. </w:t>
      </w:r>
    </w:p>
    <w:p w14:paraId="7F0CDA0F" w14:textId="77777777" w:rsidR="000634E6" w:rsidRPr="00485FC0" w:rsidRDefault="00A63818" w:rsidP="008B359D">
      <w:pPr>
        <w:tabs>
          <w:tab w:val="left" w:pos="993"/>
        </w:tabs>
        <w:spacing w:line="276" w:lineRule="auto"/>
        <w:rPr>
          <w:rFonts w:ascii="Times New Roman" w:hAnsi="Times New Roman" w:cs="Times New Roman"/>
          <w:szCs w:val="28"/>
        </w:rPr>
      </w:pPr>
      <w:r>
        <w:rPr>
          <w:rFonts w:ascii="Times New Roman" w:hAnsi="Times New Roman" w:cs="Times New Roman"/>
          <w:szCs w:val="28"/>
        </w:rPr>
        <w:t xml:space="preserve">Значительная </w:t>
      </w:r>
      <w:r w:rsidR="00516FAF" w:rsidRPr="00485FC0">
        <w:rPr>
          <w:rFonts w:ascii="Times New Roman" w:hAnsi="Times New Roman" w:cs="Times New Roman"/>
          <w:szCs w:val="28"/>
        </w:rPr>
        <w:t xml:space="preserve">часть </w:t>
      </w:r>
      <w:r w:rsidR="00582B11" w:rsidRPr="00485FC0">
        <w:rPr>
          <w:rFonts w:ascii="Times New Roman" w:hAnsi="Times New Roman" w:cs="Times New Roman"/>
          <w:szCs w:val="28"/>
        </w:rPr>
        <w:t xml:space="preserve">потребляемого </w:t>
      </w:r>
      <w:proofErr w:type="spellStart"/>
      <w:r w:rsidR="00582B11" w:rsidRPr="00485FC0">
        <w:rPr>
          <w:rFonts w:ascii="Times New Roman" w:hAnsi="Times New Roman" w:cs="Times New Roman"/>
          <w:szCs w:val="28"/>
        </w:rPr>
        <w:t>видеоконтента</w:t>
      </w:r>
      <w:proofErr w:type="spellEnd"/>
      <w:r w:rsidR="00582B11" w:rsidRPr="00485FC0">
        <w:rPr>
          <w:rFonts w:ascii="Times New Roman" w:hAnsi="Times New Roman" w:cs="Times New Roman"/>
          <w:szCs w:val="28"/>
        </w:rPr>
        <w:t xml:space="preserve"> будет производиться в автоматическом режиме</w:t>
      </w:r>
      <w:r w:rsidR="00516FAF" w:rsidRPr="00485FC0">
        <w:rPr>
          <w:rFonts w:ascii="Times New Roman" w:hAnsi="Times New Roman" w:cs="Times New Roman"/>
          <w:szCs w:val="28"/>
        </w:rPr>
        <w:t xml:space="preserve"> –</w:t>
      </w:r>
      <w:r w:rsidR="00582B11" w:rsidRPr="00485FC0">
        <w:rPr>
          <w:rFonts w:ascii="Times New Roman" w:hAnsi="Times New Roman" w:cs="Times New Roman"/>
          <w:szCs w:val="28"/>
        </w:rPr>
        <w:t xml:space="preserve"> </w:t>
      </w:r>
      <w:r w:rsidR="00516FAF" w:rsidRPr="00485FC0">
        <w:rPr>
          <w:rFonts w:ascii="Times New Roman" w:hAnsi="Times New Roman" w:cs="Times New Roman"/>
          <w:szCs w:val="28"/>
        </w:rPr>
        <w:t xml:space="preserve">носимыми, автомобильными, стационарными </w:t>
      </w:r>
      <w:r w:rsidR="00582B11" w:rsidRPr="00485FC0">
        <w:rPr>
          <w:rFonts w:ascii="Times New Roman" w:hAnsi="Times New Roman" w:cs="Times New Roman"/>
          <w:szCs w:val="28"/>
        </w:rPr>
        <w:t>камерами</w:t>
      </w:r>
      <w:r w:rsidR="00516FAF" w:rsidRPr="00485FC0">
        <w:rPr>
          <w:rFonts w:ascii="Times New Roman" w:hAnsi="Times New Roman" w:cs="Times New Roman"/>
          <w:szCs w:val="28"/>
        </w:rPr>
        <w:t xml:space="preserve"> и </w:t>
      </w:r>
      <w:proofErr w:type="spellStart"/>
      <w:r w:rsidR="00516FAF" w:rsidRPr="00485FC0">
        <w:rPr>
          <w:rFonts w:ascii="Times New Roman" w:hAnsi="Times New Roman" w:cs="Times New Roman"/>
          <w:szCs w:val="28"/>
        </w:rPr>
        <w:t>нанодатчиками</w:t>
      </w:r>
      <w:proofErr w:type="spellEnd"/>
      <w:r w:rsidR="00516FAF" w:rsidRPr="00485FC0">
        <w:rPr>
          <w:rFonts w:ascii="Times New Roman" w:hAnsi="Times New Roman" w:cs="Times New Roman"/>
          <w:szCs w:val="28"/>
        </w:rPr>
        <w:t xml:space="preserve"> по всему миру</w:t>
      </w:r>
      <w:r w:rsidR="000634E6" w:rsidRPr="00485FC0">
        <w:rPr>
          <w:rFonts w:ascii="Times New Roman" w:hAnsi="Times New Roman" w:cs="Times New Roman"/>
          <w:szCs w:val="28"/>
        </w:rPr>
        <w:t>.</w:t>
      </w:r>
    </w:p>
    <w:p w14:paraId="2B167300" w14:textId="77777777" w:rsidR="00AF43BC" w:rsidRPr="00485FC0" w:rsidRDefault="00220E06" w:rsidP="00220E06">
      <w:pPr>
        <w:pStyle w:val="2"/>
        <w:numPr>
          <w:ilvl w:val="0"/>
          <w:numId w:val="0"/>
        </w:numPr>
        <w:tabs>
          <w:tab w:val="left" w:pos="993"/>
        </w:tabs>
        <w:spacing w:line="276" w:lineRule="auto"/>
        <w:ind w:left="567"/>
        <w:rPr>
          <w:rFonts w:ascii="Times New Roman" w:hAnsi="Times New Roman" w:cs="Times New Roman"/>
          <w:sz w:val="28"/>
          <w:szCs w:val="28"/>
        </w:rPr>
      </w:pPr>
      <w:bookmarkStart w:id="39" w:name="_Toc305147102"/>
      <w:r w:rsidRPr="00485FC0">
        <w:rPr>
          <w:rFonts w:ascii="Times New Roman" w:hAnsi="Times New Roman" w:cs="Times New Roman"/>
          <w:sz w:val="28"/>
          <w:szCs w:val="28"/>
        </w:rPr>
        <w:t xml:space="preserve">6.2.5 </w:t>
      </w:r>
      <w:r w:rsidR="000634E6" w:rsidRPr="00485FC0">
        <w:rPr>
          <w:rFonts w:ascii="Times New Roman" w:hAnsi="Times New Roman" w:cs="Times New Roman"/>
          <w:sz w:val="28"/>
          <w:szCs w:val="28"/>
        </w:rPr>
        <w:t>Общие институты государства и общества</w:t>
      </w:r>
      <w:bookmarkEnd w:id="39"/>
    </w:p>
    <w:p w14:paraId="1746A317" w14:textId="77777777" w:rsidR="00F22E15" w:rsidRPr="00485FC0" w:rsidRDefault="00F22E15" w:rsidP="008B359D">
      <w:pPr>
        <w:tabs>
          <w:tab w:val="left" w:pos="993"/>
        </w:tabs>
        <w:spacing w:line="276" w:lineRule="auto"/>
        <w:rPr>
          <w:rFonts w:ascii="Times New Roman" w:hAnsi="Times New Roman" w:cs="Times New Roman"/>
          <w:b/>
          <w:szCs w:val="28"/>
        </w:rPr>
      </w:pPr>
    </w:p>
    <w:p w14:paraId="0BEB65E7" w14:textId="77777777" w:rsidR="000634E6" w:rsidRPr="00485FC0" w:rsidRDefault="000634E6" w:rsidP="000B7A84">
      <w:pPr>
        <w:tabs>
          <w:tab w:val="left" w:pos="993"/>
        </w:tabs>
        <w:spacing w:line="276" w:lineRule="auto"/>
        <w:rPr>
          <w:rFonts w:ascii="Times New Roman" w:hAnsi="Times New Roman" w:cs="Times New Roman"/>
          <w:szCs w:val="28"/>
        </w:rPr>
      </w:pPr>
      <w:r w:rsidRPr="00485FC0">
        <w:rPr>
          <w:rFonts w:ascii="Times New Roman" w:hAnsi="Times New Roman" w:cs="Times New Roman"/>
          <w:b/>
          <w:szCs w:val="28"/>
        </w:rPr>
        <w:t>Доступ в Интернет и мобильные устройства.</w:t>
      </w:r>
      <w:r w:rsidRPr="00485FC0">
        <w:rPr>
          <w:rFonts w:ascii="Times New Roman" w:hAnsi="Times New Roman" w:cs="Times New Roman"/>
          <w:szCs w:val="28"/>
        </w:rPr>
        <w:t xml:space="preserve"> Связность на всей территории РФ станет абсолютной: доступ в сеть будет во всех населенных пунктах и вдоль всех </w:t>
      </w:r>
      <w:r w:rsidR="00A8533F" w:rsidRPr="00485FC0">
        <w:rPr>
          <w:rFonts w:ascii="Times New Roman" w:hAnsi="Times New Roman" w:cs="Times New Roman"/>
          <w:szCs w:val="28"/>
        </w:rPr>
        <w:t>транспортных</w:t>
      </w:r>
      <w:r w:rsidRPr="00485FC0">
        <w:rPr>
          <w:rFonts w:ascii="Times New Roman" w:hAnsi="Times New Roman" w:cs="Times New Roman"/>
          <w:szCs w:val="28"/>
        </w:rPr>
        <w:t xml:space="preserve"> </w:t>
      </w:r>
      <w:r w:rsidR="00A8533F" w:rsidRPr="00485FC0">
        <w:rPr>
          <w:rFonts w:ascii="Times New Roman" w:hAnsi="Times New Roman" w:cs="Times New Roman"/>
          <w:szCs w:val="28"/>
        </w:rPr>
        <w:t>артерий, устойчивый,</w:t>
      </w:r>
      <w:r w:rsidRPr="00485FC0">
        <w:rPr>
          <w:rFonts w:ascii="Times New Roman" w:hAnsi="Times New Roman" w:cs="Times New Roman"/>
          <w:szCs w:val="28"/>
        </w:rPr>
        <w:t xml:space="preserve"> с высокой скоростью, достаточной для передачи больших данных (включая фото, видео, голос, 3D-модели и прочее) на носимые устройства. Сотовая связь трансформируется в мобильный интернет-доступ, голосовая и видеосвязь будет осуществляться </w:t>
      </w:r>
      <w:r w:rsidR="00AF43BC" w:rsidRPr="00485FC0">
        <w:rPr>
          <w:rFonts w:ascii="Times New Roman" w:hAnsi="Times New Roman" w:cs="Times New Roman"/>
          <w:szCs w:val="28"/>
        </w:rPr>
        <w:t xml:space="preserve">поверх Интернета. </w:t>
      </w:r>
      <w:r w:rsidR="00EC6616" w:rsidRPr="00485FC0">
        <w:rPr>
          <w:rFonts w:ascii="Times New Roman" w:hAnsi="Times New Roman" w:cs="Times New Roman"/>
          <w:szCs w:val="28"/>
        </w:rPr>
        <w:t xml:space="preserve">Большая часть доступа в сеть (кроме доступа к определенным сервисам) будет свободной и публичной. </w:t>
      </w:r>
      <w:r w:rsidR="00AF43BC" w:rsidRPr="00485FC0">
        <w:rPr>
          <w:rFonts w:ascii="Times New Roman" w:hAnsi="Times New Roman" w:cs="Times New Roman"/>
          <w:szCs w:val="28"/>
        </w:rPr>
        <w:t>Будут развиты разнообразные виды монетизации доступа в Интернет</w:t>
      </w:r>
      <w:r w:rsidRPr="00485FC0">
        <w:rPr>
          <w:rFonts w:ascii="Times New Roman" w:hAnsi="Times New Roman" w:cs="Times New Roman"/>
          <w:szCs w:val="28"/>
        </w:rPr>
        <w:t xml:space="preserve">, </w:t>
      </w:r>
      <w:r w:rsidR="00AF43BC" w:rsidRPr="00485FC0">
        <w:rPr>
          <w:rFonts w:ascii="Times New Roman" w:hAnsi="Times New Roman" w:cs="Times New Roman"/>
          <w:szCs w:val="28"/>
        </w:rPr>
        <w:t xml:space="preserve">в </w:t>
      </w:r>
      <w:r w:rsidR="00AF43BC" w:rsidRPr="00485FC0">
        <w:rPr>
          <w:rFonts w:ascii="Times New Roman" w:hAnsi="Times New Roman" w:cs="Times New Roman"/>
          <w:szCs w:val="28"/>
        </w:rPr>
        <w:lastRenderedPageBreak/>
        <w:t>частности рекламный,</w:t>
      </w:r>
      <w:r w:rsidRPr="00485FC0">
        <w:rPr>
          <w:rFonts w:ascii="Times New Roman" w:hAnsi="Times New Roman" w:cs="Times New Roman"/>
          <w:szCs w:val="28"/>
        </w:rPr>
        <w:t xml:space="preserve"> </w:t>
      </w:r>
      <w:r w:rsidR="000B7A84">
        <w:rPr>
          <w:rFonts w:ascii="Times New Roman" w:hAnsi="Times New Roman" w:cs="Times New Roman"/>
          <w:szCs w:val="28"/>
        </w:rPr>
        <w:t xml:space="preserve">а также – </w:t>
      </w:r>
      <w:r w:rsidR="00AF43BC" w:rsidRPr="00485FC0">
        <w:rPr>
          <w:rFonts w:ascii="Times New Roman" w:hAnsi="Times New Roman" w:cs="Times New Roman"/>
          <w:szCs w:val="28"/>
        </w:rPr>
        <w:t>субсидир</w:t>
      </w:r>
      <w:r w:rsidR="000B7A84">
        <w:rPr>
          <w:rFonts w:ascii="Times New Roman" w:hAnsi="Times New Roman" w:cs="Times New Roman"/>
          <w:szCs w:val="28"/>
        </w:rPr>
        <w:t>уемый</w:t>
      </w:r>
      <w:r w:rsidR="00AF43BC" w:rsidRPr="00485FC0">
        <w:rPr>
          <w:rFonts w:ascii="Times New Roman" w:hAnsi="Times New Roman" w:cs="Times New Roman"/>
          <w:szCs w:val="28"/>
        </w:rPr>
        <w:t xml:space="preserve"> владельцами и арендаторами коммерческой недвижимости, общественными организациями, контент- и </w:t>
      </w:r>
      <w:r w:rsidRPr="00485FC0">
        <w:rPr>
          <w:rFonts w:ascii="Times New Roman" w:hAnsi="Times New Roman" w:cs="Times New Roman"/>
          <w:szCs w:val="28"/>
        </w:rPr>
        <w:t>сервис-провайдерами.</w:t>
      </w:r>
    </w:p>
    <w:p w14:paraId="60B0F967" w14:textId="77777777" w:rsidR="000634E6" w:rsidRPr="00485FC0" w:rsidRDefault="000634E6"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b/>
          <w:szCs w:val="28"/>
        </w:rPr>
        <w:t>Законодательство и регулирование.</w:t>
      </w:r>
      <w:r w:rsidRPr="00485FC0">
        <w:rPr>
          <w:rFonts w:ascii="Times New Roman" w:hAnsi="Times New Roman" w:cs="Times New Roman"/>
          <w:szCs w:val="28"/>
        </w:rPr>
        <w:t xml:space="preserve"> Будет создано отдельное законодательство о приватности, защите новых типов персональных данных (маршрутов, лиц, видео с распределенных </w:t>
      </w:r>
      <w:proofErr w:type="spellStart"/>
      <w:r w:rsidRPr="00485FC0">
        <w:rPr>
          <w:rFonts w:ascii="Times New Roman" w:hAnsi="Times New Roman" w:cs="Times New Roman"/>
          <w:szCs w:val="28"/>
        </w:rPr>
        <w:t>нанодатчиков</w:t>
      </w:r>
      <w:proofErr w:type="spellEnd"/>
      <w:r w:rsidRPr="00485FC0">
        <w:rPr>
          <w:rFonts w:ascii="Times New Roman" w:hAnsi="Times New Roman" w:cs="Times New Roman"/>
          <w:szCs w:val="28"/>
        </w:rPr>
        <w:t xml:space="preserve">, потребительских данных), законодательство о правилах сбора и применения больших данных, законодательство о </w:t>
      </w:r>
      <w:proofErr w:type="spellStart"/>
      <w:r w:rsidRPr="00485FC0">
        <w:rPr>
          <w:rFonts w:ascii="Times New Roman" w:hAnsi="Times New Roman" w:cs="Times New Roman"/>
          <w:szCs w:val="28"/>
        </w:rPr>
        <w:t>госуправлении</w:t>
      </w:r>
      <w:proofErr w:type="spellEnd"/>
      <w:r w:rsidRPr="00485FC0">
        <w:rPr>
          <w:rFonts w:ascii="Times New Roman" w:hAnsi="Times New Roman" w:cs="Times New Roman"/>
          <w:szCs w:val="28"/>
        </w:rPr>
        <w:t xml:space="preserve"> через Интернет (выборы, жалобы, прозрачность, рейтинги в реальном времени), новое регулирование интернет-финансов (законы о </w:t>
      </w:r>
      <w:proofErr w:type="spellStart"/>
      <w:r w:rsidRPr="00485FC0">
        <w:rPr>
          <w:rFonts w:ascii="Times New Roman" w:hAnsi="Times New Roman" w:cs="Times New Roman"/>
          <w:szCs w:val="28"/>
        </w:rPr>
        <w:t>краудсорсинге</w:t>
      </w:r>
      <w:proofErr w:type="spellEnd"/>
      <w:r w:rsidRPr="00485FC0">
        <w:rPr>
          <w:rFonts w:ascii="Times New Roman" w:hAnsi="Times New Roman" w:cs="Times New Roman"/>
          <w:szCs w:val="28"/>
        </w:rPr>
        <w:t xml:space="preserve"> и негосударственных финансах), регулирование вопросов </w:t>
      </w:r>
      <w:proofErr w:type="spellStart"/>
      <w:r w:rsidRPr="00485FC0">
        <w:rPr>
          <w:rFonts w:ascii="Times New Roman" w:hAnsi="Times New Roman" w:cs="Times New Roman"/>
          <w:szCs w:val="28"/>
        </w:rPr>
        <w:t>кибербезопасности</w:t>
      </w:r>
      <w:proofErr w:type="spellEnd"/>
      <w:r w:rsidRPr="00485FC0">
        <w:rPr>
          <w:rFonts w:ascii="Times New Roman" w:hAnsi="Times New Roman" w:cs="Times New Roman"/>
          <w:szCs w:val="28"/>
        </w:rPr>
        <w:t xml:space="preserve"> и корпоративных данных, законы о биологической конвергенции (замене частей тела на робототехнические устройства или новые органы, нейронных интерфейсах), законы о правилах функционирования, ответственности, страховании автономной техники, беспилотных устройств и интеллектуальных агентов.</w:t>
      </w:r>
    </w:p>
    <w:p w14:paraId="005CBDE3" w14:textId="77777777" w:rsidR="000634E6" w:rsidRPr="00485FC0" w:rsidRDefault="000634E6"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b/>
          <w:szCs w:val="28"/>
        </w:rPr>
        <w:t xml:space="preserve">Институты развития, инвестиции, </w:t>
      </w:r>
      <w:proofErr w:type="spellStart"/>
      <w:r w:rsidRPr="00485FC0">
        <w:rPr>
          <w:rFonts w:ascii="Times New Roman" w:hAnsi="Times New Roman" w:cs="Times New Roman"/>
          <w:b/>
          <w:szCs w:val="28"/>
        </w:rPr>
        <w:t>краудсорсинг</w:t>
      </w:r>
      <w:proofErr w:type="spellEnd"/>
      <w:r w:rsidRPr="00485FC0">
        <w:rPr>
          <w:rFonts w:ascii="Times New Roman" w:hAnsi="Times New Roman" w:cs="Times New Roman"/>
          <w:b/>
          <w:szCs w:val="28"/>
        </w:rPr>
        <w:t>, среда инноваций.</w:t>
      </w:r>
      <w:r w:rsidRPr="00485FC0">
        <w:rPr>
          <w:rFonts w:ascii="Times New Roman" w:hAnsi="Times New Roman" w:cs="Times New Roman"/>
          <w:szCs w:val="28"/>
        </w:rPr>
        <w:t xml:space="preserve"> Будет создана комплексная система институтов развития, обеспечивающая доступ к не дорогим и «длинным» кредитным ресурсам для долгосрочных инновационных проектов. Будет создана система гибкого планирования и координации их развития, в том числе по отдельным продуктам и бизнес моделям, отраслям и технологическим трендам, позволяющие гибко приспосабливаться к меняющимся условиям и менять инфраструктуру экономики и государственных институтов согласно меняющимся трендам и вызовам научно-технологического и социально-экономического развития. Для ее эффективного развития будет создана и постоянно совершенствоваться научная и образовательная система для заблаговременного создания необходимых в будущем компетенций </w:t>
      </w:r>
      <w:r w:rsidR="00A64635" w:rsidRPr="00485FC0">
        <w:rPr>
          <w:rFonts w:ascii="Times New Roman" w:hAnsi="Times New Roman" w:cs="Times New Roman"/>
          <w:szCs w:val="28"/>
        </w:rPr>
        <w:t>и переквалификации сотрудников.</w:t>
      </w:r>
    </w:p>
    <w:p w14:paraId="00ED5C4D" w14:textId="77777777" w:rsidR="000634E6" w:rsidRPr="00485FC0" w:rsidRDefault="000634E6"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b/>
          <w:szCs w:val="28"/>
        </w:rPr>
        <w:t>Робототехника и искусственный интеллект.</w:t>
      </w:r>
      <w:r w:rsidRPr="00485FC0">
        <w:rPr>
          <w:rFonts w:ascii="Times New Roman" w:hAnsi="Times New Roman" w:cs="Times New Roman"/>
          <w:szCs w:val="28"/>
        </w:rPr>
        <w:t xml:space="preserve"> Роботы будут применяться в повседневной жизни в большинстве областей деятельности: домашние роботы (автоматические собеседники, няни, дворецкие, горничные), роботы-уборщики, мойщики окон, </w:t>
      </w:r>
      <w:proofErr w:type="spellStart"/>
      <w:r w:rsidRPr="00485FC0">
        <w:rPr>
          <w:rFonts w:ascii="Times New Roman" w:hAnsi="Times New Roman" w:cs="Times New Roman"/>
          <w:szCs w:val="28"/>
        </w:rPr>
        <w:t>газонокосильщики</w:t>
      </w:r>
      <w:proofErr w:type="spellEnd"/>
      <w:r w:rsidRPr="00485FC0">
        <w:rPr>
          <w:rFonts w:ascii="Times New Roman" w:hAnsi="Times New Roman" w:cs="Times New Roman"/>
          <w:szCs w:val="28"/>
        </w:rPr>
        <w:t>, беспилотный транспорт, роботы для взаимодействия с общественными сервисами и услугами (роботы-управляющие в лифтах и у эскалаторов</w:t>
      </w:r>
      <w:r w:rsidR="00560A6D" w:rsidRPr="00485FC0">
        <w:rPr>
          <w:rFonts w:ascii="Times New Roman" w:hAnsi="Times New Roman" w:cs="Times New Roman"/>
          <w:szCs w:val="28"/>
        </w:rPr>
        <w:t xml:space="preserve">, на общественном транспорте). </w:t>
      </w:r>
      <w:r w:rsidRPr="00485FC0">
        <w:rPr>
          <w:rFonts w:ascii="Times New Roman" w:hAnsi="Times New Roman" w:cs="Times New Roman"/>
          <w:szCs w:val="28"/>
        </w:rPr>
        <w:t xml:space="preserve">Интеллектуальные собеседники и агенты при общении с розничной коммерцией, </w:t>
      </w:r>
      <w:proofErr w:type="spellStart"/>
      <w:r w:rsidRPr="00485FC0">
        <w:rPr>
          <w:rFonts w:ascii="Times New Roman" w:hAnsi="Times New Roman" w:cs="Times New Roman"/>
          <w:szCs w:val="28"/>
        </w:rPr>
        <w:t>госуслугами</w:t>
      </w:r>
      <w:proofErr w:type="spellEnd"/>
      <w:r w:rsidRPr="00485FC0">
        <w:rPr>
          <w:rFonts w:ascii="Times New Roman" w:hAnsi="Times New Roman" w:cs="Times New Roman"/>
          <w:szCs w:val="28"/>
        </w:rPr>
        <w:t xml:space="preserve">, расписаниями, афишами, любыми массовыми и розничными сервисами станут наиболее распространенным интерфейсом. Профессии </w:t>
      </w:r>
      <w:proofErr w:type="spellStart"/>
      <w:r w:rsidRPr="00485FC0">
        <w:rPr>
          <w:rFonts w:ascii="Times New Roman" w:hAnsi="Times New Roman" w:cs="Times New Roman"/>
          <w:szCs w:val="28"/>
        </w:rPr>
        <w:t>ресепшиониста</w:t>
      </w:r>
      <w:proofErr w:type="spellEnd"/>
      <w:r w:rsidRPr="00485FC0">
        <w:rPr>
          <w:rFonts w:ascii="Times New Roman" w:hAnsi="Times New Roman" w:cs="Times New Roman"/>
          <w:szCs w:val="28"/>
        </w:rPr>
        <w:t xml:space="preserve"> и секретаря на </w:t>
      </w:r>
      <w:r w:rsidRPr="00485FC0">
        <w:rPr>
          <w:rFonts w:ascii="Times New Roman" w:hAnsi="Times New Roman" w:cs="Times New Roman"/>
          <w:szCs w:val="28"/>
        </w:rPr>
        <w:lastRenderedPageBreak/>
        <w:t>телефоне, кассира, охранника, вахтера, консультанта в торговом зале и т. п. практически исчезнут.</w:t>
      </w:r>
      <w:r w:rsidR="00560A6D" w:rsidRPr="00485FC0">
        <w:rPr>
          <w:rFonts w:ascii="Times New Roman" w:hAnsi="Times New Roman" w:cs="Times New Roman"/>
          <w:szCs w:val="28"/>
        </w:rPr>
        <w:t xml:space="preserve"> </w:t>
      </w:r>
      <w:r w:rsidRPr="00485FC0">
        <w:rPr>
          <w:rFonts w:ascii="Times New Roman" w:hAnsi="Times New Roman" w:cs="Times New Roman"/>
          <w:szCs w:val="28"/>
        </w:rPr>
        <w:t>Будет создано специальное законодательство по использованию роботов, требованиям к безопасности, правилам их взаимодействия с пользователями, ответственности за результат их работы.</w:t>
      </w:r>
    </w:p>
    <w:p w14:paraId="2CFA973E" w14:textId="77777777" w:rsidR="000634E6" w:rsidRPr="00485FC0" w:rsidRDefault="000634E6"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b/>
          <w:szCs w:val="28"/>
        </w:rPr>
        <w:t xml:space="preserve">Объемные принтеры. </w:t>
      </w:r>
      <w:r w:rsidR="00A8533F" w:rsidRPr="00485FC0">
        <w:rPr>
          <w:rFonts w:ascii="Times New Roman" w:hAnsi="Times New Roman" w:cs="Times New Roman"/>
          <w:szCs w:val="28"/>
        </w:rPr>
        <w:t>Объемные, 3D-</w:t>
      </w:r>
      <w:r w:rsidRPr="00485FC0">
        <w:rPr>
          <w:rFonts w:ascii="Times New Roman" w:hAnsi="Times New Roman" w:cs="Times New Roman"/>
          <w:szCs w:val="28"/>
        </w:rPr>
        <w:t>принтеры станут привычными. Множество нужных мелких предметов из пластичных материалов будет печататься на принтере, прямо на месте – дом</w:t>
      </w:r>
      <w:r w:rsidR="00A8533F" w:rsidRPr="00485FC0">
        <w:rPr>
          <w:rFonts w:ascii="Times New Roman" w:hAnsi="Times New Roman" w:cs="Times New Roman"/>
          <w:szCs w:val="28"/>
        </w:rPr>
        <w:t xml:space="preserve">а, в офисе, в розничных точках. </w:t>
      </w:r>
      <w:r w:rsidRPr="00485FC0">
        <w:rPr>
          <w:rFonts w:ascii="Times New Roman" w:hAnsi="Times New Roman" w:cs="Times New Roman"/>
          <w:szCs w:val="28"/>
        </w:rPr>
        <w:t>Для 3D-печати будут организованы линии подачи расходных материалов для объемных принтеров. Модели для печати будут автоматически скачиваться из специальных магазинов моделей. Часть пищи вроде конфет и снеков будет также печататься на принтерах. Биологические органы, зубы, кости будут также печататься на принтере и вживляться роботами-хирургами.</w:t>
      </w:r>
    </w:p>
    <w:p w14:paraId="24890040" w14:textId="77777777" w:rsidR="000634E6" w:rsidRPr="00485FC0" w:rsidRDefault="000634E6"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b/>
          <w:szCs w:val="28"/>
        </w:rPr>
        <w:t xml:space="preserve">Радиометки и </w:t>
      </w:r>
      <w:proofErr w:type="spellStart"/>
      <w:r w:rsidRPr="00485FC0">
        <w:rPr>
          <w:rFonts w:ascii="Times New Roman" w:hAnsi="Times New Roman" w:cs="Times New Roman"/>
          <w:b/>
          <w:szCs w:val="28"/>
        </w:rPr>
        <w:t>нанодатчики</w:t>
      </w:r>
      <w:proofErr w:type="spellEnd"/>
      <w:r w:rsidRPr="00485FC0">
        <w:rPr>
          <w:rFonts w:ascii="Times New Roman" w:hAnsi="Times New Roman" w:cs="Times New Roman"/>
          <w:b/>
          <w:szCs w:val="28"/>
        </w:rPr>
        <w:t>, Интернет вещей, дополненная реальность.</w:t>
      </w:r>
      <w:r w:rsidR="004D2009" w:rsidRPr="00485FC0">
        <w:rPr>
          <w:rFonts w:ascii="Times New Roman" w:hAnsi="Times New Roman" w:cs="Times New Roman"/>
          <w:szCs w:val="28"/>
        </w:rPr>
        <w:t xml:space="preserve"> </w:t>
      </w:r>
      <w:r w:rsidR="00560A6D" w:rsidRPr="00485FC0">
        <w:rPr>
          <w:rFonts w:ascii="Times New Roman" w:hAnsi="Times New Roman" w:cs="Times New Roman"/>
          <w:szCs w:val="28"/>
        </w:rPr>
        <w:t xml:space="preserve">Радиометками будет снабжен каждый товар, каждое устройство, каждый автомобиль. </w:t>
      </w:r>
      <w:proofErr w:type="spellStart"/>
      <w:r w:rsidR="00560A6D" w:rsidRPr="00485FC0">
        <w:rPr>
          <w:rFonts w:ascii="Times New Roman" w:hAnsi="Times New Roman" w:cs="Times New Roman"/>
          <w:szCs w:val="28"/>
        </w:rPr>
        <w:t>Нанодатчики</w:t>
      </w:r>
      <w:proofErr w:type="spellEnd"/>
      <w:r w:rsidR="00560A6D" w:rsidRPr="00485FC0">
        <w:rPr>
          <w:rFonts w:ascii="Times New Roman" w:hAnsi="Times New Roman" w:cs="Times New Roman"/>
          <w:szCs w:val="28"/>
        </w:rPr>
        <w:t xml:space="preserve"> (маленькие одноразовые устройства с камерой, датчиками и радиосвязью) будут использоваться для охраны, контроля за погодой, экологической обстановк</w:t>
      </w:r>
      <w:r w:rsidR="00A8533F" w:rsidRPr="00485FC0">
        <w:rPr>
          <w:rFonts w:ascii="Times New Roman" w:hAnsi="Times New Roman" w:cs="Times New Roman"/>
          <w:szCs w:val="28"/>
        </w:rPr>
        <w:t>ой, состоянием дорог и</w:t>
      </w:r>
      <w:r w:rsidR="00560A6D" w:rsidRPr="00485FC0">
        <w:rPr>
          <w:rFonts w:ascii="Times New Roman" w:hAnsi="Times New Roman" w:cs="Times New Roman"/>
          <w:szCs w:val="28"/>
        </w:rPr>
        <w:t xml:space="preserve"> посевов, пожарной безопасностью, транспортными потоками. Будут </w:t>
      </w:r>
      <w:r w:rsidR="00A8533F" w:rsidRPr="00485FC0">
        <w:rPr>
          <w:rFonts w:ascii="Times New Roman" w:hAnsi="Times New Roman" w:cs="Times New Roman"/>
          <w:szCs w:val="28"/>
        </w:rPr>
        <w:t xml:space="preserve">повсеместно </w:t>
      </w:r>
      <w:r w:rsidR="00560A6D" w:rsidRPr="00485FC0">
        <w:rPr>
          <w:rFonts w:ascii="Times New Roman" w:hAnsi="Times New Roman" w:cs="Times New Roman"/>
          <w:szCs w:val="28"/>
        </w:rPr>
        <w:t xml:space="preserve">установлены </w:t>
      </w:r>
      <w:r w:rsidR="00A8533F" w:rsidRPr="00485FC0">
        <w:rPr>
          <w:rFonts w:ascii="Times New Roman" w:hAnsi="Times New Roman" w:cs="Times New Roman"/>
          <w:szCs w:val="28"/>
        </w:rPr>
        <w:t>массы</w:t>
      </w:r>
      <w:r w:rsidR="00560A6D" w:rsidRPr="00485FC0">
        <w:rPr>
          <w:rFonts w:ascii="Times New Roman" w:hAnsi="Times New Roman" w:cs="Times New Roman"/>
          <w:szCs w:val="28"/>
        </w:rPr>
        <w:t xml:space="preserve"> видеокамер. Виртуальные камеры</w:t>
      </w:r>
      <w:r w:rsidR="00A8533F" w:rsidRPr="00485FC0">
        <w:rPr>
          <w:rFonts w:ascii="Times New Roman" w:hAnsi="Times New Roman" w:cs="Times New Roman"/>
          <w:szCs w:val="28"/>
        </w:rPr>
        <w:t xml:space="preserve"> на распределенных </w:t>
      </w:r>
      <w:proofErr w:type="spellStart"/>
      <w:r w:rsidR="00A8533F" w:rsidRPr="00485FC0">
        <w:rPr>
          <w:rFonts w:ascii="Times New Roman" w:hAnsi="Times New Roman" w:cs="Times New Roman"/>
          <w:szCs w:val="28"/>
        </w:rPr>
        <w:t>нанодатчиках</w:t>
      </w:r>
      <w:proofErr w:type="spellEnd"/>
      <w:r w:rsidR="00560A6D" w:rsidRPr="00485FC0">
        <w:rPr>
          <w:rFonts w:ascii="Times New Roman" w:hAnsi="Times New Roman" w:cs="Times New Roman"/>
          <w:szCs w:val="28"/>
        </w:rPr>
        <w:t xml:space="preserve"> смогут давать объемную картину происходящего в любой точке, с разных ракурсов и в ретроспективе. Всякое устройство, домашнее или промышленное, будет иметь связь с Интернетом, голосовой интерфейс и встроенный искусственный интеллект, управляться голосом, рапортовать о своих функциях и состоянии, скачивать обновления, взаимодействовать </w:t>
      </w:r>
      <w:r w:rsidR="00A434C2" w:rsidRPr="00485FC0">
        <w:rPr>
          <w:rFonts w:ascii="Times New Roman" w:hAnsi="Times New Roman" w:cs="Times New Roman"/>
          <w:szCs w:val="28"/>
        </w:rPr>
        <w:t>друг с другом</w:t>
      </w:r>
      <w:r w:rsidR="00560A6D" w:rsidRPr="00485FC0">
        <w:rPr>
          <w:rFonts w:ascii="Times New Roman" w:hAnsi="Times New Roman" w:cs="Times New Roman"/>
          <w:szCs w:val="28"/>
        </w:rPr>
        <w:t xml:space="preserve">. </w:t>
      </w:r>
      <w:r w:rsidR="00A8533F" w:rsidRPr="00485FC0">
        <w:rPr>
          <w:rFonts w:ascii="Times New Roman" w:hAnsi="Times New Roman" w:cs="Times New Roman"/>
          <w:szCs w:val="28"/>
        </w:rPr>
        <w:t xml:space="preserve">Все: </w:t>
      </w:r>
      <w:r w:rsidRPr="00485FC0">
        <w:rPr>
          <w:rFonts w:ascii="Times New Roman" w:hAnsi="Times New Roman" w:cs="Times New Roman"/>
          <w:szCs w:val="28"/>
        </w:rPr>
        <w:t xml:space="preserve">вещи, </w:t>
      </w:r>
      <w:r w:rsidR="00A8533F" w:rsidRPr="00485FC0">
        <w:rPr>
          <w:rFonts w:ascii="Times New Roman" w:hAnsi="Times New Roman" w:cs="Times New Roman"/>
          <w:szCs w:val="28"/>
        </w:rPr>
        <w:t>места, люди, животные, растения</w:t>
      </w:r>
      <w:r w:rsidRPr="00485FC0">
        <w:rPr>
          <w:rFonts w:ascii="Times New Roman" w:hAnsi="Times New Roman" w:cs="Times New Roman"/>
          <w:szCs w:val="28"/>
        </w:rPr>
        <w:t xml:space="preserve"> будут распознаваться и размечаться устройствами дополненной реальности (планшеты, смартфоны, очки, </w:t>
      </w:r>
      <w:r w:rsidR="00A8533F" w:rsidRPr="00485FC0">
        <w:rPr>
          <w:rFonts w:ascii="Times New Roman" w:hAnsi="Times New Roman" w:cs="Times New Roman"/>
          <w:szCs w:val="28"/>
        </w:rPr>
        <w:t xml:space="preserve">сканеры, бинокли </w:t>
      </w:r>
      <w:r w:rsidR="00A434C2" w:rsidRPr="00485FC0">
        <w:rPr>
          <w:rFonts w:ascii="Times New Roman" w:hAnsi="Times New Roman" w:cs="Times New Roman"/>
          <w:szCs w:val="28"/>
        </w:rPr>
        <w:t>и др.</w:t>
      </w:r>
      <w:r w:rsidRPr="00485FC0">
        <w:rPr>
          <w:rFonts w:ascii="Times New Roman" w:hAnsi="Times New Roman" w:cs="Times New Roman"/>
          <w:szCs w:val="28"/>
        </w:rPr>
        <w:t>).</w:t>
      </w:r>
    </w:p>
    <w:p w14:paraId="36DB646D" w14:textId="77777777" w:rsidR="00CB728D" w:rsidRPr="00485FC0" w:rsidRDefault="000634E6"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b/>
          <w:szCs w:val="28"/>
        </w:rPr>
        <w:t>Частная жизнь.</w:t>
      </w:r>
      <w:r w:rsidRPr="00485FC0">
        <w:rPr>
          <w:rFonts w:ascii="Times New Roman" w:hAnsi="Times New Roman" w:cs="Times New Roman"/>
          <w:szCs w:val="28"/>
        </w:rPr>
        <w:t xml:space="preserve"> В частной жизни главным феноменом будет абсолютная связность всегда и везде, 24*7*365 с использование</w:t>
      </w:r>
      <w:r w:rsidR="00560A6D" w:rsidRPr="00485FC0">
        <w:rPr>
          <w:rFonts w:ascii="Times New Roman" w:hAnsi="Times New Roman" w:cs="Times New Roman"/>
          <w:szCs w:val="28"/>
        </w:rPr>
        <w:t>м носимых устройств. Будет бурн</w:t>
      </w:r>
      <w:r w:rsidRPr="00485FC0">
        <w:rPr>
          <w:rFonts w:ascii="Times New Roman" w:hAnsi="Times New Roman" w:cs="Times New Roman"/>
          <w:szCs w:val="28"/>
        </w:rPr>
        <w:t xml:space="preserve">о </w:t>
      </w:r>
      <w:r w:rsidR="00560A6D" w:rsidRPr="00485FC0">
        <w:rPr>
          <w:rFonts w:ascii="Times New Roman" w:hAnsi="Times New Roman" w:cs="Times New Roman"/>
          <w:szCs w:val="28"/>
        </w:rPr>
        <w:t>развиваться</w:t>
      </w:r>
      <w:r w:rsidRPr="00485FC0">
        <w:rPr>
          <w:rFonts w:ascii="Times New Roman" w:hAnsi="Times New Roman" w:cs="Times New Roman"/>
          <w:szCs w:val="28"/>
        </w:rPr>
        <w:t xml:space="preserve"> биологическая конвергенция: </w:t>
      </w:r>
      <w:proofErr w:type="spellStart"/>
      <w:r w:rsidRPr="00485FC0">
        <w:rPr>
          <w:rFonts w:ascii="Times New Roman" w:hAnsi="Times New Roman" w:cs="Times New Roman"/>
          <w:szCs w:val="28"/>
        </w:rPr>
        <w:t>чипирование</w:t>
      </w:r>
      <w:proofErr w:type="spellEnd"/>
      <w:r w:rsidRPr="00485FC0">
        <w:rPr>
          <w:rFonts w:ascii="Times New Roman" w:hAnsi="Times New Roman" w:cs="Times New Roman"/>
          <w:szCs w:val="28"/>
        </w:rPr>
        <w:t xml:space="preserve"> животных и людей, </w:t>
      </w:r>
      <w:proofErr w:type="spellStart"/>
      <w:r w:rsidRPr="00485FC0">
        <w:rPr>
          <w:rFonts w:ascii="Times New Roman" w:hAnsi="Times New Roman" w:cs="Times New Roman"/>
          <w:szCs w:val="28"/>
        </w:rPr>
        <w:t>нейроинтерфейс</w:t>
      </w:r>
      <w:r w:rsidR="009D74CF">
        <w:rPr>
          <w:rFonts w:ascii="Times New Roman" w:hAnsi="Times New Roman" w:cs="Times New Roman"/>
          <w:szCs w:val="28"/>
        </w:rPr>
        <w:t>ы</w:t>
      </w:r>
      <w:proofErr w:type="spellEnd"/>
      <w:r w:rsidR="009D74CF">
        <w:rPr>
          <w:rFonts w:ascii="Times New Roman" w:hAnsi="Times New Roman" w:cs="Times New Roman"/>
          <w:szCs w:val="28"/>
        </w:rPr>
        <w:t xml:space="preserve">, умные протезы, </w:t>
      </w:r>
      <w:proofErr w:type="spellStart"/>
      <w:r w:rsidR="009D74CF">
        <w:rPr>
          <w:rFonts w:ascii="Times New Roman" w:hAnsi="Times New Roman" w:cs="Times New Roman"/>
          <w:szCs w:val="28"/>
        </w:rPr>
        <w:t>киберорганы</w:t>
      </w:r>
      <w:proofErr w:type="spellEnd"/>
      <w:r w:rsidR="009D74CF">
        <w:rPr>
          <w:rFonts w:ascii="Times New Roman" w:hAnsi="Times New Roman" w:cs="Times New Roman"/>
          <w:szCs w:val="28"/>
        </w:rPr>
        <w:t>. В жизнь людей войдут у</w:t>
      </w:r>
      <w:r w:rsidRPr="00485FC0">
        <w:rPr>
          <w:rFonts w:ascii="Times New Roman" w:hAnsi="Times New Roman" w:cs="Times New Roman"/>
          <w:szCs w:val="28"/>
        </w:rPr>
        <w:t>мная одежда, умный дом</w:t>
      </w:r>
      <w:r w:rsidR="009D74CF">
        <w:rPr>
          <w:rFonts w:ascii="Times New Roman" w:hAnsi="Times New Roman" w:cs="Times New Roman"/>
          <w:szCs w:val="28"/>
        </w:rPr>
        <w:t>, д</w:t>
      </w:r>
      <w:r w:rsidRPr="00485FC0">
        <w:rPr>
          <w:rFonts w:ascii="Times New Roman" w:hAnsi="Times New Roman" w:cs="Times New Roman"/>
          <w:szCs w:val="28"/>
        </w:rPr>
        <w:t>омашние 3D-принтеры</w:t>
      </w:r>
      <w:r w:rsidR="00560A6D" w:rsidRPr="00485FC0">
        <w:rPr>
          <w:rFonts w:ascii="Times New Roman" w:hAnsi="Times New Roman" w:cs="Times New Roman"/>
          <w:szCs w:val="28"/>
        </w:rPr>
        <w:t>, печа</w:t>
      </w:r>
      <w:r w:rsidR="00A8533F" w:rsidRPr="00485FC0">
        <w:rPr>
          <w:rFonts w:ascii="Times New Roman" w:hAnsi="Times New Roman" w:cs="Times New Roman"/>
          <w:szCs w:val="28"/>
        </w:rPr>
        <w:t>таю</w:t>
      </w:r>
      <w:r w:rsidR="00741FAA" w:rsidRPr="00485FC0">
        <w:rPr>
          <w:rFonts w:ascii="Times New Roman" w:hAnsi="Times New Roman" w:cs="Times New Roman"/>
          <w:szCs w:val="28"/>
        </w:rPr>
        <w:t>щие вещи</w:t>
      </w:r>
      <w:r w:rsidR="00560A6D" w:rsidRPr="00485FC0">
        <w:rPr>
          <w:rFonts w:ascii="Times New Roman" w:hAnsi="Times New Roman" w:cs="Times New Roman"/>
          <w:szCs w:val="28"/>
        </w:rPr>
        <w:t>, устройств</w:t>
      </w:r>
      <w:r w:rsidR="00741FAA" w:rsidRPr="00485FC0">
        <w:rPr>
          <w:rFonts w:ascii="Times New Roman" w:hAnsi="Times New Roman" w:cs="Times New Roman"/>
          <w:szCs w:val="28"/>
        </w:rPr>
        <w:t>а, еду</w:t>
      </w:r>
      <w:r w:rsidR="009D74CF">
        <w:rPr>
          <w:rFonts w:ascii="Times New Roman" w:hAnsi="Times New Roman" w:cs="Times New Roman"/>
          <w:szCs w:val="28"/>
        </w:rPr>
        <w:t>, н</w:t>
      </w:r>
      <w:r w:rsidR="00560A6D" w:rsidRPr="00485FC0">
        <w:rPr>
          <w:rFonts w:ascii="Times New Roman" w:hAnsi="Times New Roman" w:cs="Times New Roman"/>
          <w:szCs w:val="28"/>
        </w:rPr>
        <w:t xml:space="preserve">осимые и </w:t>
      </w:r>
      <w:r w:rsidRPr="00485FC0">
        <w:rPr>
          <w:rFonts w:ascii="Times New Roman" w:hAnsi="Times New Roman" w:cs="Times New Roman"/>
          <w:szCs w:val="28"/>
        </w:rPr>
        <w:t>вживляемые медицинские приборы, дистанционный</w:t>
      </w:r>
      <w:r w:rsidR="009D74CF">
        <w:rPr>
          <w:rFonts w:ascii="Times New Roman" w:hAnsi="Times New Roman" w:cs="Times New Roman"/>
          <w:szCs w:val="28"/>
        </w:rPr>
        <w:t xml:space="preserve"> контроль параметров здоровья, </w:t>
      </w:r>
      <w:r w:rsidRPr="00485FC0">
        <w:rPr>
          <w:rFonts w:ascii="Times New Roman" w:hAnsi="Times New Roman" w:cs="Times New Roman"/>
          <w:szCs w:val="28"/>
        </w:rPr>
        <w:t>дистанционные диагнозы, контроль приема и введение лекарс</w:t>
      </w:r>
      <w:r w:rsidR="009D74CF">
        <w:rPr>
          <w:rFonts w:ascii="Times New Roman" w:hAnsi="Times New Roman" w:cs="Times New Roman"/>
          <w:szCs w:val="28"/>
        </w:rPr>
        <w:t>тв, е</w:t>
      </w:r>
      <w:r w:rsidRPr="00485FC0">
        <w:rPr>
          <w:rFonts w:ascii="Times New Roman" w:hAnsi="Times New Roman" w:cs="Times New Roman"/>
          <w:szCs w:val="28"/>
        </w:rPr>
        <w:t xml:space="preserve">диный ИКТ-идентификатор гражданина, безналичные дистанционные транзакции с любыми магазинами, турникетами, кассами, транспортом, </w:t>
      </w:r>
      <w:proofErr w:type="spellStart"/>
      <w:r w:rsidRPr="00485FC0">
        <w:rPr>
          <w:rFonts w:ascii="Times New Roman" w:hAnsi="Times New Roman" w:cs="Times New Roman"/>
          <w:szCs w:val="28"/>
        </w:rPr>
        <w:t>госуслугами</w:t>
      </w:r>
      <w:proofErr w:type="spellEnd"/>
      <w:r w:rsidR="009D74CF">
        <w:rPr>
          <w:rFonts w:ascii="Times New Roman" w:hAnsi="Times New Roman" w:cs="Times New Roman"/>
          <w:szCs w:val="28"/>
        </w:rPr>
        <w:t xml:space="preserve"> и пр</w:t>
      </w:r>
      <w:r w:rsidRPr="00485FC0">
        <w:rPr>
          <w:rFonts w:ascii="Times New Roman" w:hAnsi="Times New Roman" w:cs="Times New Roman"/>
          <w:szCs w:val="28"/>
        </w:rPr>
        <w:t>.</w:t>
      </w:r>
    </w:p>
    <w:p w14:paraId="19A886E3" w14:textId="77777777" w:rsidR="000634E6" w:rsidRPr="00485FC0" w:rsidRDefault="00A8533F"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lastRenderedPageBreak/>
        <w:t>Однако и</w:t>
      </w:r>
      <w:r w:rsidR="000634E6" w:rsidRPr="00485FC0">
        <w:rPr>
          <w:rFonts w:ascii="Times New Roman" w:hAnsi="Times New Roman" w:cs="Times New Roman"/>
          <w:szCs w:val="28"/>
        </w:rPr>
        <w:t>деальное интернет-будущее не сводится исключительно к влиянию Интернета и ИКТ. Производство и потребление сырьевых и энергетических ресурсов, жилья, одежды и еды, области культуры и социального взаимодействия, наконец, сам человек, его личностная реализация, не могут быть полностью трансформированы Интернетом, не может определяться только производством и потреблением, тем более – только потреблением интернет-услуг. Но многие направления человеческой деятельности будут интегрированы и трансф</w:t>
      </w:r>
      <w:r w:rsidR="002C7A1A" w:rsidRPr="00485FC0">
        <w:rPr>
          <w:rFonts w:ascii="Times New Roman" w:hAnsi="Times New Roman" w:cs="Times New Roman"/>
          <w:szCs w:val="28"/>
        </w:rPr>
        <w:t>ормированы и</w:t>
      </w:r>
      <w:r w:rsidRPr="00485FC0">
        <w:rPr>
          <w:rFonts w:ascii="Times New Roman" w:hAnsi="Times New Roman" w:cs="Times New Roman"/>
          <w:szCs w:val="28"/>
        </w:rPr>
        <w:t>нтернет-экономикой</w:t>
      </w:r>
      <w:r w:rsidR="000634E6" w:rsidRPr="00485FC0">
        <w:rPr>
          <w:rFonts w:ascii="Times New Roman" w:hAnsi="Times New Roman" w:cs="Times New Roman"/>
          <w:szCs w:val="28"/>
        </w:rPr>
        <w:t>.</w:t>
      </w:r>
    </w:p>
    <w:p w14:paraId="714B6B68" w14:textId="77777777" w:rsidR="00240156" w:rsidRPr="00485FC0" w:rsidRDefault="00220E06" w:rsidP="00220E06">
      <w:pPr>
        <w:pStyle w:val="a6"/>
        <w:spacing w:line="276" w:lineRule="auto"/>
        <w:ind w:firstLine="567"/>
        <w:rPr>
          <w:rFonts w:ascii="Times New Roman" w:hAnsi="Times New Roman" w:cs="Times New Roman"/>
          <w:sz w:val="32"/>
          <w:szCs w:val="32"/>
        </w:rPr>
      </w:pPr>
      <w:bookmarkStart w:id="40" w:name="_Toc305147103"/>
      <w:r w:rsidRPr="00485FC0">
        <w:rPr>
          <w:rFonts w:ascii="Times New Roman" w:hAnsi="Times New Roman" w:cs="Times New Roman"/>
          <w:sz w:val="32"/>
          <w:szCs w:val="32"/>
        </w:rPr>
        <w:lastRenderedPageBreak/>
        <w:t>7</w:t>
      </w:r>
      <w:r w:rsidR="00F04314" w:rsidRPr="00485FC0">
        <w:rPr>
          <w:rFonts w:ascii="Times New Roman" w:hAnsi="Times New Roman" w:cs="Times New Roman"/>
          <w:sz w:val="32"/>
          <w:szCs w:val="32"/>
        </w:rPr>
        <w:t xml:space="preserve">. </w:t>
      </w:r>
      <w:r w:rsidR="00370974" w:rsidRPr="00485FC0">
        <w:rPr>
          <w:rFonts w:ascii="Times New Roman" w:hAnsi="Times New Roman" w:cs="Times New Roman"/>
          <w:sz w:val="32"/>
          <w:szCs w:val="32"/>
        </w:rPr>
        <w:t>Интернет +</w:t>
      </w:r>
      <w:bookmarkEnd w:id="40"/>
      <w:r w:rsidR="00370974" w:rsidRPr="00485FC0">
        <w:rPr>
          <w:rFonts w:ascii="Times New Roman" w:hAnsi="Times New Roman" w:cs="Times New Roman"/>
          <w:sz w:val="32"/>
          <w:szCs w:val="32"/>
        </w:rPr>
        <w:t xml:space="preserve"> </w:t>
      </w:r>
    </w:p>
    <w:p w14:paraId="756476C7" w14:textId="77777777" w:rsidR="00C60D46" w:rsidRPr="00485FC0" w:rsidRDefault="00220E06" w:rsidP="00220E06">
      <w:pPr>
        <w:pStyle w:val="1"/>
        <w:numPr>
          <w:ilvl w:val="0"/>
          <w:numId w:val="0"/>
        </w:numPr>
        <w:tabs>
          <w:tab w:val="left" w:pos="993"/>
        </w:tabs>
        <w:spacing w:line="276" w:lineRule="auto"/>
        <w:ind w:left="567"/>
        <w:rPr>
          <w:rFonts w:ascii="Times New Roman" w:hAnsi="Times New Roman" w:cs="Times New Roman"/>
          <w:color w:val="auto"/>
          <w:sz w:val="28"/>
          <w:szCs w:val="28"/>
        </w:rPr>
      </w:pPr>
      <w:bookmarkStart w:id="41" w:name="_Toc305147104"/>
      <w:r w:rsidRPr="00485FC0">
        <w:rPr>
          <w:rFonts w:ascii="Times New Roman" w:hAnsi="Times New Roman" w:cs="Times New Roman"/>
          <w:color w:val="auto"/>
          <w:sz w:val="28"/>
          <w:szCs w:val="28"/>
        </w:rPr>
        <w:t xml:space="preserve">7.1 </w:t>
      </w:r>
      <w:r w:rsidR="00C60D46" w:rsidRPr="00485FC0">
        <w:rPr>
          <w:rFonts w:ascii="Times New Roman" w:hAnsi="Times New Roman" w:cs="Times New Roman"/>
          <w:color w:val="auto"/>
          <w:sz w:val="28"/>
          <w:szCs w:val="28"/>
        </w:rPr>
        <w:t>Основные направления и задачи</w:t>
      </w:r>
      <w:bookmarkEnd w:id="41"/>
    </w:p>
    <w:p w14:paraId="2A2DB631" w14:textId="77777777" w:rsidR="008F4CDE" w:rsidRPr="00485FC0" w:rsidRDefault="000B1FE2"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Меры поддержки экономики</w:t>
      </w:r>
      <w:r w:rsidR="00E3256B" w:rsidRPr="00485FC0">
        <w:rPr>
          <w:rFonts w:ascii="Times New Roman" w:hAnsi="Times New Roman" w:cs="Times New Roman"/>
          <w:szCs w:val="28"/>
        </w:rPr>
        <w:t xml:space="preserve"> Интернет+ </w:t>
      </w:r>
      <w:r w:rsidRPr="00485FC0">
        <w:rPr>
          <w:rFonts w:ascii="Times New Roman" w:hAnsi="Times New Roman" w:cs="Times New Roman"/>
          <w:szCs w:val="28"/>
        </w:rPr>
        <w:t>в отдельных секторах экономики и сегментах технологий должны быть организованы различно</w:t>
      </w:r>
      <w:r w:rsidR="00E3256B" w:rsidRPr="00485FC0">
        <w:rPr>
          <w:rFonts w:ascii="Times New Roman" w:hAnsi="Times New Roman" w:cs="Times New Roman"/>
          <w:szCs w:val="28"/>
        </w:rPr>
        <w:t>: макс</w:t>
      </w:r>
      <w:r w:rsidRPr="00485FC0">
        <w:rPr>
          <w:rFonts w:ascii="Times New Roman" w:hAnsi="Times New Roman" w:cs="Times New Roman"/>
          <w:szCs w:val="28"/>
        </w:rPr>
        <w:t>имальная поддержка в секторах, связанных и</w:t>
      </w:r>
      <w:r w:rsidR="00E3256B" w:rsidRPr="00485FC0">
        <w:rPr>
          <w:rFonts w:ascii="Times New Roman" w:hAnsi="Times New Roman" w:cs="Times New Roman"/>
          <w:szCs w:val="28"/>
        </w:rPr>
        <w:t xml:space="preserve"> активно вовлека</w:t>
      </w:r>
      <w:r w:rsidRPr="00485FC0">
        <w:rPr>
          <w:rFonts w:ascii="Times New Roman" w:hAnsi="Times New Roman" w:cs="Times New Roman"/>
          <w:szCs w:val="28"/>
        </w:rPr>
        <w:t>ющихся</w:t>
      </w:r>
      <w:r w:rsidR="00E3256B" w:rsidRPr="00485FC0">
        <w:rPr>
          <w:rFonts w:ascii="Times New Roman" w:hAnsi="Times New Roman" w:cs="Times New Roman"/>
          <w:szCs w:val="28"/>
        </w:rPr>
        <w:t xml:space="preserve"> в Интернет, обеспечение равных условий для секторов</w:t>
      </w:r>
      <w:r w:rsidRPr="00485FC0">
        <w:rPr>
          <w:rFonts w:ascii="Times New Roman" w:hAnsi="Times New Roman" w:cs="Times New Roman"/>
          <w:szCs w:val="28"/>
        </w:rPr>
        <w:t xml:space="preserve"> интернет-экономики</w:t>
      </w:r>
      <w:r w:rsidR="00E3256B" w:rsidRPr="00485FC0">
        <w:rPr>
          <w:rFonts w:ascii="Times New Roman" w:hAnsi="Times New Roman" w:cs="Times New Roman"/>
          <w:szCs w:val="28"/>
        </w:rPr>
        <w:t xml:space="preserve">, помощь и информация для </w:t>
      </w:r>
      <w:r w:rsidRPr="00485FC0">
        <w:rPr>
          <w:rFonts w:ascii="Times New Roman" w:hAnsi="Times New Roman" w:cs="Times New Roman"/>
          <w:szCs w:val="28"/>
        </w:rPr>
        <w:t>мало вовлеченных</w:t>
      </w:r>
      <w:r w:rsidR="00E3256B" w:rsidRPr="00485FC0">
        <w:rPr>
          <w:rFonts w:ascii="Times New Roman" w:hAnsi="Times New Roman" w:cs="Times New Roman"/>
          <w:szCs w:val="28"/>
        </w:rPr>
        <w:t xml:space="preserve"> секторов, которые только подходят к активному использованию Интернета. </w:t>
      </w:r>
    </w:p>
    <w:p w14:paraId="36B3400E"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Исходя из анализ</w:t>
      </w:r>
      <w:r w:rsidR="006260D3" w:rsidRPr="00485FC0">
        <w:rPr>
          <w:rFonts w:ascii="Times New Roman" w:hAnsi="Times New Roman" w:cs="Times New Roman"/>
          <w:szCs w:val="28"/>
        </w:rPr>
        <w:t>а</w:t>
      </w:r>
      <w:r w:rsidRPr="00485FC0">
        <w:rPr>
          <w:rFonts w:ascii="Times New Roman" w:hAnsi="Times New Roman" w:cs="Times New Roman"/>
          <w:szCs w:val="28"/>
        </w:rPr>
        <w:t xml:space="preserve"> международных программ поддержки Интернета, а также работы по анализу отраслей экономики, ключевыми направлениями развития отраслей экономики при помощи Интернета станут: </w:t>
      </w:r>
    </w:p>
    <w:p w14:paraId="15AD3327" w14:textId="77777777" w:rsidR="00E3256B" w:rsidRPr="00485FC0" w:rsidRDefault="00F87B8F" w:rsidP="006142B2">
      <w:pPr>
        <w:tabs>
          <w:tab w:val="left" w:pos="993"/>
        </w:tabs>
        <w:spacing w:line="276" w:lineRule="auto"/>
        <w:rPr>
          <w:rFonts w:ascii="Times New Roman" w:hAnsi="Times New Roman" w:cs="Times New Roman"/>
          <w:szCs w:val="28"/>
        </w:rPr>
      </w:pPr>
      <w:r>
        <w:rPr>
          <w:rFonts w:ascii="Times New Roman" w:hAnsi="Times New Roman" w:cs="Times New Roman"/>
          <w:szCs w:val="28"/>
        </w:rPr>
        <w:t>1)</w:t>
      </w:r>
      <w:r w:rsidR="006142B2" w:rsidRPr="00485FC0">
        <w:rPr>
          <w:rFonts w:ascii="Times New Roman" w:hAnsi="Times New Roman" w:cs="Times New Roman"/>
          <w:szCs w:val="28"/>
        </w:rPr>
        <w:tab/>
      </w:r>
      <w:r w:rsidR="006260D3" w:rsidRPr="00485FC0">
        <w:rPr>
          <w:rFonts w:ascii="Times New Roman" w:hAnsi="Times New Roman" w:cs="Times New Roman"/>
          <w:b/>
          <w:szCs w:val="28"/>
        </w:rPr>
        <w:t>И</w:t>
      </w:r>
      <w:r w:rsidR="00E3256B" w:rsidRPr="00485FC0">
        <w:rPr>
          <w:rFonts w:ascii="Times New Roman" w:hAnsi="Times New Roman" w:cs="Times New Roman"/>
          <w:b/>
          <w:szCs w:val="28"/>
        </w:rPr>
        <w:t xml:space="preserve">нформационная прозрачность. Открытые данные. </w:t>
      </w:r>
      <w:proofErr w:type="spellStart"/>
      <w:r w:rsidR="00E3256B" w:rsidRPr="00485FC0">
        <w:rPr>
          <w:rFonts w:ascii="Times New Roman" w:hAnsi="Times New Roman" w:cs="Times New Roman"/>
          <w:b/>
          <w:szCs w:val="28"/>
        </w:rPr>
        <w:t>Измеряемость</w:t>
      </w:r>
      <w:proofErr w:type="spellEnd"/>
      <w:r w:rsidR="00E3256B" w:rsidRPr="00485FC0">
        <w:rPr>
          <w:rFonts w:ascii="Times New Roman" w:hAnsi="Times New Roman" w:cs="Times New Roman"/>
          <w:b/>
          <w:szCs w:val="28"/>
        </w:rPr>
        <w:t>.</w:t>
      </w:r>
      <w:r w:rsidR="00E3256B" w:rsidRPr="00485FC0">
        <w:rPr>
          <w:rFonts w:ascii="Times New Roman" w:hAnsi="Times New Roman" w:cs="Times New Roman"/>
          <w:szCs w:val="28"/>
        </w:rPr>
        <w:t xml:space="preserve"> Увеличение объема и качества открытых данных практически во всех отраслях экономики даст немедленный и мощный толчок к развитию за счет упрощения всех коммуникаций, сокращения издержек на коммуникац</w:t>
      </w:r>
      <w:r w:rsidR="008F4CDE" w:rsidRPr="00485FC0">
        <w:rPr>
          <w:rFonts w:ascii="Times New Roman" w:hAnsi="Times New Roman" w:cs="Times New Roman"/>
          <w:szCs w:val="28"/>
        </w:rPr>
        <w:t xml:space="preserve">ии, роста предпринимательства. </w:t>
      </w:r>
      <w:r w:rsidR="00E3256B" w:rsidRPr="00485FC0">
        <w:rPr>
          <w:rFonts w:ascii="Times New Roman" w:hAnsi="Times New Roman" w:cs="Times New Roman"/>
          <w:szCs w:val="28"/>
        </w:rPr>
        <w:t xml:space="preserve">И бизнес, и государство, как следует из проведенного анализа, испытывают сегодня нехватку информации почти на всех направлениях. К такой информации относятся: реестры предприятий, реестры продукции, реестры оборудования, информация о результатах деятельности предприятий, информация о потребителях и т. д. </w:t>
      </w:r>
    </w:p>
    <w:p w14:paraId="30901F62"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Появление хотя бы части из этих данных или улучшение качества существующих данных стимулирует развитие аналитических и мониторинговых сервисов, которые сделают экономику более измеряемой. </w:t>
      </w:r>
    </w:p>
    <w:p w14:paraId="2410BFA1" w14:textId="77777777" w:rsidR="00E3256B" w:rsidRPr="00485FC0" w:rsidRDefault="00E03EC5" w:rsidP="008B359D">
      <w:pPr>
        <w:tabs>
          <w:tab w:val="left" w:pos="993"/>
        </w:tabs>
        <w:spacing w:line="276" w:lineRule="auto"/>
        <w:rPr>
          <w:rFonts w:ascii="Times New Roman" w:hAnsi="Times New Roman" w:cs="Times New Roman"/>
          <w:szCs w:val="28"/>
        </w:rPr>
      </w:pPr>
      <w:r>
        <w:rPr>
          <w:rFonts w:ascii="Times New Roman" w:hAnsi="Times New Roman" w:cs="Times New Roman"/>
          <w:szCs w:val="28"/>
        </w:rPr>
        <w:t>В различных отраслях экономики</w:t>
      </w:r>
      <w:r w:rsidR="00E3256B" w:rsidRPr="00485FC0">
        <w:rPr>
          <w:rFonts w:ascii="Times New Roman" w:hAnsi="Times New Roman" w:cs="Times New Roman"/>
          <w:szCs w:val="28"/>
        </w:rPr>
        <w:t xml:space="preserve"> в силу специфики информации требуются разные программы и разные действия государства, однако, во всех случаях развитие открытых данных требует одновременного движения </w:t>
      </w:r>
      <w:r>
        <w:rPr>
          <w:rFonts w:ascii="Times New Roman" w:hAnsi="Times New Roman" w:cs="Times New Roman"/>
          <w:szCs w:val="28"/>
        </w:rPr>
        <w:t>со стороны отрасли и со стороны государства.</w:t>
      </w:r>
      <w:r w:rsidR="00E3256B" w:rsidRPr="00485FC0">
        <w:rPr>
          <w:rFonts w:ascii="Times New Roman" w:hAnsi="Times New Roman" w:cs="Times New Roman"/>
          <w:szCs w:val="28"/>
        </w:rPr>
        <w:t xml:space="preserve"> </w:t>
      </w:r>
      <w:r>
        <w:rPr>
          <w:rFonts w:ascii="Times New Roman" w:hAnsi="Times New Roman" w:cs="Times New Roman"/>
          <w:szCs w:val="28"/>
        </w:rPr>
        <w:t>Это в свою очередь</w:t>
      </w:r>
      <w:r w:rsidR="00E3256B" w:rsidRPr="00485FC0">
        <w:rPr>
          <w:rFonts w:ascii="Times New Roman" w:hAnsi="Times New Roman" w:cs="Times New Roman"/>
          <w:szCs w:val="28"/>
        </w:rPr>
        <w:t xml:space="preserve"> требует создания специализированных комис</w:t>
      </w:r>
      <w:r w:rsidR="00D73675" w:rsidRPr="00485FC0">
        <w:rPr>
          <w:rFonts w:ascii="Times New Roman" w:hAnsi="Times New Roman" w:cs="Times New Roman"/>
          <w:szCs w:val="28"/>
        </w:rPr>
        <w:t xml:space="preserve">сий и </w:t>
      </w:r>
      <w:r w:rsidR="00E3256B" w:rsidRPr="00485FC0">
        <w:rPr>
          <w:rFonts w:ascii="Times New Roman" w:hAnsi="Times New Roman" w:cs="Times New Roman"/>
          <w:szCs w:val="28"/>
        </w:rPr>
        <w:t>комитетов по разработке и внедрен</w:t>
      </w:r>
      <w:r w:rsidR="003D6CCC">
        <w:rPr>
          <w:rFonts w:ascii="Times New Roman" w:hAnsi="Times New Roman" w:cs="Times New Roman"/>
          <w:szCs w:val="28"/>
        </w:rPr>
        <w:t>ию информационной прозрачности.</w:t>
      </w:r>
    </w:p>
    <w:p w14:paraId="319452D7"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Важный момент информационной открытости и прозрачности – диалог государства и государственных компаний с бизнесом и обществом через Интернет. Информационная открытость компаний перед обществом и потребителями всех уровней дает мощный ресурс для развития и компаний, и всего рынка. Отличны</w:t>
      </w:r>
      <w:r w:rsidR="00F87B8F">
        <w:rPr>
          <w:rFonts w:ascii="Times New Roman" w:hAnsi="Times New Roman" w:cs="Times New Roman"/>
          <w:szCs w:val="28"/>
        </w:rPr>
        <w:t>е</w:t>
      </w:r>
      <w:r w:rsidRPr="00485FC0">
        <w:rPr>
          <w:rFonts w:ascii="Times New Roman" w:hAnsi="Times New Roman" w:cs="Times New Roman"/>
          <w:szCs w:val="28"/>
        </w:rPr>
        <w:t xml:space="preserve"> пример</w:t>
      </w:r>
      <w:r w:rsidR="00F87B8F">
        <w:rPr>
          <w:rFonts w:ascii="Times New Roman" w:hAnsi="Times New Roman" w:cs="Times New Roman"/>
          <w:szCs w:val="28"/>
        </w:rPr>
        <w:t>ы</w:t>
      </w:r>
      <w:r w:rsidRPr="00485FC0">
        <w:rPr>
          <w:rFonts w:ascii="Times New Roman" w:hAnsi="Times New Roman" w:cs="Times New Roman"/>
          <w:szCs w:val="28"/>
        </w:rPr>
        <w:t xml:space="preserve"> работы с информационной открытостью на протяжении ряда лет – Сбербанк, а теперь </w:t>
      </w:r>
      <w:r w:rsidR="00F87B8F">
        <w:rPr>
          <w:rFonts w:ascii="Times New Roman" w:hAnsi="Times New Roman" w:cs="Times New Roman"/>
          <w:szCs w:val="28"/>
        </w:rPr>
        <w:t>и</w:t>
      </w:r>
      <w:r w:rsidRPr="00485FC0">
        <w:rPr>
          <w:rFonts w:ascii="Times New Roman" w:hAnsi="Times New Roman" w:cs="Times New Roman"/>
          <w:szCs w:val="28"/>
        </w:rPr>
        <w:t xml:space="preserve"> Почта России. Использование </w:t>
      </w:r>
      <w:r w:rsidRPr="00485FC0">
        <w:rPr>
          <w:rFonts w:ascii="Times New Roman" w:hAnsi="Times New Roman" w:cs="Times New Roman"/>
          <w:szCs w:val="28"/>
        </w:rPr>
        <w:lastRenderedPageBreak/>
        <w:t>возможностей, предоставляемых Интернетом для диалога между государством, бизнесом и обществом должны стать важной составляющей государственной программы развития Интернета. Это –</w:t>
      </w:r>
      <w:r w:rsidR="004D2009" w:rsidRPr="00485FC0">
        <w:rPr>
          <w:rFonts w:ascii="Times New Roman" w:hAnsi="Times New Roman" w:cs="Times New Roman"/>
          <w:szCs w:val="28"/>
        </w:rPr>
        <w:t xml:space="preserve"> </w:t>
      </w:r>
      <w:r w:rsidRPr="00485FC0">
        <w:rPr>
          <w:rFonts w:ascii="Times New Roman" w:hAnsi="Times New Roman" w:cs="Times New Roman"/>
          <w:szCs w:val="28"/>
        </w:rPr>
        <w:t xml:space="preserve">важнейшая часть концепции Интернет+. </w:t>
      </w:r>
    </w:p>
    <w:p w14:paraId="223AC34C"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2</w:t>
      </w:r>
      <w:r w:rsidR="006142B2" w:rsidRPr="00485FC0">
        <w:rPr>
          <w:rFonts w:ascii="Times New Roman" w:hAnsi="Times New Roman" w:cs="Times New Roman"/>
          <w:szCs w:val="28"/>
        </w:rPr>
        <w:t>)</w:t>
      </w:r>
      <w:r w:rsidRPr="00485FC0">
        <w:rPr>
          <w:rFonts w:ascii="Times New Roman" w:hAnsi="Times New Roman" w:cs="Times New Roman"/>
          <w:szCs w:val="28"/>
        </w:rPr>
        <w:t xml:space="preserve"> </w:t>
      </w:r>
      <w:r w:rsidRPr="00485FC0">
        <w:rPr>
          <w:rFonts w:ascii="Times New Roman" w:hAnsi="Times New Roman" w:cs="Times New Roman"/>
          <w:b/>
          <w:szCs w:val="28"/>
        </w:rPr>
        <w:t>Новый подход к сбору и анализу данных. Рост числа источников данных. Развитие, усложнение методов анализа данных.</w:t>
      </w:r>
      <w:r w:rsidR="00D73675" w:rsidRPr="00485FC0">
        <w:rPr>
          <w:rFonts w:ascii="Times New Roman" w:hAnsi="Times New Roman" w:cs="Times New Roman"/>
          <w:szCs w:val="28"/>
        </w:rPr>
        <w:t xml:space="preserve"> Интернет-технологии</w:t>
      </w:r>
      <w:r w:rsidR="00F87B8F">
        <w:rPr>
          <w:rFonts w:ascii="Times New Roman" w:hAnsi="Times New Roman" w:cs="Times New Roman"/>
          <w:szCs w:val="28"/>
        </w:rPr>
        <w:t>, в первую очередь</w:t>
      </w:r>
      <w:r w:rsidRPr="00485FC0">
        <w:rPr>
          <w:rFonts w:ascii="Times New Roman" w:hAnsi="Times New Roman" w:cs="Times New Roman"/>
          <w:szCs w:val="28"/>
        </w:rPr>
        <w:t xml:space="preserve"> Интернет вещей</w:t>
      </w:r>
      <w:r w:rsidR="00F87B8F">
        <w:rPr>
          <w:rFonts w:ascii="Times New Roman" w:hAnsi="Times New Roman" w:cs="Times New Roman"/>
          <w:szCs w:val="28"/>
        </w:rPr>
        <w:t>,</w:t>
      </w:r>
      <w:r w:rsidRPr="00485FC0">
        <w:rPr>
          <w:rFonts w:ascii="Times New Roman" w:hAnsi="Times New Roman" w:cs="Times New Roman"/>
          <w:szCs w:val="28"/>
        </w:rPr>
        <w:t xml:space="preserve"> предоставляют доступ к принципиально новому потоку результатов измерений. Объем этого потока данных в десятки миллиардов раз превышает все ранее существовавшие и продолжает расти. Большинство отраслей, как показал анализ при составлении настоящих предложений к Программе, не готовы обрабатывать такой поток данных, более того, </w:t>
      </w:r>
      <w:r w:rsidR="002C4D6D">
        <w:rPr>
          <w:rFonts w:ascii="Times New Roman" w:hAnsi="Times New Roman" w:cs="Times New Roman"/>
          <w:szCs w:val="28"/>
        </w:rPr>
        <w:t>порой</w:t>
      </w:r>
      <w:r w:rsidRPr="00485FC0">
        <w:rPr>
          <w:rFonts w:ascii="Times New Roman" w:hAnsi="Times New Roman" w:cs="Times New Roman"/>
          <w:szCs w:val="28"/>
        </w:rPr>
        <w:t xml:space="preserve"> не зна</w:t>
      </w:r>
      <w:r w:rsidR="002C4D6D">
        <w:rPr>
          <w:rFonts w:ascii="Times New Roman" w:hAnsi="Times New Roman" w:cs="Times New Roman"/>
          <w:szCs w:val="28"/>
        </w:rPr>
        <w:t>ют</w:t>
      </w:r>
      <w:r w:rsidRPr="00485FC0">
        <w:rPr>
          <w:rFonts w:ascii="Times New Roman" w:hAnsi="Times New Roman" w:cs="Times New Roman"/>
          <w:szCs w:val="28"/>
        </w:rPr>
        <w:t xml:space="preserve"> о его существовании. </w:t>
      </w:r>
    </w:p>
    <w:p w14:paraId="4362EF22" w14:textId="77777777" w:rsidR="00E3256B" w:rsidRPr="00485FC0" w:rsidRDefault="002C4D6D" w:rsidP="008B359D">
      <w:pPr>
        <w:tabs>
          <w:tab w:val="left" w:pos="993"/>
        </w:tabs>
        <w:spacing w:line="276" w:lineRule="auto"/>
        <w:rPr>
          <w:rFonts w:ascii="Times New Roman" w:hAnsi="Times New Roman" w:cs="Times New Roman"/>
          <w:szCs w:val="28"/>
        </w:rPr>
      </w:pPr>
      <w:r>
        <w:rPr>
          <w:rFonts w:ascii="Times New Roman" w:hAnsi="Times New Roman" w:cs="Times New Roman"/>
          <w:szCs w:val="28"/>
        </w:rPr>
        <w:t>В то же время</w:t>
      </w:r>
      <w:r w:rsidR="00E3256B" w:rsidRPr="00485FC0">
        <w:rPr>
          <w:rFonts w:ascii="Times New Roman" w:hAnsi="Times New Roman" w:cs="Times New Roman"/>
          <w:szCs w:val="28"/>
        </w:rPr>
        <w:t xml:space="preserve"> использование новых данных в производственной деятельности немедленно приводит к значительному росту пр</w:t>
      </w:r>
      <w:r>
        <w:rPr>
          <w:rFonts w:ascii="Times New Roman" w:hAnsi="Times New Roman" w:cs="Times New Roman"/>
          <w:szCs w:val="28"/>
        </w:rPr>
        <w:t>оизводительности труда, качества</w:t>
      </w:r>
      <w:r w:rsidR="00E3256B" w:rsidRPr="00485FC0">
        <w:rPr>
          <w:rFonts w:ascii="Times New Roman" w:hAnsi="Times New Roman" w:cs="Times New Roman"/>
          <w:szCs w:val="28"/>
        </w:rPr>
        <w:t xml:space="preserve"> продукции, снижению всех видов потерь. Опыт последних нескольких лет показал, что ра</w:t>
      </w:r>
      <w:r>
        <w:rPr>
          <w:rFonts w:ascii="Times New Roman" w:hAnsi="Times New Roman" w:cs="Times New Roman"/>
          <w:szCs w:val="28"/>
        </w:rPr>
        <w:t>бота с большими объемами данных</w:t>
      </w:r>
      <w:r w:rsidR="00E3256B" w:rsidRPr="00485FC0">
        <w:rPr>
          <w:rFonts w:ascii="Times New Roman" w:hAnsi="Times New Roman" w:cs="Times New Roman"/>
          <w:szCs w:val="28"/>
        </w:rPr>
        <w:t xml:space="preserve"> приносит немедленный результат в таки</w:t>
      </w:r>
      <w:r>
        <w:rPr>
          <w:rFonts w:ascii="Times New Roman" w:hAnsi="Times New Roman" w:cs="Times New Roman"/>
          <w:szCs w:val="28"/>
        </w:rPr>
        <w:t>х далеких от Интернета отраслях</w:t>
      </w:r>
      <w:r w:rsidR="00E3256B" w:rsidRPr="00485FC0">
        <w:rPr>
          <w:rFonts w:ascii="Times New Roman" w:hAnsi="Times New Roman" w:cs="Times New Roman"/>
          <w:szCs w:val="28"/>
        </w:rPr>
        <w:t xml:space="preserve"> как транспорт (например, анализ данных о пробках и борьба с ними), медицина (анализ эпидемий в и их предупреждение на ранних стадиях), сталелитейная промышленность (анализа данных плавок и эффективная перенастройка параметров работы печей). </w:t>
      </w:r>
    </w:p>
    <w:p w14:paraId="457CD1DA"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В России, в силу уникального в мире уровня развития интернет-проектов (по количеству национальных интернет-проектов крупного масштаба с Россией может </w:t>
      </w:r>
      <w:r w:rsidR="002C4D6D" w:rsidRPr="00485FC0">
        <w:rPr>
          <w:rFonts w:ascii="Times New Roman" w:hAnsi="Times New Roman" w:cs="Times New Roman"/>
          <w:szCs w:val="28"/>
        </w:rPr>
        <w:t>сравниться</w:t>
      </w:r>
      <w:r w:rsidRPr="00485FC0">
        <w:rPr>
          <w:rFonts w:ascii="Times New Roman" w:hAnsi="Times New Roman" w:cs="Times New Roman"/>
          <w:szCs w:val="28"/>
        </w:rPr>
        <w:t xml:space="preserve"> только США и Китай), есть собственный опыт мирового уровня в обработке больших объемов данных. Проекты такие как Яндекс, </w:t>
      </w:r>
      <w:r w:rsidRPr="00485FC0">
        <w:rPr>
          <w:rFonts w:ascii="Times New Roman" w:hAnsi="Times New Roman" w:cs="Times New Roman"/>
          <w:szCs w:val="28"/>
          <w:lang w:val="en-US"/>
        </w:rPr>
        <w:t>Mail</w:t>
      </w:r>
      <w:r w:rsidRPr="00485FC0">
        <w:rPr>
          <w:rFonts w:ascii="Times New Roman" w:hAnsi="Times New Roman" w:cs="Times New Roman"/>
          <w:szCs w:val="28"/>
        </w:rPr>
        <w:t>.</w:t>
      </w:r>
      <w:proofErr w:type="spellStart"/>
      <w:r w:rsidRPr="00485FC0">
        <w:rPr>
          <w:rFonts w:ascii="Times New Roman" w:hAnsi="Times New Roman" w:cs="Times New Roman"/>
          <w:szCs w:val="28"/>
          <w:lang w:val="en-US"/>
        </w:rPr>
        <w:t>ru</w:t>
      </w:r>
      <w:proofErr w:type="spellEnd"/>
      <w:r w:rsidRPr="00485FC0">
        <w:rPr>
          <w:rFonts w:ascii="Times New Roman" w:hAnsi="Times New Roman" w:cs="Times New Roman"/>
          <w:szCs w:val="28"/>
        </w:rPr>
        <w:t xml:space="preserve">, </w:t>
      </w:r>
      <w:proofErr w:type="spellStart"/>
      <w:r w:rsidRPr="00485FC0">
        <w:rPr>
          <w:rFonts w:ascii="Times New Roman" w:hAnsi="Times New Roman" w:cs="Times New Roman"/>
          <w:szCs w:val="28"/>
          <w:lang w:val="en-US"/>
        </w:rPr>
        <w:t>Avito</w:t>
      </w:r>
      <w:proofErr w:type="spellEnd"/>
      <w:r w:rsidRPr="00485FC0">
        <w:rPr>
          <w:rFonts w:ascii="Times New Roman" w:hAnsi="Times New Roman" w:cs="Times New Roman"/>
          <w:szCs w:val="28"/>
        </w:rPr>
        <w:t xml:space="preserve">, «Рамблер» и др. применяют собственные решения для работы с большими данными. Использование этой экспертизы приведет к одновременному росту всех секторов экономики, к развитию этих и других крупнейших интернет-проектов. </w:t>
      </w:r>
    </w:p>
    <w:p w14:paraId="608B849D"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Разработка методов, стимулирующих крупные предприятия во всех отраслях экономики использовать методы сбора и обработки данных нового типа, даст мощный толчок для развития и модернизации экономики. Разработка инструментов, позволяющих средним и небольшим компаниям пользоваться готовыми решениями или данными</w:t>
      </w:r>
      <w:r w:rsidR="002C4D6D">
        <w:rPr>
          <w:rFonts w:ascii="Times New Roman" w:hAnsi="Times New Roman" w:cs="Times New Roman"/>
          <w:szCs w:val="28"/>
        </w:rPr>
        <w:t>,</w:t>
      </w:r>
      <w:r w:rsidRPr="00485FC0">
        <w:rPr>
          <w:rFonts w:ascii="Times New Roman" w:hAnsi="Times New Roman" w:cs="Times New Roman"/>
          <w:szCs w:val="28"/>
        </w:rPr>
        <w:t xml:space="preserve"> стимулирует эффективность труда и развитие предпринимательства в стране. </w:t>
      </w:r>
    </w:p>
    <w:p w14:paraId="636B74DE" w14:textId="77777777" w:rsidR="00E3256B" w:rsidRPr="00485FC0" w:rsidRDefault="00D73675"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Н</w:t>
      </w:r>
      <w:r w:rsidR="00E3256B" w:rsidRPr="00485FC0">
        <w:rPr>
          <w:rFonts w:ascii="Times New Roman" w:hAnsi="Times New Roman" w:cs="Times New Roman"/>
          <w:szCs w:val="28"/>
        </w:rPr>
        <w:t xml:space="preserve">а государственном уровне </w:t>
      </w:r>
      <w:r w:rsidRPr="00485FC0">
        <w:rPr>
          <w:rFonts w:ascii="Times New Roman" w:hAnsi="Times New Roman" w:cs="Times New Roman"/>
          <w:szCs w:val="28"/>
        </w:rPr>
        <w:t xml:space="preserve">необходимо </w:t>
      </w:r>
      <w:r w:rsidR="00E3256B" w:rsidRPr="00485FC0">
        <w:rPr>
          <w:rFonts w:ascii="Times New Roman" w:hAnsi="Times New Roman" w:cs="Times New Roman"/>
          <w:szCs w:val="28"/>
        </w:rPr>
        <w:t xml:space="preserve">стимулировать развитие использования в экономике больших объемов данных нового типа: </w:t>
      </w:r>
    </w:p>
    <w:p w14:paraId="2C6F4FD4" w14:textId="77777777" w:rsidR="00E3256B" w:rsidRPr="00485FC0" w:rsidRDefault="00E3256B" w:rsidP="00830382">
      <w:pPr>
        <w:pStyle w:val="a"/>
        <w:numPr>
          <w:ilvl w:val="0"/>
          <w:numId w:val="2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lastRenderedPageBreak/>
        <w:t>Развитие источников данных (рост числа датчиков, использование существующих датчиков);</w:t>
      </w:r>
    </w:p>
    <w:p w14:paraId="45563010" w14:textId="77777777" w:rsidR="00E3256B" w:rsidRPr="00485FC0" w:rsidRDefault="00E3256B" w:rsidP="00830382">
      <w:pPr>
        <w:pStyle w:val="a"/>
        <w:numPr>
          <w:ilvl w:val="0"/>
          <w:numId w:val="2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Развитие моделей сбора данных (объединение датчиков в крупные сети); </w:t>
      </w:r>
    </w:p>
    <w:p w14:paraId="167EAA8F" w14:textId="77777777" w:rsidR="00E3256B" w:rsidRPr="00485FC0" w:rsidRDefault="00E3256B" w:rsidP="00830382">
      <w:pPr>
        <w:pStyle w:val="a"/>
        <w:numPr>
          <w:ilvl w:val="0"/>
          <w:numId w:val="2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Развитие моделей анализа данных;</w:t>
      </w:r>
    </w:p>
    <w:p w14:paraId="1461F423" w14:textId="77777777" w:rsidR="00E3256B" w:rsidRPr="00485FC0" w:rsidRDefault="00E3256B" w:rsidP="00830382">
      <w:pPr>
        <w:pStyle w:val="a"/>
        <w:numPr>
          <w:ilvl w:val="0"/>
          <w:numId w:val="2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Развитие инструментария работы с данными (создание и развитие баз данных, определения регламентов и инструментов доступа к базам данных).</w:t>
      </w:r>
    </w:p>
    <w:p w14:paraId="0CDFA16F" w14:textId="77777777" w:rsidR="00D73675" w:rsidRPr="00485FC0" w:rsidRDefault="00D73675" w:rsidP="008B359D">
      <w:pPr>
        <w:pStyle w:val="a"/>
        <w:numPr>
          <w:ilvl w:val="0"/>
          <w:numId w:val="0"/>
        </w:numPr>
        <w:tabs>
          <w:tab w:val="left" w:pos="993"/>
        </w:tabs>
        <w:spacing w:line="276" w:lineRule="auto"/>
        <w:ind w:firstLine="567"/>
        <w:rPr>
          <w:rFonts w:ascii="Times New Roman" w:hAnsi="Times New Roman" w:cs="Times New Roman"/>
          <w:szCs w:val="28"/>
        </w:rPr>
      </w:pPr>
    </w:p>
    <w:p w14:paraId="7A40D412"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3</w:t>
      </w:r>
      <w:r w:rsidR="006142B2" w:rsidRPr="00485FC0">
        <w:rPr>
          <w:rFonts w:ascii="Times New Roman" w:hAnsi="Times New Roman" w:cs="Times New Roman"/>
          <w:szCs w:val="28"/>
        </w:rPr>
        <w:t>)</w:t>
      </w:r>
      <w:r w:rsidRPr="00485FC0">
        <w:rPr>
          <w:rFonts w:ascii="Times New Roman" w:hAnsi="Times New Roman" w:cs="Times New Roman"/>
          <w:szCs w:val="28"/>
        </w:rPr>
        <w:t xml:space="preserve"> </w:t>
      </w:r>
      <w:r w:rsidRPr="00485FC0">
        <w:rPr>
          <w:rFonts w:ascii="Times New Roman" w:hAnsi="Times New Roman" w:cs="Times New Roman"/>
          <w:b/>
          <w:szCs w:val="28"/>
        </w:rPr>
        <w:t>Снижение издержек на взаимодействие государства, бизнеса и личности на всех уровнях. Дистанционная коммуникация. Безбумажная коммуникация. Стандартизированная коммуникация.</w:t>
      </w:r>
      <w:r w:rsidRPr="00485FC0">
        <w:rPr>
          <w:rFonts w:ascii="Times New Roman" w:hAnsi="Times New Roman" w:cs="Times New Roman"/>
          <w:szCs w:val="28"/>
        </w:rPr>
        <w:t xml:space="preserve"> Снижение временных затрат на взаимодействие резко увеличивает эффективность экономики: решения принимаются быстрее, проекты быстрее развиваются, снимается необходимость разработки процедур требующих бумажных документов и личного присутствия. Дистанционные коммуникации в таких направлениях, как медицина, образование, трудоустройство приводят к многократному росту эффективности работы граждан, росту общего уровня качества жизни. </w:t>
      </w:r>
    </w:p>
    <w:p w14:paraId="2414B1F3"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В Росс</w:t>
      </w:r>
      <w:r w:rsidR="00F502A1">
        <w:rPr>
          <w:rFonts w:ascii="Times New Roman" w:hAnsi="Times New Roman" w:cs="Times New Roman"/>
          <w:szCs w:val="28"/>
        </w:rPr>
        <w:t>ии, в силу огромной территории,</w:t>
      </w:r>
      <w:r w:rsidRPr="00485FC0">
        <w:rPr>
          <w:rFonts w:ascii="Times New Roman" w:hAnsi="Times New Roman" w:cs="Times New Roman"/>
          <w:szCs w:val="28"/>
        </w:rPr>
        <w:t xml:space="preserve"> невысокой плотности </w:t>
      </w:r>
      <w:r w:rsidR="00F502A1">
        <w:rPr>
          <w:rFonts w:ascii="Times New Roman" w:hAnsi="Times New Roman" w:cs="Times New Roman"/>
          <w:szCs w:val="28"/>
        </w:rPr>
        <w:t xml:space="preserve">и мобильности </w:t>
      </w:r>
      <w:r w:rsidRPr="00485FC0">
        <w:rPr>
          <w:rFonts w:ascii="Times New Roman" w:hAnsi="Times New Roman" w:cs="Times New Roman"/>
          <w:szCs w:val="28"/>
        </w:rPr>
        <w:t xml:space="preserve">населения дистанционные коммуникации важны критически: значительная часть работников и бизнеса в отсутствии дистанционных коммуникаций лишены многих необходимых для жизни и работы возможностей. Издержки на взаимодействие государства, бизнеса и личности высоки пока практически во всех сферах деятельности. Снижение подобных издержек высвободит колоссальные ресурсы для развития. </w:t>
      </w:r>
    </w:p>
    <w:p w14:paraId="48FB710C"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Развитие порталов электронных государственных услуг бизнесу и гражданам – ключевое направление работы государства в плане снижения издержек внутри страны. Рост числа пользователей портала </w:t>
      </w:r>
      <w:proofErr w:type="spellStart"/>
      <w:r w:rsidRPr="00485FC0">
        <w:rPr>
          <w:rFonts w:ascii="Times New Roman" w:hAnsi="Times New Roman" w:cs="Times New Roman"/>
          <w:szCs w:val="28"/>
        </w:rPr>
        <w:t>госуслуг</w:t>
      </w:r>
      <w:proofErr w:type="spellEnd"/>
      <w:r w:rsidRPr="00485FC0">
        <w:rPr>
          <w:rFonts w:ascii="Times New Roman" w:hAnsi="Times New Roman" w:cs="Times New Roman"/>
          <w:szCs w:val="28"/>
        </w:rPr>
        <w:t xml:space="preserve"> до 17 млн россиян в 2015 году показывает заметное увеличение эффективности взаимодействия населения и государства. Развитие </w:t>
      </w:r>
      <w:proofErr w:type="spellStart"/>
      <w:r w:rsidRPr="00485FC0">
        <w:rPr>
          <w:rFonts w:ascii="Times New Roman" w:hAnsi="Times New Roman" w:cs="Times New Roman"/>
          <w:szCs w:val="28"/>
        </w:rPr>
        <w:t>госуслуг</w:t>
      </w:r>
      <w:proofErr w:type="spellEnd"/>
      <w:r w:rsidRPr="00485FC0">
        <w:rPr>
          <w:rFonts w:ascii="Times New Roman" w:hAnsi="Times New Roman" w:cs="Times New Roman"/>
          <w:szCs w:val="28"/>
        </w:rPr>
        <w:t xml:space="preserve"> для бизнеса позволит повысить эффективность экономики в целом, что особенно важно в условиях развивающегося кризиса. </w:t>
      </w:r>
    </w:p>
    <w:p w14:paraId="712CB4EB"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Электронный документооборот – следующий шаг в снижении издержек, направленный, в первую очередь на повышение эффективности бизнеса, в т</w:t>
      </w:r>
      <w:r w:rsidR="00F502A1">
        <w:rPr>
          <w:rFonts w:ascii="Times New Roman" w:hAnsi="Times New Roman" w:cs="Times New Roman"/>
          <w:szCs w:val="28"/>
        </w:rPr>
        <w:t>ом числе</w:t>
      </w:r>
      <w:r w:rsidRPr="00485FC0">
        <w:rPr>
          <w:rFonts w:ascii="Times New Roman" w:hAnsi="Times New Roman" w:cs="Times New Roman"/>
          <w:szCs w:val="28"/>
        </w:rPr>
        <w:t xml:space="preserve"> государственных компаний. Для его развития требуется существенная доработка нормативно-правовой базы, включая детальную проработку механизма работы электронной цифровой подписи (ЭЦП), </w:t>
      </w:r>
      <w:r w:rsidRPr="00485FC0">
        <w:rPr>
          <w:rFonts w:ascii="Times New Roman" w:hAnsi="Times New Roman" w:cs="Times New Roman"/>
          <w:szCs w:val="28"/>
        </w:rPr>
        <w:lastRenderedPageBreak/>
        <w:t xml:space="preserve">разработку определений и пр. Необходимо также создание мощных государственных хранилищ документов и данных. </w:t>
      </w:r>
    </w:p>
    <w:p w14:paraId="5B259A39"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Дистанционно оказываемые услуги образования, медицины, дистанционная работа, </w:t>
      </w:r>
      <w:proofErr w:type="spellStart"/>
      <w:r w:rsidRPr="00485FC0">
        <w:rPr>
          <w:rFonts w:ascii="Times New Roman" w:hAnsi="Times New Roman" w:cs="Times New Roman"/>
          <w:szCs w:val="28"/>
        </w:rPr>
        <w:t>интернет-торговля</w:t>
      </w:r>
      <w:proofErr w:type="spellEnd"/>
      <w:r w:rsidRPr="00485FC0">
        <w:rPr>
          <w:rFonts w:ascii="Times New Roman" w:hAnsi="Times New Roman" w:cs="Times New Roman"/>
          <w:szCs w:val="28"/>
        </w:rPr>
        <w:t xml:space="preserve"> – все это не только снижают затраты на доступ к ним граждан, но дают им возможность использовать ранее недоступные новые услуги. Тем более обеспечение доступа всего населения страны к услугам равного качества невозможно без Интернета. Качественное образование во всех странах мира концентрируется в крупнейших городах или в специальных </w:t>
      </w:r>
      <w:proofErr w:type="spellStart"/>
      <w:r w:rsidRPr="00485FC0">
        <w:rPr>
          <w:rFonts w:ascii="Times New Roman" w:hAnsi="Times New Roman" w:cs="Times New Roman"/>
          <w:szCs w:val="28"/>
        </w:rPr>
        <w:t>наукоградах</w:t>
      </w:r>
      <w:proofErr w:type="spellEnd"/>
      <w:r w:rsidRPr="00485FC0">
        <w:rPr>
          <w:rFonts w:ascii="Times New Roman" w:hAnsi="Times New Roman" w:cs="Times New Roman"/>
          <w:szCs w:val="28"/>
        </w:rPr>
        <w:t>. Создание вузов мирового класса в регионах с малым населением нецелесообразно. Полноценный доступ населения таких регионов к обучению в ведущих вузах страны через Интернет достижим и оправдан. Схожие возможности – во всех других перечисленных отраслях.</w:t>
      </w:r>
    </w:p>
    <w:p w14:paraId="4C9A6A7A"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4</w:t>
      </w:r>
      <w:r w:rsidR="006142B2" w:rsidRPr="00485FC0">
        <w:rPr>
          <w:rFonts w:ascii="Times New Roman" w:hAnsi="Times New Roman" w:cs="Times New Roman"/>
          <w:szCs w:val="28"/>
        </w:rPr>
        <w:t>)</w:t>
      </w:r>
      <w:r w:rsidRPr="00485FC0">
        <w:rPr>
          <w:rFonts w:ascii="Times New Roman" w:hAnsi="Times New Roman" w:cs="Times New Roman"/>
          <w:b/>
          <w:szCs w:val="28"/>
        </w:rPr>
        <w:t xml:space="preserve"> С</w:t>
      </w:r>
      <w:r w:rsidR="00D73675" w:rsidRPr="00485FC0">
        <w:rPr>
          <w:rFonts w:ascii="Times New Roman" w:hAnsi="Times New Roman" w:cs="Times New Roman"/>
          <w:b/>
          <w:szCs w:val="28"/>
        </w:rPr>
        <w:t>оздание безопасного государства и</w:t>
      </w:r>
      <w:r w:rsidRPr="00485FC0">
        <w:rPr>
          <w:rFonts w:ascii="Times New Roman" w:hAnsi="Times New Roman" w:cs="Times New Roman"/>
          <w:b/>
          <w:szCs w:val="28"/>
        </w:rPr>
        <w:t xml:space="preserve"> безопасной среды обитания.</w:t>
      </w:r>
      <w:r w:rsidRPr="00485FC0">
        <w:rPr>
          <w:rFonts w:ascii="Times New Roman" w:hAnsi="Times New Roman" w:cs="Times New Roman"/>
          <w:szCs w:val="28"/>
        </w:rPr>
        <w:t xml:space="preserve"> Интернет+ предоставляет огромные возможности, приводит к стремительному, лавинообразному развитию новых технологий. Возникает риск массы негативных последствий их неумелого и безответственного использования. Поэтому разработка новых концепций безопасности государства, бизнеса и граждан – важная задача государства. </w:t>
      </w:r>
    </w:p>
    <w:p w14:paraId="5AF3A821"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Стимулирование разработки программного и аппаратного обеспечения внутри страны в рамках работы по </w:t>
      </w:r>
      <w:proofErr w:type="spellStart"/>
      <w:r w:rsidRPr="00485FC0">
        <w:rPr>
          <w:rFonts w:ascii="Times New Roman" w:hAnsi="Times New Roman" w:cs="Times New Roman"/>
          <w:szCs w:val="28"/>
        </w:rPr>
        <w:t>импортозамещению</w:t>
      </w:r>
      <w:proofErr w:type="spellEnd"/>
      <w:r w:rsidRPr="00485FC0">
        <w:rPr>
          <w:rFonts w:ascii="Times New Roman" w:hAnsi="Times New Roman" w:cs="Times New Roman"/>
          <w:szCs w:val="28"/>
        </w:rPr>
        <w:t xml:space="preserve"> создает одновременно несколько существенных преимуществ. С одной стороны государство и бизнес получают альтернативную систему, поддерживаемую внутри страны и работающую на ее ц</w:t>
      </w:r>
      <w:r w:rsidR="00D73675" w:rsidRPr="00485FC0">
        <w:rPr>
          <w:rFonts w:ascii="Times New Roman" w:hAnsi="Times New Roman" w:cs="Times New Roman"/>
          <w:szCs w:val="28"/>
        </w:rPr>
        <w:t>ифровой суверенитет. С другой –</w:t>
      </w:r>
      <w:r w:rsidRPr="00485FC0">
        <w:rPr>
          <w:rFonts w:ascii="Times New Roman" w:hAnsi="Times New Roman" w:cs="Times New Roman"/>
          <w:szCs w:val="28"/>
        </w:rPr>
        <w:t xml:space="preserve">развитие компетенций граждан и бизнеса в ключевых областях. </w:t>
      </w:r>
    </w:p>
    <w:p w14:paraId="5085E3B6" w14:textId="77777777" w:rsidR="00E3256B" w:rsidRPr="00485FC0" w:rsidRDefault="003373E7" w:rsidP="008B359D">
      <w:pPr>
        <w:tabs>
          <w:tab w:val="left" w:pos="993"/>
        </w:tabs>
        <w:spacing w:line="276" w:lineRule="auto"/>
        <w:rPr>
          <w:rFonts w:ascii="Times New Roman" w:hAnsi="Times New Roman" w:cs="Times New Roman"/>
          <w:szCs w:val="28"/>
        </w:rPr>
      </w:pPr>
      <w:r>
        <w:rPr>
          <w:rFonts w:ascii="Times New Roman" w:hAnsi="Times New Roman" w:cs="Times New Roman"/>
          <w:szCs w:val="28"/>
        </w:rPr>
        <w:t>Разработка</w:t>
      </w:r>
      <w:r w:rsidR="00E3256B" w:rsidRPr="00485FC0">
        <w:rPr>
          <w:rFonts w:ascii="Times New Roman" w:hAnsi="Times New Roman" w:cs="Times New Roman"/>
          <w:szCs w:val="28"/>
        </w:rPr>
        <w:t xml:space="preserve"> образовательно-разъяснительных программ и мероприятий, внедрение их в обра</w:t>
      </w:r>
      <w:r>
        <w:rPr>
          <w:rFonts w:ascii="Times New Roman" w:hAnsi="Times New Roman" w:cs="Times New Roman"/>
          <w:szCs w:val="28"/>
        </w:rPr>
        <w:t>зовательных</w:t>
      </w:r>
      <w:r w:rsidR="00E3256B" w:rsidRPr="00485FC0">
        <w:rPr>
          <w:rFonts w:ascii="Times New Roman" w:hAnsi="Times New Roman" w:cs="Times New Roman"/>
          <w:szCs w:val="28"/>
        </w:rPr>
        <w:t xml:space="preserve"> учреждения</w:t>
      </w:r>
      <w:r>
        <w:rPr>
          <w:rFonts w:ascii="Times New Roman" w:hAnsi="Times New Roman" w:cs="Times New Roman"/>
          <w:szCs w:val="28"/>
        </w:rPr>
        <w:t>х</w:t>
      </w:r>
      <w:r w:rsidR="00E3256B" w:rsidRPr="00485FC0">
        <w:rPr>
          <w:rFonts w:ascii="Times New Roman" w:hAnsi="Times New Roman" w:cs="Times New Roman"/>
          <w:szCs w:val="28"/>
        </w:rPr>
        <w:t xml:space="preserve"> для населения и бизнеса приведет к росту безопасности, к снижению возможных издержек от потерь на всех уровнях. Нивелирование человеческого фактора (в первую очередь ошибок, допущенных вследствие неграмотности) должно стать важной составляющей целевой государственной программы. </w:t>
      </w:r>
    </w:p>
    <w:p w14:paraId="3B7DA245" w14:textId="77777777" w:rsidR="00D73675"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Бе</w:t>
      </w:r>
      <w:r w:rsidR="003373E7">
        <w:rPr>
          <w:rFonts w:ascii="Times New Roman" w:hAnsi="Times New Roman" w:cs="Times New Roman"/>
          <w:szCs w:val="28"/>
        </w:rPr>
        <w:t>зопасность бизнеса, в том числе</w:t>
      </w:r>
      <w:r w:rsidRPr="00485FC0">
        <w:rPr>
          <w:rFonts w:ascii="Times New Roman" w:hAnsi="Times New Roman" w:cs="Times New Roman"/>
          <w:szCs w:val="28"/>
        </w:rPr>
        <w:t xml:space="preserve"> связана с его высокой конкурентоспособностью на рынке, высоким уровнем качества услуг и товаров, а также – поддержкой государства, следящего за обеспечением равных условий работы резидентов и нерезидентов в стране. Крупные российские интернет-компании, включая </w:t>
      </w:r>
      <w:proofErr w:type="spellStart"/>
      <w:r w:rsidRPr="00485FC0">
        <w:rPr>
          <w:rFonts w:ascii="Times New Roman" w:hAnsi="Times New Roman" w:cs="Times New Roman"/>
          <w:szCs w:val="28"/>
        </w:rPr>
        <w:t>медийные</w:t>
      </w:r>
      <w:proofErr w:type="spellEnd"/>
      <w:r w:rsidRPr="00485FC0">
        <w:rPr>
          <w:rFonts w:ascii="Times New Roman" w:hAnsi="Times New Roman" w:cs="Times New Roman"/>
          <w:szCs w:val="28"/>
        </w:rPr>
        <w:t xml:space="preserve">, интернет-торговые, разработчиков технологий, могут стать ключевыми точками роста национальной экономики в целом. Укрепление позиций российских </w:t>
      </w:r>
      <w:r w:rsidRPr="00485FC0">
        <w:rPr>
          <w:rFonts w:ascii="Times New Roman" w:hAnsi="Times New Roman" w:cs="Times New Roman"/>
          <w:szCs w:val="28"/>
        </w:rPr>
        <w:lastRenderedPageBreak/>
        <w:t>интернет-гигантов, создание условий для появления новых компаний такого уровня – важн</w:t>
      </w:r>
      <w:r w:rsidR="00596ABE" w:rsidRPr="00485FC0">
        <w:rPr>
          <w:rFonts w:ascii="Times New Roman" w:hAnsi="Times New Roman" w:cs="Times New Roman"/>
          <w:szCs w:val="28"/>
        </w:rPr>
        <w:t xml:space="preserve">ый аспект безопасности страны. </w:t>
      </w:r>
    </w:p>
    <w:p w14:paraId="5DC71325" w14:textId="77777777" w:rsidR="004C0E28" w:rsidRPr="00485FC0" w:rsidRDefault="004C0E28"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Таким образом, ключевыми факторами создания в России независимой и конкурентной в мировом масштабе интернет-экономики</w:t>
      </w:r>
      <w:r w:rsidR="003373E7">
        <w:rPr>
          <w:rFonts w:ascii="Times New Roman" w:hAnsi="Times New Roman" w:cs="Times New Roman"/>
          <w:szCs w:val="28"/>
        </w:rPr>
        <w:t>, по мнению экспертов,</w:t>
      </w:r>
      <w:r w:rsidRPr="00485FC0">
        <w:rPr>
          <w:rFonts w:ascii="Times New Roman" w:hAnsi="Times New Roman" w:cs="Times New Roman"/>
          <w:szCs w:val="28"/>
        </w:rPr>
        <w:t xml:space="preserve"> являются</w:t>
      </w:r>
      <w:r w:rsidR="00D73675" w:rsidRPr="00485FC0">
        <w:rPr>
          <w:rFonts w:ascii="Times New Roman" w:hAnsi="Times New Roman" w:cs="Times New Roman"/>
          <w:szCs w:val="28"/>
        </w:rPr>
        <w:t>:</w:t>
      </w:r>
    </w:p>
    <w:p w14:paraId="393669BA" w14:textId="77777777" w:rsidR="00E3256B" w:rsidRPr="00485FC0" w:rsidRDefault="00D73675" w:rsidP="00830382">
      <w:pPr>
        <w:pStyle w:val="a4"/>
        <w:numPr>
          <w:ilvl w:val="0"/>
          <w:numId w:val="21"/>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Б</w:t>
      </w:r>
      <w:r w:rsidR="004C0E28" w:rsidRPr="00485FC0">
        <w:rPr>
          <w:rFonts w:ascii="Times New Roman" w:hAnsi="Times New Roman" w:cs="Times New Roman"/>
          <w:szCs w:val="28"/>
        </w:rPr>
        <w:t>езопасный российский сегмент сети Интернет</w:t>
      </w:r>
      <w:r w:rsidR="00E3256B" w:rsidRPr="00485FC0">
        <w:rPr>
          <w:rFonts w:ascii="Times New Roman" w:hAnsi="Times New Roman" w:cs="Times New Roman"/>
          <w:szCs w:val="28"/>
        </w:rPr>
        <w:t>;</w:t>
      </w:r>
    </w:p>
    <w:p w14:paraId="7782E500" w14:textId="77777777" w:rsidR="00E3256B" w:rsidRPr="00485FC0" w:rsidRDefault="00D73675" w:rsidP="00830382">
      <w:pPr>
        <w:pStyle w:val="a4"/>
        <w:numPr>
          <w:ilvl w:val="0"/>
          <w:numId w:val="21"/>
        </w:numPr>
        <w:tabs>
          <w:tab w:val="left" w:pos="993"/>
        </w:tabs>
        <w:spacing w:line="276" w:lineRule="auto"/>
        <w:ind w:left="0" w:firstLine="567"/>
        <w:rPr>
          <w:rFonts w:ascii="Times New Roman" w:hAnsi="Times New Roman" w:cs="Times New Roman"/>
          <w:szCs w:val="28"/>
        </w:rPr>
      </w:pPr>
      <w:proofErr w:type="spellStart"/>
      <w:r w:rsidRPr="00485FC0">
        <w:rPr>
          <w:rFonts w:ascii="Times New Roman" w:hAnsi="Times New Roman" w:cs="Times New Roman"/>
          <w:szCs w:val="28"/>
        </w:rPr>
        <w:t>И</w:t>
      </w:r>
      <w:r w:rsidR="00E3256B" w:rsidRPr="00485FC0">
        <w:rPr>
          <w:rFonts w:ascii="Times New Roman" w:hAnsi="Times New Roman" w:cs="Times New Roman"/>
          <w:szCs w:val="28"/>
        </w:rPr>
        <w:t>мпортозамещение</w:t>
      </w:r>
      <w:proofErr w:type="spellEnd"/>
      <w:r w:rsidR="00E3256B" w:rsidRPr="00485FC0">
        <w:rPr>
          <w:rFonts w:ascii="Times New Roman" w:hAnsi="Times New Roman" w:cs="Times New Roman"/>
          <w:szCs w:val="28"/>
        </w:rPr>
        <w:t xml:space="preserve"> иностранных поставщиков российскими производителями ключевых продуктов и услуг интернет-экономики, связанным с национальной безопасностью; </w:t>
      </w:r>
    </w:p>
    <w:p w14:paraId="7398286F" w14:textId="77777777" w:rsidR="00E3256B" w:rsidRPr="00485FC0" w:rsidRDefault="00D73675" w:rsidP="00830382">
      <w:pPr>
        <w:pStyle w:val="a4"/>
        <w:numPr>
          <w:ilvl w:val="0"/>
          <w:numId w:val="21"/>
        </w:numPr>
        <w:tabs>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t>Ц</w:t>
      </w:r>
      <w:r w:rsidR="00E3256B" w:rsidRPr="00485FC0">
        <w:rPr>
          <w:rFonts w:ascii="Times New Roman" w:hAnsi="Times New Roman" w:cs="Times New Roman"/>
          <w:szCs w:val="28"/>
        </w:rPr>
        <w:t xml:space="preserve">елостные технологические цепочки производства продуктов и услуг в ключевых сегментах интернет-экономики; </w:t>
      </w:r>
    </w:p>
    <w:p w14:paraId="2F5418D8" w14:textId="77777777" w:rsidR="00E3256B" w:rsidRPr="00485FC0" w:rsidRDefault="00D73675" w:rsidP="00830382">
      <w:pPr>
        <w:pStyle w:val="a4"/>
        <w:numPr>
          <w:ilvl w:val="0"/>
          <w:numId w:val="21"/>
        </w:numPr>
        <w:tabs>
          <w:tab w:val="left" w:pos="993"/>
        </w:tabs>
        <w:spacing w:line="276" w:lineRule="auto"/>
        <w:ind w:left="0" w:firstLine="567"/>
        <w:contextualSpacing w:val="0"/>
        <w:rPr>
          <w:rFonts w:ascii="Times New Roman" w:hAnsi="Times New Roman" w:cs="Times New Roman"/>
          <w:b/>
          <w:szCs w:val="28"/>
          <w:u w:val="single"/>
        </w:rPr>
      </w:pPr>
      <w:r w:rsidRPr="00485FC0">
        <w:rPr>
          <w:rFonts w:ascii="Times New Roman" w:hAnsi="Times New Roman" w:cs="Times New Roman"/>
          <w:szCs w:val="28"/>
        </w:rPr>
        <w:t>В</w:t>
      </w:r>
      <w:r w:rsidR="00E3256B" w:rsidRPr="00485FC0">
        <w:rPr>
          <w:rFonts w:ascii="Times New Roman" w:hAnsi="Times New Roman" w:cs="Times New Roman"/>
          <w:szCs w:val="28"/>
        </w:rPr>
        <w:t>ысокое проникновение предоставления и эффективного использования услуг Интернета в различных отраслях экономики;</w:t>
      </w:r>
    </w:p>
    <w:p w14:paraId="4849ED4F" w14:textId="77777777" w:rsidR="00E3256B" w:rsidRPr="00485FC0" w:rsidRDefault="00D73675" w:rsidP="00830382">
      <w:pPr>
        <w:pStyle w:val="a4"/>
        <w:numPr>
          <w:ilvl w:val="0"/>
          <w:numId w:val="21"/>
        </w:numPr>
        <w:tabs>
          <w:tab w:val="left" w:pos="993"/>
        </w:tabs>
        <w:spacing w:line="276" w:lineRule="auto"/>
        <w:ind w:left="0" w:firstLine="567"/>
        <w:contextualSpacing w:val="0"/>
        <w:rPr>
          <w:rFonts w:ascii="Times New Roman" w:hAnsi="Times New Roman" w:cs="Times New Roman"/>
          <w:b/>
          <w:szCs w:val="28"/>
          <w:u w:val="single"/>
        </w:rPr>
      </w:pPr>
      <w:r w:rsidRPr="00485FC0">
        <w:rPr>
          <w:rFonts w:ascii="Times New Roman" w:hAnsi="Times New Roman" w:cs="Times New Roman"/>
          <w:szCs w:val="28"/>
        </w:rPr>
        <w:t>А</w:t>
      </w:r>
      <w:r w:rsidR="00E3256B" w:rsidRPr="00485FC0">
        <w:rPr>
          <w:rFonts w:ascii="Times New Roman" w:hAnsi="Times New Roman" w:cs="Times New Roman"/>
          <w:szCs w:val="28"/>
        </w:rPr>
        <w:t>ктивная работа российского интернет-бизнеса на международных рынках, его лидерство в перспективных технологиях, отраслевых рынках и направлениях интернет-экономики России и мира.</w:t>
      </w:r>
    </w:p>
    <w:p w14:paraId="5721DD8B" w14:textId="77777777" w:rsidR="00E3256B" w:rsidRPr="00485FC0" w:rsidRDefault="00D73675" w:rsidP="008B359D">
      <w:pPr>
        <w:tabs>
          <w:tab w:val="left" w:pos="993"/>
          <w:tab w:val="left" w:pos="1134"/>
        </w:tabs>
        <w:spacing w:line="276" w:lineRule="auto"/>
        <w:rPr>
          <w:rFonts w:ascii="Times New Roman" w:hAnsi="Times New Roman" w:cs="Times New Roman"/>
          <w:bCs/>
          <w:iCs/>
          <w:szCs w:val="28"/>
        </w:rPr>
      </w:pPr>
      <w:r w:rsidRPr="00485FC0">
        <w:rPr>
          <w:rFonts w:ascii="Times New Roman" w:hAnsi="Times New Roman" w:cs="Times New Roman"/>
          <w:bCs/>
          <w:iCs/>
          <w:szCs w:val="28"/>
        </w:rPr>
        <w:t>Эксперты выделили основные необходимые д</w:t>
      </w:r>
      <w:r w:rsidR="00E3256B" w:rsidRPr="00485FC0">
        <w:rPr>
          <w:rFonts w:ascii="Times New Roman" w:hAnsi="Times New Roman" w:cs="Times New Roman"/>
          <w:bCs/>
          <w:iCs/>
          <w:szCs w:val="28"/>
        </w:rPr>
        <w:t xml:space="preserve">ля развития интернет-экономики </w:t>
      </w:r>
      <w:r w:rsidRPr="00485FC0">
        <w:rPr>
          <w:rFonts w:ascii="Times New Roman" w:hAnsi="Times New Roman" w:cs="Times New Roman"/>
          <w:bCs/>
          <w:iCs/>
          <w:szCs w:val="28"/>
        </w:rPr>
        <w:t xml:space="preserve">ресурсы </w:t>
      </w:r>
      <w:r w:rsidR="00E3256B" w:rsidRPr="00485FC0">
        <w:rPr>
          <w:rFonts w:ascii="Times New Roman" w:hAnsi="Times New Roman" w:cs="Times New Roman"/>
          <w:bCs/>
          <w:iCs/>
          <w:szCs w:val="28"/>
        </w:rPr>
        <w:t>и ключевые действия государства:</w:t>
      </w:r>
    </w:p>
    <w:p w14:paraId="493D0246" w14:textId="77777777" w:rsidR="00E3256B" w:rsidRPr="00485FC0" w:rsidRDefault="00D73675" w:rsidP="00830382">
      <w:pPr>
        <w:pStyle w:val="a4"/>
        <w:numPr>
          <w:ilvl w:val="0"/>
          <w:numId w:val="2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К</w:t>
      </w:r>
      <w:r w:rsidR="00E3256B" w:rsidRPr="00485FC0">
        <w:rPr>
          <w:rFonts w:ascii="Times New Roman" w:hAnsi="Times New Roman" w:cs="Times New Roman"/>
          <w:szCs w:val="28"/>
        </w:rPr>
        <w:t>оординация развития и</w:t>
      </w:r>
      <w:r w:rsidR="003373E7">
        <w:rPr>
          <w:rFonts w:ascii="Times New Roman" w:hAnsi="Times New Roman" w:cs="Times New Roman"/>
          <w:szCs w:val="28"/>
        </w:rPr>
        <w:t>нтернет-экономики, в том числе</w:t>
      </w:r>
      <w:r w:rsidR="00E3256B" w:rsidRPr="00485FC0">
        <w:rPr>
          <w:rFonts w:ascii="Times New Roman" w:hAnsi="Times New Roman" w:cs="Times New Roman"/>
          <w:szCs w:val="28"/>
        </w:rPr>
        <w:t xml:space="preserve"> планирование и содействие в организации комплексных долгосрочных проектов и консорциумов в перспективных направлениях развития, институтов развития, государственных агентств, отраслевых и межотраслевых ассоциаций;</w:t>
      </w:r>
    </w:p>
    <w:p w14:paraId="448D1D08" w14:textId="77777777" w:rsidR="00220E06" w:rsidRPr="00485FC0" w:rsidRDefault="00220E06" w:rsidP="00830382">
      <w:pPr>
        <w:pStyle w:val="a4"/>
        <w:numPr>
          <w:ilvl w:val="0"/>
          <w:numId w:val="2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реализации и поддержка стратегических мероприятий участников отрасли по стимулированию распространения платной модели и новых способов распространения контента; консолидации участников отрасли медиа и коммуникаций в целях снижения доступности пиратского контента; повышения прозрачности участников, развивающих кабельное ТВ и Интернет;</w:t>
      </w:r>
    </w:p>
    <w:p w14:paraId="749FA16E" w14:textId="77777777" w:rsidR="00E3256B" w:rsidRPr="00485FC0" w:rsidRDefault="00D73675" w:rsidP="00830382">
      <w:pPr>
        <w:pStyle w:val="a4"/>
        <w:numPr>
          <w:ilvl w:val="0"/>
          <w:numId w:val="2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w:t>
      </w:r>
      <w:r w:rsidR="00E3256B" w:rsidRPr="00485FC0">
        <w:rPr>
          <w:rFonts w:ascii="Times New Roman" w:hAnsi="Times New Roman" w:cs="Times New Roman"/>
          <w:szCs w:val="28"/>
        </w:rPr>
        <w:t>оздание системы финансирования, обеспечивающей потребности российских интернет-компаний в венчурном, проектном и долгосрочном целевом финансировании программ из бюджетных и внебюджетных источников, ресурсов институтов развития, крупных банков и корпораций;</w:t>
      </w:r>
    </w:p>
    <w:p w14:paraId="2B00FDE3" w14:textId="77777777" w:rsidR="00E3256B" w:rsidRPr="003373E7" w:rsidRDefault="00D73675" w:rsidP="00830382">
      <w:pPr>
        <w:pStyle w:val="a4"/>
        <w:numPr>
          <w:ilvl w:val="0"/>
          <w:numId w:val="22"/>
        </w:numPr>
        <w:tabs>
          <w:tab w:val="left" w:pos="993"/>
        </w:tabs>
        <w:spacing w:line="276" w:lineRule="auto"/>
        <w:ind w:left="0" w:firstLine="567"/>
        <w:rPr>
          <w:rFonts w:ascii="Times New Roman" w:hAnsi="Times New Roman" w:cs="Times New Roman"/>
          <w:szCs w:val="28"/>
        </w:rPr>
      </w:pPr>
      <w:r w:rsidRPr="003373E7">
        <w:rPr>
          <w:rFonts w:ascii="Times New Roman" w:hAnsi="Times New Roman" w:cs="Times New Roman"/>
          <w:szCs w:val="28"/>
        </w:rPr>
        <w:t>З</w:t>
      </w:r>
      <w:r w:rsidR="00E3256B" w:rsidRPr="003373E7">
        <w:rPr>
          <w:rFonts w:ascii="Times New Roman" w:hAnsi="Times New Roman" w:cs="Times New Roman"/>
          <w:szCs w:val="28"/>
        </w:rPr>
        <w:t xml:space="preserve">аконодательное утверждение </w:t>
      </w:r>
      <w:r w:rsidR="00992074" w:rsidRPr="003373E7">
        <w:rPr>
          <w:rFonts w:ascii="Times New Roman" w:hAnsi="Times New Roman" w:cs="Times New Roman"/>
          <w:szCs w:val="28"/>
        </w:rPr>
        <w:t>благоприятных</w:t>
      </w:r>
      <w:r w:rsidR="00E3256B" w:rsidRPr="003373E7">
        <w:rPr>
          <w:rFonts w:ascii="Times New Roman" w:hAnsi="Times New Roman" w:cs="Times New Roman"/>
          <w:szCs w:val="28"/>
        </w:rPr>
        <w:t xml:space="preserve"> условий конкуренции и защитных мер регулирования для российских технологических компаний;</w:t>
      </w:r>
    </w:p>
    <w:p w14:paraId="6018A9EE" w14:textId="77777777" w:rsidR="00E3256B" w:rsidRPr="00485FC0" w:rsidRDefault="00D73675" w:rsidP="00830382">
      <w:pPr>
        <w:pStyle w:val="a4"/>
        <w:numPr>
          <w:ilvl w:val="0"/>
          <w:numId w:val="2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w:t>
      </w:r>
      <w:r w:rsidR="00E3256B" w:rsidRPr="00485FC0">
        <w:rPr>
          <w:rFonts w:ascii="Times New Roman" w:hAnsi="Times New Roman" w:cs="Times New Roman"/>
          <w:szCs w:val="28"/>
        </w:rPr>
        <w:t>оздание благоприятных условий для развития интернет-экономики путем предоставления налоговых, инвестиционных (капитализации затрат и др.) и иных льгот для российских инновационных компаний;</w:t>
      </w:r>
    </w:p>
    <w:p w14:paraId="2D3BFFB4" w14:textId="77777777" w:rsidR="00E3256B" w:rsidRPr="00485FC0" w:rsidRDefault="00D73675" w:rsidP="00830382">
      <w:pPr>
        <w:pStyle w:val="a4"/>
        <w:numPr>
          <w:ilvl w:val="0"/>
          <w:numId w:val="2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lastRenderedPageBreak/>
        <w:t>Р</w:t>
      </w:r>
      <w:r w:rsidR="00E3256B" w:rsidRPr="00485FC0">
        <w:rPr>
          <w:rFonts w:ascii="Times New Roman" w:hAnsi="Times New Roman" w:cs="Times New Roman"/>
          <w:szCs w:val="28"/>
        </w:rPr>
        <w:t xml:space="preserve">азработка отраслевых, межотраслевых и государственных стандартов, актуализация норм, правил и требований к развитию приоритетных технологий и направлений интернет-деятельности, в том числе в области безопасности; </w:t>
      </w:r>
    </w:p>
    <w:p w14:paraId="71CD79F9" w14:textId="77777777" w:rsidR="00E3256B" w:rsidRPr="00485FC0" w:rsidRDefault="00D73675" w:rsidP="00830382">
      <w:pPr>
        <w:pStyle w:val="a4"/>
        <w:numPr>
          <w:ilvl w:val="0"/>
          <w:numId w:val="2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w:t>
      </w:r>
      <w:r w:rsidR="00E3256B" w:rsidRPr="00485FC0">
        <w:rPr>
          <w:rFonts w:ascii="Times New Roman" w:hAnsi="Times New Roman" w:cs="Times New Roman"/>
          <w:szCs w:val="28"/>
        </w:rPr>
        <w:t>азработка и развитие комплексных проектов по ключевым направлениям перспективного технологичного бизнеса и прикладным научным исследованиям;</w:t>
      </w:r>
    </w:p>
    <w:p w14:paraId="72CD40A3" w14:textId="77777777" w:rsidR="00E3256B" w:rsidRPr="00485FC0" w:rsidRDefault="00D73675" w:rsidP="00830382">
      <w:pPr>
        <w:pStyle w:val="a4"/>
        <w:numPr>
          <w:ilvl w:val="0"/>
          <w:numId w:val="2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w:t>
      </w:r>
      <w:r w:rsidR="00E3256B" w:rsidRPr="00485FC0">
        <w:rPr>
          <w:rFonts w:ascii="Times New Roman" w:hAnsi="Times New Roman" w:cs="Times New Roman"/>
          <w:szCs w:val="28"/>
        </w:rPr>
        <w:t>азработка и проведение комплексной политики поддержки российского интернет-бизнеса при работе на международных рынках.</w:t>
      </w:r>
    </w:p>
    <w:p w14:paraId="47359EBB"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eastAsia="Times New Roman" w:hAnsi="Times New Roman" w:cs="Times New Roman"/>
          <w:szCs w:val="28"/>
        </w:rPr>
        <w:t xml:space="preserve">Для формирования в России технологических компаний-лидеров мирового уровня на основе технологий и бизнес-моделей, с доминирующим положением на внутреннем российском рынке и высокой конкурентоспособностью на международных рынках </w:t>
      </w:r>
      <w:r w:rsidR="00D73675" w:rsidRPr="00485FC0">
        <w:rPr>
          <w:rFonts w:ascii="Times New Roman" w:hAnsi="Times New Roman" w:cs="Times New Roman"/>
          <w:szCs w:val="28"/>
        </w:rPr>
        <w:t>эксперты</w:t>
      </w:r>
      <w:r w:rsidRPr="00485FC0">
        <w:rPr>
          <w:rFonts w:ascii="Times New Roman" w:hAnsi="Times New Roman" w:cs="Times New Roman"/>
          <w:szCs w:val="28"/>
        </w:rPr>
        <w:t xml:space="preserve"> определ</w:t>
      </w:r>
      <w:r w:rsidR="00D73675" w:rsidRPr="00485FC0">
        <w:rPr>
          <w:rFonts w:ascii="Times New Roman" w:hAnsi="Times New Roman" w:cs="Times New Roman"/>
          <w:szCs w:val="28"/>
        </w:rPr>
        <w:t>или</w:t>
      </w:r>
      <w:r w:rsidRPr="00485FC0">
        <w:rPr>
          <w:rFonts w:ascii="Times New Roman" w:hAnsi="Times New Roman" w:cs="Times New Roman"/>
          <w:szCs w:val="28"/>
        </w:rPr>
        <w:t xml:space="preserve"> три ключевых сценария работы на стыке поддержки российских интернет-проектов и работы с </w:t>
      </w:r>
      <w:r w:rsidR="00D73675" w:rsidRPr="00485FC0">
        <w:rPr>
          <w:rFonts w:ascii="Times New Roman" w:hAnsi="Times New Roman" w:cs="Times New Roman"/>
          <w:szCs w:val="28"/>
        </w:rPr>
        <w:t>иностранными интернет-проектами:</w:t>
      </w:r>
    </w:p>
    <w:p w14:paraId="6F174CF7"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1</w:t>
      </w:r>
      <w:r w:rsidR="006142B2" w:rsidRPr="00485FC0">
        <w:rPr>
          <w:rFonts w:ascii="Times New Roman" w:hAnsi="Times New Roman" w:cs="Times New Roman"/>
          <w:szCs w:val="28"/>
        </w:rPr>
        <w:t>)</w:t>
      </w:r>
      <w:r w:rsidRPr="00485FC0">
        <w:rPr>
          <w:rFonts w:ascii="Times New Roman" w:hAnsi="Times New Roman" w:cs="Times New Roman"/>
          <w:szCs w:val="28"/>
        </w:rPr>
        <w:t xml:space="preserve"> </w:t>
      </w:r>
      <w:r w:rsidRPr="00485FC0">
        <w:rPr>
          <w:rFonts w:ascii="Times New Roman" w:hAnsi="Times New Roman" w:cs="Times New Roman"/>
          <w:b/>
          <w:szCs w:val="28"/>
        </w:rPr>
        <w:t>Области и сегменты рынка, в которых российские проекты внутри страны удерживают безусловное лидерство</w:t>
      </w:r>
      <w:r w:rsidRPr="00485FC0">
        <w:rPr>
          <w:rFonts w:ascii="Times New Roman" w:hAnsi="Times New Roman" w:cs="Times New Roman"/>
          <w:szCs w:val="28"/>
        </w:rPr>
        <w:t>. Ключевыми задачами государства в данном случае является обеспечение равных условий ведения бизнеса для всех игроков. Крупные российские игроки обладают достаточными компетенциями на рынке, опытом работы, технологиями и пр., чтобы самостоятельно преодолевать все возникающие сложности;</w:t>
      </w:r>
    </w:p>
    <w:p w14:paraId="6BF0822F"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2</w:t>
      </w:r>
      <w:r w:rsidR="006142B2" w:rsidRPr="00485FC0">
        <w:rPr>
          <w:rFonts w:ascii="Times New Roman" w:hAnsi="Times New Roman" w:cs="Times New Roman"/>
          <w:szCs w:val="28"/>
        </w:rPr>
        <w:t>)</w:t>
      </w:r>
      <w:r w:rsidRPr="00485FC0">
        <w:rPr>
          <w:rFonts w:ascii="Times New Roman" w:hAnsi="Times New Roman" w:cs="Times New Roman"/>
          <w:szCs w:val="28"/>
        </w:rPr>
        <w:t xml:space="preserve"> </w:t>
      </w:r>
      <w:r w:rsidRPr="00485FC0">
        <w:rPr>
          <w:rFonts w:ascii="Times New Roman" w:hAnsi="Times New Roman" w:cs="Times New Roman"/>
          <w:b/>
          <w:szCs w:val="28"/>
        </w:rPr>
        <w:t>Области и сегменты рынка, в которых российские проекты внутри страны имеют сильных конкурентов</w:t>
      </w:r>
      <w:r w:rsidRPr="00485FC0">
        <w:rPr>
          <w:rFonts w:ascii="Times New Roman" w:hAnsi="Times New Roman" w:cs="Times New Roman"/>
          <w:szCs w:val="28"/>
        </w:rPr>
        <w:t xml:space="preserve">, не добились безоговорочного лидерства, но чувствуют себя достаточно уверенно (например, поисковые машины, антивирусные системы, </w:t>
      </w:r>
      <w:proofErr w:type="spellStart"/>
      <w:r w:rsidRPr="00485FC0">
        <w:rPr>
          <w:rFonts w:ascii="Times New Roman" w:hAnsi="Times New Roman" w:cs="Times New Roman"/>
          <w:szCs w:val="28"/>
        </w:rPr>
        <w:t>интернет-торговля</w:t>
      </w:r>
      <w:proofErr w:type="spellEnd"/>
      <w:r w:rsidRPr="00485FC0">
        <w:rPr>
          <w:rFonts w:ascii="Times New Roman" w:hAnsi="Times New Roman" w:cs="Times New Roman"/>
          <w:szCs w:val="28"/>
        </w:rPr>
        <w:t xml:space="preserve">). Ключевая роль государства здесь состоит в обеспечении поддержки локальному бизнесу, предложение ему лучших условий, нежели зарубежным игрокам. При этом не вводить запретительных барьеров для иностранных игроков, отсутствие конкуренции с сильными компаниями может привести к деградации российского бизнеса. </w:t>
      </w:r>
    </w:p>
    <w:p w14:paraId="04BF38FE"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3</w:t>
      </w:r>
      <w:r w:rsidR="006142B2" w:rsidRPr="00485FC0">
        <w:rPr>
          <w:rFonts w:ascii="Times New Roman" w:hAnsi="Times New Roman" w:cs="Times New Roman"/>
          <w:szCs w:val="28"/>
        </w:rPr>
        <w:t>)</w:t>
      </w:r>
      <w:r w:rsidRPr="00485FC0">
        <w:rPr>
          <w:rFonts w:ascii="Times New Roman" w:hAnsi="Times New Roman" w:cs="Times New Roman"/>
          <w:szCs w:val="28"/>
        </w:rPr>
        <w:t xml:space="preserve"> </w:t>
      </w:r>
      <w:r w:rsidRPr="00485FC0">
        <w:rPr>
          <w:rFonts w:ascii="Times New Roman" w:hAnsi="Times New Roman" w:cs="Times New Roman"/>
          <w:b/>
          <w:szCs w:val="28"/>
        </w:rPr>
        <w:t>Области и сегменты рынка, в которых российские проекты не имеют заметной позиции и амбиций лидерства</w:t>
      </w:r>
      <w:r w:rsidRPr="00485FC0">
        <w:rPr>
          <w:rFonts w:ascii="Times New Roman" w:hAnsi="Times New Roman" w:cs="Times New Roman"/>
          <w:szCs w:val="28"/>
        </w:rPr>
        <w:t xml:space="preserve"> (например, </w:t>
      </w:r>
      <w:r w:rsidR="00D73675" w:rsidRPr="00485FC0">
        <w:rPr>
          <w:rFonts w:ascii="Times New Roman" w:hAnsi="Times New Roman" w:cs="Times New Roman"/>
          <w:szCs w:val="28"/>
        </w:rPr>
        <w:t>в области программной</w:t>
      </w:r>
      <w:r w:rsidRPr="00485FC0">
        <w:rPr>
          <w:rFonts w:ascii="Times New Roman" w:hAnsi="Times New Roman" w:cs="Times New Roman"/>
          <w:szCs w:val="28"/>
        </w:rPr>
        <w:t xml:space="preserve"> обработки изображений). Роль государства в этой ситуации – в том, чтобы привлекать лучшие зарубежные проекты или их опыт на рынок, применяя меры долгосрочного стимулирования и развития внутри России, в том числе к локализации продуктов. </w:t>
      </w:r>
    </w:p>
    <w:p w14:paraId="36FA1BC0"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Построение постоянно действующей системы оценки индикаторов и поиска локальных проектов, анализа сегментов экономики и проработки мер </w:t>
      </w:r>
      <w:r w:rsidRPr="00485FC0">
        <w:rPr>
          <w:rFonts w:ascii="Times New Roman" w:hAnsi="Times New Roman" w:cs="Times New Roman"/>
          <w:szCs w:val="28"/>
        </w:rPr>
        <w:lastRenderedPageBreak/>
        <w:t xml:space="preserve">поддержки интернет-технологий в различных сегментах – важная часть целевой программы развития Интернета </w:t>
      </w:r>
      <w:r w:rsidR="003A683C" w:rsidRPr="00485FC0">
        <w:rPr>
          <w:rFonts w:ascii="Times New Roman" w:hAnsi="Times New Roman" w:cs="Times New Roman"/>
          <w:szCs w:val="28"/>
        </w:rPr>
        <w:t>и связанных отраслей экономики.</w:t>
      </w:r>
    </w:p>
    <w:p w14:paraId="3407666C" w14:textId="77777777" w:rsidR="00E3256B" w:rsidRPr="00485FC0" w:rsidRDefault="00220E06" w:rsidP="00F04314">
      <w:pPr>
        <w:pStyle w:val="2"/>
        <w:numPr>
          <w:ilvl w:val="0"/>
          <w:numId w:val="0"/>
        </w:numPr>
        <w:tabs>
          <w:tab w:val="left" w:pos="993"/>
        </w:tabs>
        <w:spacing w:line="276" w:lineRule="auto"/>
        <w:ind w:left="567"/>
        <w:rPr>
          <w:rFonts w:ascii="Times New Roman" w:hAnsi="Times New Roman" w:cs="Times New Roman"/>
          <w:sz w:val="28"/>
          <w:szCs w:val="28"/>
        </w:rPr>
      </w:pPr>
      <w:bookmarkStart w:id="42" w:name="_Toc305147105"/>
      <w:r w:rsidRPr="00485FC0">
        <w:rPr>
          <w:rFonts w:ascii="Times New Roman" w:hAnsi="Times New Roman" w:cs="Times New Roman"/>
          <w:sz w:val="28"/>
          <w:szCs w:val="28"/>
        </w:rPr>
        <w:t xml:space="preserve">7.2. </w:t>
      </w:r>
      <w:r w:rsidR="00E3256B" w:rsidRPr="00485FC0">
        <w:rPr>
          <w:rFonts w:ascii="Times New Roman" w:hAnsi="Times New Roman" w:cs="Times New Roman"/>
          <w:sz w:val="28"/>
          <w:szCs w:val="28"/>
        </w:rPr>
        <w:t>И</w:t>
      </w:r>
      <w:r w:rsidR="00201E59" w:rsidRPr="00485FC0">
        <w:rPr>
          <w:rFonts w:ascii="Times New Roman" w:hAnsi="Times New Roman" w:cs="Times New Roman"/>
          <w:sz w:val="28"/>
          <w:szCs w:val="28"/>
        </w:rPr>
        <w:t>нтернет + общество</w:t>
      </w:r>
      <w:bookmarkEnd w:id="42"/>
    </w:p>
    <w:p w14:paraId="1AF116A0" w14:textId="77777777" w:rsidR="00E3256B" w:rsidRPr="00485FC0" w:rsidRDefault="00E3256B" w:rsidP="008B359D">
      <w:pPr>
        <w:tabs>
          <w:tab w:val="left" w:pos="993"/>
        </w:tabs>
        <w:spacing w:line="276" w:lineRule="auto"/>
        <w:rPr>
          <w:rFonts w:ascii="Times New Roman" w:hAnsi="Times New Roman" w:cs="Times New Roman"/>
          <w:szCs w:val="28"/>
        </w:rPr>
      </w:pPr>
    </w:p>
    <w:p w14:paraId="2DFDC65A" w14:textId="77777777" w:rsidR="00E3256B" w:rsidRPr="00485FC0" w:rsidRDefault="00EE1209"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Одна из важнейших</w:t>
      </w:r>
      <w:r w:rsidR="00E3256B" w:rsidRPr="00485FC0">
        <w:rPr>
          <w:rFonts w:ascii="Times New Roman" w:hAnsi="Times New Roman" w:cs="Times New Roman"/>
          <w:szCs w:val="28"/>
        </w:rPr>
        <w:t xml:space="preserve"> особенност</w:t>
      </w:r>
      <w:r w:rsidRPr="00485FC0">
        <w:rPr>
          <w:rFonts w:ascii="Times New Roman" w:hAnsi="Times New Roman" w:cs="Times New Roman"/>
          <w:szCs w:val="28"/>
        </w:rPr>
        <w:t>ей</w:t>
      </w:r>
      <w:r w:rsidR="00E3256B" w:rsidRPr="00485FC0">
        <w:rPr>
          <w:rFonts w:ascii="Times New Roman" w:hAnsi="Times New Roman" w:cs="Times New Roman"/>
          <w:szCs w:val="28"/>
        </w:rPr>
        <w:t xml:space="preserve"> России – огромная территория с низкой плотностью населения и слабой транспортной инфраструктурой. При этом </w:t>
      </w:r>
      <w:r w:rsidRPr="00485FC0">
        <w:rPr>
          <w:rFonts w:ascii="Times New Roman" w:hAnsi="Times New Roman" w:cs="Times New Roman"/>
          <w:szCs w:val="28"/>
        </w:rPr>
        <w:t xml:space="preserve">в стране </w:t>
      </w:r>
      <w:r w:rsidR="00E3256B" w:rsidRPr="00485FC0">
        <w:rPr>
          <w:rFonts w:ascii="Times New Roman" w:hAnsi="Times New Roman" w:cs="Times New Roman"/>
          <w:szCs w:val="28"/>
        </w:rPr>
        <w:t>в</w:t>
      </w:r>
      <w:r w:rsidRPr="00485FC0">
        <w:rPr>
          <w:rFonts w:ascii="Times New Roman" w:hAnsi="Times New Roman" w:cs="Times New Roman"/>
          <w:szCs w:val="28"/>
        </w:rPr>
        <w:t>ысока</w:t>
      </w:r>
      <w:r w:rsidR="00E3256B" w:rsidRPr="00485FC0">
        <w:rPr>
          <w:rFonts w:ascii="Times New Roman" w:hAnsi="Times New Roman" w:cs="Times New Roman"/>
          <w:szCs w:val="28"/>
        </w:rPr>
        <w:t xml:space="preserve"> доля людей с высшим образованием, в перву</w:t>
      </w:r>
      <w:r w:rsidRPr="00485FC0">
        <w:rPr>
          <w:rFonts w:ascii="Times New Roman" w:hAnsi="Times New Roman" w:cs="Times New Roman"/>
          <w:szCs w:val="28"/>
        </w:rPr>
        <w:t>ю очередь – техническим, высока</w:t>
      </w:r>
      <w:r w:rsidR="00E3256B" w:rsidRPr="00485FC0">
        <w:rPr>
          <w:rFonts w:ascii="Times New Roman" w:hAnsi="Times New Roman" w:cs="Times New Roman"/>
          <w:szCs w:val="28"/>
        </w:rPr>
        <w:t xml:space="preserve"> престижность образования, тр</w:t>
      </w:r>
      <w:r w:rsidRPr="00485FC0">
        <w:rPr>
          <w:rFonts w:ascii="Times New Roman" w:hAnsi="Times New Roman" w:cs="Times New Roman"/>
          <w:szCs w:val="28"/>
        </w:rPr>
        <w:t>адиционная «русская смекалка», которые дают</w:t>
      </w:r>
      <w:r w:rsidR="00E3256B" w:rsidRPr="00485FC0">
        <w:rPr>
          <w:rFonts w:ascii="Times New Roman" w:hAnsi="Times New Roman" w:cs="Times New Roman"/>
          <w:szCs w:val="28"/>
        </w:rPr>
        <w:t xml:space="preserve"> огромный человеческий потенциал. </w:t>
      </w:r>
    </w:p>
    <w:p w14:paraId="7BAF3672"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Ключевыми задачами Программы долгосрочного развития Интернета в России является поиск и осуществление возможностей по развитию человеческого капитала посредством создания ИКТ-инфраструктуры в интересах медицины, образования и трудоустройства. Ключевое направление развития здесь: обеспечение возможностей для максимального раскрытия потенциала граждан России на всей территории страны вне зависимости от размера и типа населенного пункта, обеспечение полноценных возможностей для образования, лечения и работы человека в регионе его проживания. Отсюда, одна из ключевых целей Программы – максимальное обеспечение при помощи Интернета условий для жизни, развития и работы человека в родном регионе, снижение миграции населения в крупные города, полноценное вовлечение жителей регионов в жизнь страны. </w:t>
      </w:r>
    </w:p>
    <w:p w14:paraId="0BC8A5C2"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Таким образом, цель Программы – связать при помощи Интернета все регионы, обеспечив целостность России, ее населения, инфрастр</w:t>
      </w:r>
      <w:r w:rsidR="00596ABE" w:rsidRPr="00485FC0">
        <w:rPr>
          <w:rFonts w:ascii="Times New Roman" w:hAnsi="Times New Roman" w:cs="Times New Roman"/>
          <w:szCs w:val="28"/>
        </w:rPr>
        <w:t xml:space="preserve">уктуры образования и здоровья. </w:t>
      </w:r>
    </w:p>
    <w:p w14:paraId="2B8BBE26" w14:textId="77777777" w:rsidR="00E3256B" w:rsidRPr="00485FC0" w:rsidRDefault="00F04314" w:rsidP="00F04314">
      <w:pPr>
        <w:pStyle w:val="2"/>
        <w:numPr>
          <w:ilvl w:val="0"/>
          <w:numId w:val="0"/>
        </w:numPr>
        <w:tabs>
          <w:tab w:val="left" w:pos="993"/>
        </w:tabs>
        <w:spacing w:line="276" w:lineRule="auto"/>
        <w:ind w:left="567"/>
        <w:rPr>
          <w:rFonts w:ascii="Times New Roman" w:hAnsi="Times New Roman" w:cs="Times New Roman"/>
          <w:sz w:val="28"/>
          <w:szCs w:val="28"/>
        </w:rPr>
      </w:pPr>
      <w:bookmarkStart w:id="43" w:name="_Toc429747910"/>
      <w:bookmarkStart w:id="44" w:name="_Toc305147106"/>
      <w:r w:rsidRPr="00485FC0">
        <w:rPr>
          <w:rFonts w:ascii="Times New Roman" w:hAnsi="Times New Roman" w:cs="Times New Roman"/>
          <w:sz w:val="28"/>
          <w:szCs w:val="28"/>
        </w:rPr>
        <w:t xml:space="preserve">7.2.1 </w:t>
      </w:r>
      <w:r w:rsidR="00E3256B" w:rsidRPr="00485FC0">
        <w:rPr>
          <w:rFonts w:ascii="Times New Roman" w:hAnsi="Times New Roman" w:cs="Times New Roman"/>
          <w:sz w:val="28"/>
          <w:szCs w:val="28"/>
        </w:rPr>
        <w:t>Здоровье</w:t>
      </w:r>
      <w:bookmarkEnd w:id="43"/>
      <w:bookmarkEnd w:id="44"/>
    </w:p>
    <w:p w14:paraId="2B0A73E6" w14:textId="77777777" w:rsidR="00E3256B" w:rsidRPr="00485FC0" w:rsidRDefault="00E3256B" w:rsidP="008B359D">
      <w:pPr>
        <w:tabs>
          <w:tab w:val="left" w:pos="993"/>
        </w:tabs>
        <w:spacing w:line="276" w:lineRule="auto"/>
        <w:rPr>
          <w:rFonts w:ascii="Times New Roman" w:hAnsi="Times New Roman" w:cs="Times New Roman"/>
          <w:szCs w:val="28"/>
        </w:rPr>
      </w:pPr>
    </w:p>
    <w:p w14:paraId="4B0D0BF5"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По данным Всемирной организации здравоохранения (ВОЗ) Россия находится на 122 месте среди всех стран мира по средней ожидаемой продолжительности жизни и 57 место по уровню развития человеческого потенциала, по данным ООН. Средняя продолжительность жизни в России в среднем на 10 лет короче, чем в ведущих развитых странах, для мужчин этот показатель еще негативнее. </w:t>
      </w:r>
    </w:p>
    <w:p w14:paraId="4E9081D5"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Фокус медицины по всему миру смещается в сторону профилактики</w:t>
      </w:r>
      <w:r w:rsidRPr="00485FC0">
        <w:rPr>
          <w:rFonts w:ascii="Times New Roman" w:hAnsi="Times New Roman" w:cs="Times New Roman"/>
          <w:b/>
          <w:szCs w:val="28"/>
        </w:rPr>
        <w:t xml:space="preserve"> </w:t>
      </w:r>
      <w:r w:rsidRPr="00485FC0">
        <w:rPr>
          <w:rFonts w:ascii="Times New Roman" w:hAnsi="Times New Roman" w:cs="Times New Roman"/>
          <w:szCs w:val="28"/>
        </w:rPr>
        <w:t xml:space="preserve">заболеваний, что приводит к долгосрочному эффекту улучшения здоровья населения, увеличению продолжительности жизни, снижению времени неработоспособности, увеличению трудоспособного возраста, снижению расходов на медицину. Огромная территория страны, отток населения из </w:t>
      </w:r>
      <w:r w:rsidRPr="00485FC0">
        <w:rPr>
          <w:rFonts w:ascii="Times New Roman" w:hAnsi="Times New Roman" w:cs="Times New Roman"/>
          <w:szCs w:val="28"/>
        </w:rPr>
        <w:lastRenderedPageBreak/>
        <w:t xml:space="preserve">малых городов, старение населения, делают медицинские услуги в малонаселенных и удаленных регионах дорогостоящими для государства и недостаточно доступными для населения. Связанная с особенностями структуры населения и региональной структуры России, эта проблема не имеет простого решения. </w:t>
      </w:r>
    </w:p>
    <w:p w14:paraId="18D19B54"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Из-за недоступности качественных медицинских услуг и больших затратах времени на посещение врачей население России слабо пользуется</w:t>
      </w:r>
      <w:r w:rsidRPr="00485FC0">
        <w:rPr>
          <w:rFonts w:ascii="Times New Roman" w:hAnsi="Times New Roman" w:cs="Times New Roman"/>
          <w:b/>
          <w:szCs w:val="28"/>
        </w:rPr>
        <w:t xml:space="preserve"> </w:t>
      </w:r>
      <w:r w:rsidRPr="00485FC0">
        <w:rPr>
          <w:rFonts w:ascii="Times New Roman" w:hAnsi="Times New Roman" w:cs="Times New Roman"/>
          <w:szCs w:val="28"/>
        </w:rPr>
        <w:t xml:space="preserve">медицинскими услугами. Ситуация усугубляется плохой информированностью и неверием в возможности медицины государственной и частной. По данным Минздрава, 55% людей в России готовы ехать в другой регион или населенный пункт, если им будет оказана более качественная медпомощь. Это приводит к дополнительным финансовым и временным затратам, к </w:t>
      </w:r>
      <w:r w:rsidR="00EE1209" w:rsidRPr="00485FC0">
        <w:rPr>
          <w:rFonts w:ascii="Times New Roman" w:hAnsi="Times New Roman" w:cs="Times New Roman"/>
          <w:szCs w:val="28"/>
        </w:rPr>
        <w:t>неравномерной</w:t>
      </w:r>
      <w:r w:rsidRPr="00485FC0">
        <w:rPr>
          <w:rFonts w:ascii="Times New Roman" w:hAnsi="Times New Roman" w:cs="Times New Roman"/>
          <w:szCs w:val="28"/>
        </w:rPr>
        <w:t xml:space="preserve"> нагрузке врачей.</w:t>
      </w:r>
    </w:p>
    <w:p w14:paraId="3C409BEA"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Поддержку развития ИКТ в медицине может оказать формирующийся слой экономически активного, молодого населения, интересующийся здоровым образом жизни. Доступ к качественным удобным медицинским услугам для этой группы населения обеспечит одновременно рост качества жизни и развитие качества медицинских услуг. Именно эта аудитория выступит драйвером новых услуг в медицине, даже несмотря на то, что более всего </w:t>
      </w:r>
      <w:proofErr w:type="spellStart"/>
      <w:r w:rsidRPr="00485FC0">
        <w:rPr>
          <w:rFonts w:ascii="Times New Roman" w:hAnsi="Times New Roman" w:cs="Times New Roman"/>
          <w:szCs w:val="28"/>
        </w:rPr>
        <w:t>медуслуги</w:t>
      </w:r>
      <w:proofErr w:type="spellEnd"/>
      <w:r w:rsidRPr="00485FC0">
        <w:rPr>
          <w:rFonts w:ascii="Times New Roman" w:hAnsi="Times New Roman" w:cs="Times New Roman"/>
          <w:szCs w:val="28"/>
        </w:rPr>
        <w:t xml:space="preserve"> востребованы возрастной аудиторией. </w:t>
      </w:r>
    </w:p>
    <w:p w14:paraId="15AA34E8"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Для ускорения развития человеческого капитала, улучшения качества жизни населения, получения максимального эффекта от государственных и частных инвестиций в здравоохранении необходимо максимальное использование ИКТ. Без них не обойтись и для обеспечения доступности качественных медицинских товаров и услуг на всей территории страны. Наконец, требуется широко использовать Интернет для вовлечения населения в заботу о собственном здоровье. Оно произойдет вследствие повышения качества медицинских услуг, роста их доступности, увеличения информированности о возможностях медицины, применяемых методах и пр. </w:t>
      </w:r>
    </w:p>
    <w:p w14:paraId="3DBC540A" w14:textId="77777777" w:rsidR="00E3256B" w:rsidRPr="00485FC0" w:rsidRDefault="00EE1209" w:rsidP="008B359D">
      <w:pPr>
        <w:tabs>
          <w:tab w:val="left" w:pos="993"/>
        </w:tabs>
        <w:spacing w:line="276" w:lineRule="auto"/>
        <w:rPr>
          <w:rFonts w:ascii="Times New Roman" w:hAnsi="Times New Roman" w:cs="Times New Roman"/>
          <w:szCs w:val="28"/>
        </w:rPr>
      </w:pPr>
      <w:bookmarkStart w:id="45" w:name="_Toc429747911"/>
      <w:r w:rsidRPr="00485FC0">
        <w:rPr>
          <w:rFonts w:ascii="Times New Roman" w:hAnsi="Times New Roman" w:cs="Times New Roman"/>
          <w:szCs w:val="28"/>
        </w:rPr>
        <w:t>Эксперты определили к</w:t>
      </w:r>
      <w:r w:rsidR="00E3256B" w:rsidRPr="00485FC0">
        <w:rPr>
          <w:rFonts w:ascii="Times New Roman" w:hAnsi="Times New Roman" w:cs="Times New Roman"/>
          <w:szCs w:val="28"/>
        </w:rPr>
        <w:t>лючевые направления развития</w:t>
      </w:r>
      <w:r w:rsidRPr="00485FC0">
        <w:rPr>
          <w:rFonts w:ascii="Times New Roman" w:hAnsi="Times New Roman" w:cs="Times New Roman"/>
          <w:szCs w:val="28"/>
        </w:rPr>
        <w:t xml:space="preserve"> медицины</w:t>
      </w:r>
      <w:r w:rsidR="00E3256B" w:rsidRPr="00485FC0">
        <w:rPr>
          <w:rFonts w:ascii="Times New Roman" w:hAnsi="Times New Roman" w:cs="Times New Roman"/>
          <w:szCs w:val="28"/>
        </w:rPr>
        <w:t>:</w:t>
      </w:r>
      <w:bookmarkEnd w:id="45"/>
      <w:r w:rsidR="00E3256B" w:rsidRPr="00485FC0">
        <w:rPr>
          <w:rFonts w:ascii="Times New Roman" w:hAnsi="Times New Roman" w:cs="Times New Roman"/>
          <w:szCs w:val="28"/>
        </w:rPr>
        <w:t xml:space="preserve"> </w:t>
      </w:r>
    </w:p>
    <w:p w14:paraId="7CF0E077" w14:textId="77777777" w:rsidR="00E3256B" w:rsidRPr="00485FC0" w:rsidRDefault="00EE1209" w:rsidP="008B359D">
      <w:pPr>
        <w:tabs>
          <w:tab w:val="left" w:pos="993"/>
          <w:tab w:val="left" w:pos="1134"/>
        </w:tabs>
        <w:spacing w:line="276" w:lineRule="auto"/>
        <w:rPr>
          <w:rFonts w:ascii="Times New Roman" w:hAnsi="Times New Roman" w:cs="Times New Roman"/>
          <w:szCs w:val="28"/>
        </w:rPr>
      </w:pPr>
      <w:r w:rsidRPr="00485FC0">
        <w:rPr>
          <w:rFonts w:ascii="Times New Roman" w:hAnsi="Times New Roman" w:cs="Times New Roman"/>
          <w:szCs w:val="28"/>
        </w:rPr>
        <w:t>1</w:t>
      </w:r>
      <w:r w:rsidR="006142B2" w:rsidRPr="00485FC0">
        <w:rPr>
          <w:rFonts w:ascii="Times New Roman" w:hAnsi="Times New Roman" w:cs="Times New Roman"/>
          <w:szCs w:val="28"/>
        </w:rPr>
        <w:t>)</w:t>
      </w:r>
      <w:r w:rsidR="00E3256B" w:rsidRPr="00485FC0">
        <w:rPr>
          <w:rFonts w:ascii="Times New Roman" w:hAnsi="Times New Roman" w:cs="Times New Roman"/>
          <w:b/>
          <w:szCs w:val="28"/>
        </w:rPr>
        <w:t xml:space="preserve"> Стимулирование развития существующих государственных и частных систем сбора и обработки медицинской информации, включая данные историй болезней пациентов всех видов медицинских учреждений, лабораторий, исследовательских центров.</w:t>
      </w:r>
      <w:r w:rsidR="00E3256B" w:rsidRPr="00485FC0">
        <w:rPr>
          <w:rFonts w:ascii="Times New Roman" w:hAnsi="Times New Roman" w:cs="Times New Roman"/>
          <w:szCs w:val="28"/>
        </w:rPr>
        <w:t xml:space="preserve"> Стимулирование максимально полного и системного заполнения этих баз данных, а также – разработки единых стандартов записи данных, систем обмена данными между базами знаний и медицинскими аналитическими системами. </w:t>
      </w:r>
    </w:p>
    <w:p w14:paraId="3FE03775" w14:textId="77777777" w:rsidR="00EE1209"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lastRenderedPageBreak/>
        <w:t xml:space="preserve">Все данные пациентов медицинских учреждений вне зависимости от формы собственности должны храниться в единой базе данных с ограниченным и регламентированным доступом. Информация этой базы должна служить как для упрощения обращения к врачам, так и в качестве источника обобщенной медицинской информации для всех заинтересованных сторон: органов </w:t>
      </w:r>
      <w:proofErr w:type="spellStart"/>
      <w:r w:rsidRPr="00485FC0">
        <w:rPr>
          <w:rFonts w:ascii="Times New Roman" w:hAnsi="Times New Roman" w:cs="Times New Roman"/>
          <w:szCs w:val="28"/>
        </w:rPr>
        <w:t>госуправления</w:t>
      </w:r>
      <w:proofErr w:type="spellEnd"/>
      <w:r w:rsidRPr="00485FC0">
        <w:rPr>
          <w:rFonts w:ascii="Times New Roman" w:hAnsi="Times New Roman" w:cs="Times New Roman"/>
          <w:szCs w:val="28"/>
        </w:rPr>
        <w:t>, исследовательских центров</w:t>
      </w:r>
      <w:r w:rsidR="00596ABE" w:rsidRPr="00485FC0">
        <w:rPr>
          <w:rFonts w:ascii="Times New Roman" w:hAnsi="Times New Roman" w:cs="Times New Roman"/>
          <w:szCs w:val="28"/>
        </w:rPr>
        <w:t>, информационных сервисов и пр.</w:t>
      </w:r>
    </w:p>
    <w:p w14:paraId="17BC51A8"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Эксперты ожидают, что с появлением наполненных и функциональных систем сбора и обработки медицинских данных, </w:t>
      </w:r>
      <w:r w:rsidR="00EE1209" w:rsidRPr="00485FC0">
        <w:rPr>
          <w:rFonts w:ascii="Times New Roman" w:hAnsi="Times New Roman" w:cs="Times New Roman"/>
          <w:szCs w:val="28"/>
        </w:rPr>
        <w:t xml:space="preserve">граждане, </w:t>
      </w:r>
      <w:r w:rsidRPr="00485FC0">
        <w:rPr>
          <w:rFonts w:ascii="Times New Roman" w:hAnsi="Times New Roman" w:cs="Times New Roman"/>
          <w:szCs w:val="28"/>
        </w:rPr>
        <w:t xml:space="preserve">государство и общество получат: </w:t>
      </w:r>
    </w:p>
    <w:p w14:paraId="2E955ED1" w14:textId="77777777" w:rsidR="00E3256B" w:rsidRPr="00485FC0" w:rsidRDefault="00EE1209" w:rsidP="00830382">
      <w:pPr>
        <w:pStyle w:val="a4"/>
        <w:numPr>
          <w:ilvl w:val="0"/>
          <w:numId w:val="23"/>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Д</w:t>
      </w:r>
      <w:r w:rsidR="00E3256B" w:rsidRPr="00485FC0">
        <w:rPr>
          <w:rFonts w:ascii="Times New Roman" w:hAnsi="Times New Roman" w:cs="Times New Roman"/>
          <w:szCs w:val="28"/>
        </w:rPr>
        <w:t>ействующие в режиме реального времени системы мониторинга здоровья нации, эпидемиологического состояния, экологической среды, качества медицинских учреждений, специалистов и пр.;</w:t>
      </w:r>
    </w:p>
    <w:p w14:paraId="33634806" w14:textId="77777777" w:rsidR="00E3256B" w:rsidRPr="00485FC0" w:rsidRDefault="00EE1209" w:rsidP="00830382">
      <w:pPr>
        <w:pStyle w:val="a4"/>
        <w:numPr>
          <w:ilvl w:val="0"/>
          <w:numId w:val="23"/>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w:t>
      </w:r>
      <w:r w:rsidR="00E3256B" w:rsidRPr="00485FC0">
        <w:rPr>
          <w:rFonts w:ascii="Times New Roman" w:hAnsi="Times New Roman" w:cs="Times New Roman"/>
          <w:szCs w:val="28"/>
        </w:rPr>
        <w:t>прощение и ускорение взаимодействия населения с медицинскими учреждениями и врачами;</w:t>
      </w:r>
    </w:p>
    <w:p w14:paraId="02CEEEB1" w14:textId="77777777" w:rsidR="00E3256B" w:rsidRPr="00485FC0" w:rsidRDefault="00EE1209" w:rsidP="00830382">
      <w:pPr>
        <w:pStyle w:val="a4"/>
        <w:numPr>
          <w:ilvl w:val="0"/>
          <w:numId w:val="23"/>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w:t>
      </w:r>
      <w:r w:rsidR="00E3256B" w:rsidRPr="00485FC0">
        <w:rPr>
          <w:rFonts w:ascii="Times New Roman" w:hAnsi="Times New Roman" w:cs="Times New Roman"/>
          <w:szCs w:val="28"/>
        </w:rPr>
        <w:t>азвитие большого пласта предпринимательства на стыке ИКТ и медицины, рост числа сервисов для бизнеса, государства, граждан;</w:t>
      </w:r>
    </w:p>
    <w:p w14:paraId="57A7ADFA" w14:textId="77777777" w:rsidR="00E3256B" w:rsidRPr="00485FC0" w:rsidRDefault="00EE1209" w:rsidP="00830382">
      <w:pPr>
        <w:pStyle w:val="a4"/>
        <w:numPr>
          <w:ilvl w:val="0"/>
          <w:numId w:val="23"/>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w:t>
      </w:r>
      <w:r w:rsidR="00E3256B" w:rsidRPr="00485FC0">
        <w:rPr>
          <w:rFonts w:ascii="Times New Roman" w:hAnsi="Times New Roman" w:cs="Times New Roman"/>
          <w:szCs w:val="28"/>
        </w:rPr>
        <w:t>овершенствование систем объективной оценки качества медицинских услуг на основе данных мониторинга состояния пациентов по результатам лечения;</w:t>
      </w:r>
    </w:p>
    <w:p w14:paraId="56CA3A12" w14:textId="77777777" w:rsidR="00E3256B" w:rsidRPr="00485FC0" w:rsidRDefault="00EE1209" w:rsidP="00830382">
      <w:pPr>
        <w:pStyle w:val="a4"/>
        <w:numPr>
          <w:ilvl w:val="0"/>
          <w:numId w:val="23"/>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w:t>
      </w:r>
      <w:r w:rsidR="00E3256B" w:rsidRPr="00485FC0">
        <w:rPr>
          <w:rFonts w:ascii="Times New Roman" w:hAnsi="Times New Roman" w:cs="Times New Roman"/>
          <w:szCs w:val="28"/>
        </w:rPr>
        <w:t>лучшение качества медпомощи, прозрачност</w:t>
      </w:r>
      <w:r w:rsidRPr="00485FC0">
        <w:rPr>
          <w:rFonts w:ascii="Times New Roman" w:hAnsi="Times New Roman" w:cs="Times New Roman"/>
          <w:szCs w:val="28"/>
        </w:rPr>
        <w:t>ь</w:t>
      </w:r>
      <w:r w:rsidR="00E3256B" w:rsidRPr="00485FC0">
        <w:rPr>
          <w:rFonts w:ascii="Times New Roman" w:hAnsi="Times New Roman" w:cs="Times New Roman"/>
          <w:szCs w:val="28"/>
        </w:rPr>
        <w:t xml:space="preserve"> автоматизированных систем поддержки принятия решений.</w:t>
      </w:r>
    </w:p>
    <w:p w14:paraId="2722A4C0" w14:textId="77777777" w:rsidR="00E3256B" w:rsidRPr="00485FC0" w:rsidRDefault="00E3256B" w:rsidP="008B359D">
      <w:pPr>
        <w:tabs>
          <w:tab w:val="left" w:pos="993"/>
        </w:tabs>
        <w:spacing w:line="276" w:lineRule="auto"/>
        <w:rPr>
          <w:rFonts w:ascii="Times New Roman" w:hAnsi="Times New Roman" w:cs="Times New Roman"/>
          <w:szCs w:val="28"/>
        </w:rPr>
      </w:pPr>
    </w:p>
    <w:p w14:paraId="771715EA" w14:textId="77777777" w:rsidR="00E3256B" w:rsidRPr="00485FC0" w:rsidRDefault="00EE1209"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2</w:t>
      </w:r>
      <w:r w:rsidR="006142B2" w:rsidRPr="00485FC0">
        <w:rPr>
          <w:rFonts w:ascii="Times New Roman" w:hAnsi="Times New Roman" w:cs="Times New Roman"/>
          <w:szCs w:val="28"/>
        </w:rPr>
        <w:t>)</w:t>
      </w:r>
      <w:r w:rsidR="00E3256B" w:rsidRPr="00485FC0">
        <w:rPr>
          <w:rFonts w:ascii="Times New Roman" w:hAnsi="Times New Roman" w:cs="Times New Roman"/>
          <w:b/>
          <w:szCs w:val="28"/>
        </w:rPr>
        <w:t xml:space="preserve"> Стимулирование развития медицинских консультационных и диагностических услуг населению государственных и частных медучреждений по электронным каналам связи.</w:t>
      </w:r>
      <w:r w:rsidR="00E3256B" w:rsidRPr="00485FC0">
        <w:rPr>
          <w:rFonts w:ascii="Times New Roman" w:hAnsi="Times New Roman" w:cs="Times New Roman"/>
          <w:szCs w:val="28"/>
        </w:rPr>
        <w:t xml:space="preserve"> Стимулирование разделение функций первичного осмотра и диагностики с привлечением для более опытных врачей в региональных медицинских центрах и специальных медицинских учреждениях. В результате стимулирования, включая законодательные изменения, меры </w:t>
      </w:r>
      <w:r w:rsidRPr="00485FC0">
        <w:rPr>
          <w:rFonts w:ascii="Times New Roman" w:hAnsi="Times New Roman" w:cs="Times New Roman"/>
          <w:szCs w:val="28"/>
        </w:rPr>
        <w:t>поддержки</w:t>
      </w:r>
      <w:r w:rsidR="00E3256B" w:rsidRPr="00485FC0">
        <w:rPr>
          <w:rFonts w:ascii="Times New Roman" w:hAnsi="Times New Roman" w:cs="Times New Roman"/>
          <w:szCs w:val="28"/>
        </w:rPr>
        <w:t xml:space="preserve"> предпринимательства и </w:t>
      </w:r>
      <w:r w:rsidRPr="00485FC0">
        <w:rPr>
          <w:rFonts w:ascii="Times New Roman" w:hAnsi="Times New Roman" w:cs="Times New Roman"/>
          <w:szCs w:val="28"/>
        </w:rPr>
        <w:t>информированности населения эксперты ожидают</w:t>
      </w:r>
      <w:r w:rsidR="00E3256B" w:rsidRPr="00485FC0">
        <w:rPr>
          <w:rFonts w:ascii="Times New Roman" w:hAnsi="Times New Roman" w:cs="Times New Roman"/>
          <w:szCs w:val="28"/>
        </w:rPr>
        <w:t xml:space="preserve"> следующие изменения:</w:t>
      </w:r>
    </w:p>
    <w:p w14:paraId="4BB0ACBD" w14:textId="77777777" w:rsidR="00E3256B" w:rsidRPr="00485FC0" w:rsidRDefault="00EE1209" w:rsidP="00830382">
      <w:pPr>
        <w:pStyle w:val="a4"/>
        <w:numPr>
          <w:ilvl w:val="0"/>
          <w:numId w:val="24"/>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w:t>
      </w:r>
      <w:r w:rsidR="00E3256B" w:rsidRPr="00485FC0">
        <w:rPr>
          <w:rFonts w:ascii="Times New Roman" w:hAnsi="Times New Roman" w:cs="Times New Roman"/>
          <w:szCs w:val="28"/>
        </w:rPr>
        <w:t>ост доступности медицинских услуг равно высокого качества на всей территории страны вне зависимости от размера и типа населенного пункта;</w:t>
      </w:r>
    </w:p>
    <w:p w14:paraId="53DFBCE1" w14:textId="77777777" w:rsidR="00E3256B" w:rsidRPr="00485FC0" w:rsidRDefault="00EE1209" w:rsidP="00830382">
      <w:pPr>
        <w:pStyle w:val="a4"/>
        <w:numPr>
          <w:ilvl w:val="0"/>
          <w:numId w:val="24"/>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w:t>
      </w:r>
      <w:r w:rsidR="00E3256B" w:rsidRPr="00485FC0">
        <w:rPr>
          <w:rFonts w:ascii="Times New Roman" w:hAnsi="Times New Roman" w:cs="Times New Roman"/>
          <w:szCs w:val="28"/>
        </w:rPr>
        <w:t>нижение стоимости медицинских услуг, выходящих за рамки ОМС, для населения, снижение себестоимости оказания медицинской помощи;</w:t>
      </w:r>
    </w:p>
    <w:p w14:paraId="495DE4FF" w14:textId="77777777" w:rsidR="00E3256B" w:rsidRPr="00485FC0" w:rsidRDefault="00EE1209" w:rsidP="00830382">
      <w:pPr>
        <w:pStyle w:val="a4"/>
        <w:numPr>
          <w:ilvl w:val="0"/>
          <w:numId w:val="24"/>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w:t>
      </w:r>
      <w:r w:rsidR="00E3256B" w:rsidRPr="00485FC0">
        <w:rPr>
          <w:rFonts w:ascii="Times New Roman" w:hAnsi="Times New Roman" w:cs="Times New Roman"/>
          <w:szCs w:val="28"/>
        </w:rPr>
        <w:t>величение занятости врачей в малонаселенных регионах страны и снижение миграции врачей в крупные населенные пункты;</w:t>
      </w:r>
    </w:p>
    <w:p w14:paraId="3226DBA3" w14:textId="77777777" w:rsidR="00E3256B" w:rsidRPr="00485FC0" w:rsidRDefault="00EE1209" w:rsidP="00830382">
      <w:pPr>
        <w:pStyle w:val="a4"/>
        <w:numPr>
          <w:ilvl w:val="0"/>
          <w:numId w:val="24"/>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lastRenderedPageBreak/>
        <w:t>У</w:t>
      </w:r>
      <w:r w:rsidR="00E3256B" w:rsidRPr="00485FC0">
        <w:rPr>
          <w:rFonts w:ascii="Times New Roman" w:hAnsi="Times New Roman" w:cs="Times New Roman"/>
          <w:szCs w:val="28"/>
        </w:rPr>
        <w:t>лучшение качества диагностики и лечения особенно в региональных медицинских учреждениях с недостатком квалифицированного персонала.</w:t>
      </w:r>
    </w:p>
    <w:p w14:paraId="17C4BD41" w14:textId="77777777" w:rsidR="00E3256B" w:rsidRPr="00485FC0" w:rsidRDefault="00E3256B" w:rsidP="008B359D">
      <w:pPr>
        <w:tabs>
          <w:tab w:val="left" w:pos="993"/>
        </w:tabs>
        <w:spacing w:line="276" w:lineRule="auto"/>
        <w:rPr>
          <w:rFonts w:ascii="Times New Roman" w:hAnsi="Times New Roman" w:cs="Times New Roman"/>
          <w:szCs w:val="28"/>
        </w:rPr>
      </w:pPr>
    </w:p>
    <w:p w14:paraId="719D3390" w14:textId="77777777" w:rsidR="00E3256B" w:rsidRPr="00485FC0" w:rsidRDefault="00E35529" w:rsidP="008B359D">
      <w:pPr>
        <w:tabs>
          <w:tab w:val="left" w:pos="993"/>
        </w:tabs>
        <w:spacing w:line="276" w:lineRule="auto"/>
        <w:rPr>
          <w:rFonts w:ascii="Times New Roman" w:hAnsi="Times New Roman" w:cs="Times New Roman"/>
          <w:szCs w:val="28"/>
        </w:rPr>
      </w:pPr>
      <w:r w:rsidRPr="009E65C4">
        <w:rPr>
          <w:rFonts w:ascii="Times New Roman" w:hAnsi="Times New Roman" w:cs="Times New Roman"/>
          <w:szCs w:val="28"/>
        </w:rPr>
        <w:t>3</w:t>
      </w:r>
      <w:r w:rsidR="006142B2" w:rsidRPr="009E65C4">
        <w:rPr>
          <w:rFonts w:ascii="Times New Roman" w:hAnsi="Times New Roman" w:cs="Times New Roman"/>
          <w:szCs w:val="28"/>
        </w:rPr>
        <w:t>)</w:t>
      </w:r>
      <w:r w:rsidR="00E3256B" w:rsidRPr="00485FC0">
        <w:rPr>
          <w:rFonts w:ascii="Times New Roman" w:hAnsi="Times New Roman" w:cs="Times New Roman"/>
          <w:b/>
          <w:szCs w:val="28"/>
        </w:rPr>
        <w:t xml:space="preserve"> Разработка, включая законодательную и организационную, процедур дистанционной продажи лекарственных препаратов частным лицам и компаниям.</w:t>
      </w:r>
      <w:r w:rsidR="00E3256B" w:rsidRPr="00485FC0">
        <w:rPr>
          <w:rFonts w:ascii="Times New Roman" w:hAnsi="Times New Roman" w:cs="Times New Roman"/>
          <w:szCs w:val="28"/>
        </w:rPr>
        <w:t xml:space="preserve"> До 70% препаратов приобретается для лечения хронических больных, посещение аптеки для которых часто затруднительно. Для предотвращения любых злоупотреблений в этой сфере необходимо разработать строгий регламент продажи лекарственных препаратов через Интернет, включая процедуру получения электронного рецепта. </w:t>
      </w:r>
    </w:p>
    <w:p w14:paraId="36D00A0F" w14:textId="77777777" w:rsidR="00E3256B" w:rsidRPr="00485FC0" w:rsidRDefault="00E35529"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4</w:t>
      </w:r>
      <w:r w:rsidR="006142B2" w:rsidRPr="00485FC0">
        <w:rPr>
          <w:rFonts w:ascii="Times New Roman" w:hAnsi="Times New Roman" w:cs="Times New Roman"/>
          <w:szCs w:val="28"/>
        </w:rPr>
        <w:t>)</w:t>
      </w:r>
      <w:r w:rsidR="00E3256B" w:rsidRPr="00485FC0">
        <w:rPr>
          <w:rFonts w:ascii="Times New Roman" w:hAnsi="Times New Roman" w:cs="Times New Roman"/>
          <w:b/>
          <w:szCs w:val="28"/>
        </w:rPr>
        <w:t xml:space="preserve"> Систематизация, стандартизация и обеспечение доступности медицинских знаний всех видов, включая создание или объединение и упорядочивание существующих баз данных, баз нормативно-справочной информации (индексов, реестров), баз данных мед</w:t>
      </w:r>
      <w:r w:rsidR="00204ECF">
        <w:rPr>
          <w:rFonts w:ascii="Times New Roman" w:hAnsi="Times New Roman" w:cs="Times New Roman"/>
          <w:b/>
          <w:szCs w:val="28"/>
        </w:rPr>
        <w:t xml:space="preserve">ицинских </w:t>
      </w:r>
      <w:r w:rsidR="00E3256B" w:rsidRPr="00485FC0">
        <w:rPr>
          <w:rFonts w:ascii="Times New Roman" w:hAnsi="Times New Roman" w:cs="Times New Roman"/>
          <w:b/>
          <w:szCs w:val="28"/>
        </w:rPr>
        <w:t>организаций, справочников медицинских препаратов, оборудования и пр.</w:t>
      </w:r>
      <w:r w:rsidR="00E3256B" w:rsidRPr="00485FC0">
        <w:rPr>
          <w:rFonts w:ascii="Times New Roman" w:hAnsi="Times New Roman" w:cs="Times New Roman"/>
          <w:szCs w:val="28"/>
        </w:rPr>
        <w:t xml:space="preserve"> </w:t>
      </w:r>
      <w:r w:rsidR="00E3256B" w:rsidRPr="00485FC0">
        <w:rPr>
          <w:rFonts w:ascii="Times New Roman" w:hAnsi="Times New Roman" w:cs="Times New Roman"/>
          <w:iCs/>
          <w:szCs w:val="28"/>
        </w:rPr>
        <w:t xml:space="preserve">Применение концепции открытости данных при создании баз данных, индексов и реестров. </w:t>
      </w:r>
      <w:r w:rsidR="00E3256B" w:rsidRPr="00485FC0">
        <w:rPr>
          <w:rFonts w:ascii="Times New Roman" w:hAnsi="Times New Roman" w:cs="Times New Roman"/>
          <w:szCs w:val="28"/>
        </w:rPr>
        <w:t>Создание рабочих групп для формулирования процедур и регламентов баз данных, их наполнения, поддержания в актуальн</w:t>
      </w:r>
      <w:r w:rsidRPr="00485FC0">
        <w:rPr>
          <w:rFonts w:ascii="Times New Roman" w:hAnsi="Times New Roman" w:cs="Times New Roman"/>
          <w:szCs w:val="28"/>
        </w:rPr>
        <w:t>ом состоянии и взаимодействия. Эксперты о</w:t>
      </w:r>
      <w:r w:rsidR="00E3256B" w:rsidRPr="00485FC0">
        <w:rPr>
          <w:rFonts w:ascii="Times New Roman" w:hAnsi="Times New Roman" w:cs="Times New Roman"/>
          <w:szCs w:val="28"/>
        </w:rPr>
        <w:t>жида</w:t>
      </w:r>
      <w:r w:rsidRPr="00485FC0">
        <w:rPr>
          <w:rFonts w:ascii="Times New Roman" w:hAnsi="Times New Roman" w:cs="Times New Roman"/>
          <w:szCs w:val="28"/>
        </w:rPr>
        <w:t>ют</w:t>
      </w:r>
      <w:r w:rsidR="00E3256B" w:rsidRPr="00485FC0">
        <w:rPr>
          <w:rFonts w:ascii="Times New Roman" w:hAnsi="Times New Roman" w:cs="Times New Roman"/>
          <w:szCs w:val="28"/>
        </w:rPr>
        <w:t xml:space="preserve">, что в результате будет создано множество государственных и частных сервисов: </w:t>
      </w:r>
    </w:p>
    <w:p w14:paraId="661EA6E8" w14:textId="77777777" w:rsidR="00E3256B" w:rsidRPr="00485FC0" w:rsidRDefault="00E35529" w:rsidP="00830382">
      <w:pPr>
        <w:pStyle w:val="a4"/>
        <w:numPr>
          <w:ilvl w:val="0"/>
          <w:numId w:val="25"/>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w:t>
      </w:r>
      <w:r w:rsidR="00E3256B" w:rsidRPr="00485FC0">
        <w:rPr>
          <w:rFonts w:ascii="Times New Roman" w:hAnsi="Times New Roman" w:cs="Times New Roman"/>
          <w:szCs w:val="28"/>
        </w:rPr>
        <w:t xml:space="preserve">истемы мониторинга доступности медицинских услуг в отдельных регионах, уровне </w:t>
      </w:r>
      <w:proofErr w:type="spellStart"/>
      <w:r w:rsidR="00E3256B" w:rsidRPr="00485FC0">
        <w:rPr>
          <w:rFonts w:ascii="Times New Roman" w:hAnsi="Times New Roman" w:cs="Times New Roman"/>
          <w:szCs w:val="28"/>
        </w:rPr>
        <w:t>оборудованности</w:t>
      </w:r>
      <w:proofErr w:type="spellEnd"/>
      <w:r w:rsidR="00E3256B" w:rsidRPr="00485FC0">
        <w:rPr>
          <w:rFonts w:ascii="Times New Roman" w:hAnsi="Times New Roman" w:cs="Times New Roman"/>
          <w:szCs w:val="28"/>
        </w:rPr>
        <w:t xml:space="preserve"> лабораторий, подготовки персонала и пр., сегментированная до населенного пункта и городского района; </w:t>
      </w:r>
    </w:p>
    <w:p w14:paraId="40F5FABB" w14:textId="77777777" w:rsidR="00E3256B" w:rsidRPr="00485FC0" w:rsidRDefault="00E35529" w:rsidP="00830382">
      <w:pPr>
        <w:pStyle w:val="a4"/>
        <w:numPr>
          <w:ilvl w:val="0"/>
          <w:numId w:val="25"/>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w:t>
      </w:r>
      <w:r w:rsidR="00E3256B" w:rsidRPr="00485FC0">
        <w:rPr>
          <w:rFonts w:ascii="Times New Roman" w:hAnsi="Times New Roman" w:cs="Times New Roman"/>
          <w:szCs w:val="28"/>
        </w:rPr>
        <w:t xml:space="preserve">нформационные системы для пациентов, врачей и клиник по поиску специалистов, оборудования, мест в больницах и пр.; </w:t>
      </w:r>
    </w:p>
    <w:p w14:paraId="37A0B9B7" w14:textId="77777777" w:rsidR="00E3256B" w:rsidRPr="00485FC0" w:rsidRDefault="00E35529" w:rsidP="00830382">
      <w:pPr>
        <w:pStyle w:val="a4"/>
        <w:numPr>
          <w:ilvl w:val="0"/>
          <w:numId w:val="25"/>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w:t>
      </w:r>
      <w:r w:rsidR="00E3256B" w:rsidRPr="00485FC0">
        <w:rPr>
          <w:rFonts w:ascii="Times New Roman" w:hAnsi="Times New Roman" w:cs="Times New Roman"/>
          <w:szCs w:val="28"/>
        </w:rPr>
        <w:t xml:space="preserve">нформационные системы для специалистов, сокращающие время поиска лекарственных препаратов, проведения исследований, подготовки процедур и пр. </w:t>
      </w:r>
    </w:p>
    <w:p w14:paraId="2C017CE5" w14:textId="77777777" w:rsidR="00E3256B" w:rsidRPr="00485FC0" w:rsidRDefault="00DC4440"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5</w:t>
      </w:r>
      <w:r w:rsidR="006142B2" w:rsidRPr="00485FC0">
        <w:rPr>
          <w:rFonts w:ascii="Times New Roman" w:hAnsi="Times New Roman" w:cs="Times New Roman"/>
          <w:szCs w:val="28"/>
        </w:rPr>
        <w:t>)</w:t>
      </w:r>
      <w:r w:rsidR="00E3256B" w:rsidRPr="00485FC0">
        <w:rPr>
          <w:rFonts w:ascii="Times New Roman" w:hAnsi="Times New Roman" w:cs="Times New Roman"/>
          <w:b/>
          <w:szCs w:val="28"/>
        </w:rPr>
        <w:t xml:space="preserve"> Стимулирование врачей и других медицинских специалистов к использованию непрерывного обучения в дополнение к регулярному обучению для профессиональной сертификации.</w:t>
      </w:r>
      <w:r w:rsidR="00E3256B" w:rsidRPr="00485FC0">
        <w:rPr>
          <w:rFonts w:ascii="Times New Roman" w:hAnsi="Times New Roman" w:cs="Times New Roman"/>
          <w:szCs w:val="28"/>
        </w:rPr>
        <w:t xml:space="preserve"> Создание законодательной базы для прохождения непрерывного обучения врачей в Интернете, включая разработку регламента сертификации дистанционных курсов для медицинских работников. Стимулирование дистанционного обучения новым технологиям в медицине, работе с новым оборудованием. </w:t>
      </w:r>
    </w:p>
    <w:p w14:paraId="502127BF"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В результате должен увеличиться объем времени, затрачиваемый врачами на переподготовку, разнообразие и глубина получаемых знаний: </w:t>
      </w:r>
    </w:p>
    <w:p w14:paraId="22FE99F6" w14:textId="77777777" w:rsidR="00E3256B" w:rsidRPr="00485FC0" w:rsidRDefault="00DC4440" w:rsidP="00830382">
      <w:pPr>
        <w:pStyle w:val="a4"/>
        <w:numPr>
          <w:ilvl w:val="0"/>
          <w:numId w:val="26"/>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lastRenderedPageBreak/>
        <w:t>П</w:t>
      </w:r>
      <w:r w:rsidR="00E3256B" w:rsidRPr="00485FC0">
        <w:rPr>
          <w:rFonts w:ascii="Times New Roman" w:hAnsi="Times New Roman" w:cs="Times New Roman"/>
          <w:szCs w:val="28"/>
        </w:rPr>
        <w:t xml:space="preserve">овысится </w:t>
      </w:r>
      <w:r w:rsidR="009E65C4">
        <w:rPr>
          <w:rFonts w:ascii="Times New Roman" w:hAnsi="Times New Roman" w:cs="Times New Roman"/>
          <w:szCs w:val="28"/>
        </w:rPr>
        <w:t>общий уровень подготовки врачей</w:t>
      </w:r>
      <w:r w:rsidR="00E3256B" w:rsidRPr="00485FC0">
        <w:rPr>
          <w:rFonts w:ascii="Times New Roman" w:hAnsi="Times New Roman" w:cs="Times New Roman"/>
          <w:szCs w:val="28"/>
        </w:rPr>
        <w:t xml:space="preserve"> за счет увеличения количества и качества проходимых курсов, доступа региональных врачей к курсам высокого качества и более актуальным знаниям;</w:t>
      </w:r>
    </w:p>
    <w:p w14:paraId="1C654876" w14:textId="77777777" w:rsidR="00E3256B" w:rsidRPr="00485FC0" w:rsidRDefault="00DC4440" w:rsidP="00830382">
      <w:pPr>
        <w:pStyle w:val="a4"/>
        <w:numPr>
          <w:ilvl w:val="0"/>
          <w:numId w:val="26"/>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w:t>
      </w:r>
      <w:r w:rsidR="00E3256B" w:rsidRPr="00485FC0">
        <w:rPr>
          <w:rFonts w:ascii="Times New Roman" w:hAnsi="Times New Roman" w:cs="Times New Roman"/>
          <w:szCs w:val="28"/>
        </w:rPr>
        <w:t>ократятся потери времени за счет изменения структуры затрат времени на переподготовку врачей: вместо модульного обучения в течение нескольких дней, врачи будут обучаться дистанционно несколько десятков минут в неделю;</w:t>
      </w:r>
    </w:p>
    <w:p w14:paraId="7499A564" w14:textId="77777777" w:rsidR="00E3256B" w:rsidRPr="00485FC0" w:rsidRDefault="00DC4440" w:rsidP="00830382">
      <w:pPr>
        <w:pStyle w:val="a4"/>
        <w:numPr>
          <w:ilvl w:val="0"/>
          <w:numId w:val="26"/>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w:t>
      </w:r>
      <w:r w:rsidR="00E3256B" w:rsidRPr="00485FC0">
        <w:rPr>
          <w:rFonts w:ascii="Times New Roman" w:hAnsi="Times New Roman" w:cs="Times New Roman"/>
          <w:szCs w:val="28"/>
        </w:rPr>
        <w:t xml:space="preserve">простится сертификация медицинских специалистов, сократятся расходы на сертификацию и расходы на проверку сертификатов. </w:t>
      </w:r>
    </w:p>
    <w:p w14:paraId="456AD4F4" w14:textId="77777777" w:rsidR="00E3256B" w:rsidRPr="00485FC0" w:rsidRDefault="00F04314" w:rsidP="00F04314">
      <w:pPr>
        <w:pStyle w:val="2"/>
        <w:numPr>
          <w:ilvl w:val="0"/>
          <w:numId w:val="0"/>
        </w:numPr>
        <w:tabs>
          <w:tab w:val="left" w:pos="993"/>
        </w:tabs>
        <w:spacing w:line="276" w:lineRule="auto"/>
        <w:ind w:left="567"/>
        <w:rPr>
          <w:rFonts w:ascii="Times New Roman" w:hAnsi="Times New Roman" w:cs="Times New Roman"/>
          <w:sz w:val="28"/>
          <w:szCs w:val="28"/>
        </w:rPr>
      </w:pPr>
      <w:bookmarkStart w:id="46" w:name="_Toc429747912"/>
      <w:bookmarkStart w:id="47" w:name="_Toc305147107"/>
      <w:r w:rsidRPr="00485FC0">
        <w:rPr>
          <w:rFonts w:ascii="Times New Roman" w:hAnsi="Times New Roman" w:cs="Times New Roman"/>
          <w:sz w:val="28"/>
          <w:szCs w:val="28"/>
        </w:rPr>
        <w:t xml:space="preserve">7.2.2 </w:t>
      </w:r>
      <w:r w:rsidR="00E3256B" w:rsidRPr="00485FC0">
        <w:rPr>
          <w:rFonts w:ascii="Times New Roman" w:hAnsi="Times New Roman" w:cs="Times New Roman"/>
          <w:sz w:val="28"/>
          <w:szCs w:val="28"/>
        </w:rPr>
        <w:t>Образование</w:t>
      </w:r>
      <w:bookmarkEnd w:id="46"/>
      <w:bookmarkEnd w:id="47"/>
    </w:p>
    <w:p w14:paraId="2E787693" w14:textId="77777777" w:rsidR="00E3256B" w:rsidRPr="00485FC0" w:rsidRDefault="00E3256B" w:rsidP="008B359D">
      <w:pPr>
        <w:tabs>
          <w:tab w:val="left" w:pos="993"/>
        </w:tabs>
        <w:spacing w:line="276" w:lineRule="auto"/>
        <w:rPr>
          <w:rFonts w:ascii="Times New Roman" w:hAnsi="Times New Roman" w:cs="Times New Roman"/>
          <w:szCs w:val="28"/>
        </w:rPr>
      </w:pPr>
    </w:p>
    <w:p w14:paraId="5E69A863"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Россия занимает 36 место в рейтинге ООН по уровню образован</w:t>
      </w:r>
      <w:r w:rsidR="00E015F0">
        <w:rPr>
          <w:rFonts w:ascii="Times New Roman" w:hAnsi="Times New Roman" w:cs="Times New Roman"/>
          <w:szCs w:val="28"/>
        </w:rPr>
        <w:t>ности</w:t>
      </w:r>
      <w:r w:rsidRPr="00485FC0">
        <w:rPr>
          <w:rFonts w:ascii="Times New Roman" w:hAnsi="Times New Roman" w:cs="Times New Roman"/>
          <w:szCs w:val="28"/>
        </w:rPr>
        <w:t xml:space="preserve"> населения. Позиция России в этом рейтинге стабильна, но ниже не только Великобритании и Франции, но даже Белоруссии и Украины. Индекс страны – 0,78 – ниже минимального значения для развитых стран. Россия занимает 34 место из 65 в рейтинге </w:t>
      </w:r>
      <w:r w:rsidRPr="00485FC0">
        <w:rPr>
          <w:rFonts w:ascii="Times New Roman" w:hAnsi="Times New Roman" w:cs="Times New Roman"/>
          <w:szCs w:val="28"/>
          <w:lang w:val="en-US"/>
        </w:rPr>
        <w:t>OECD</w:t>
      </w:r>
      <w:r w:rsidRPr="00485FC0">
        <w:rPr>
          <w:rFonts w:ascii="Times New Roman" w:hAnsi="Times New Roman" w:cs="Times New Roman"/>
          <w:szCs w:val="28"/>
        </w:rPr>
        <w:t xml:space="preserve"> </w:t>
      </w:r>
      <w:r w:rsidRPr="00485FC0">
        <w:rPr>
          <w:rFonts w:ascii="Times New Roman" w:hAnsi="Times New Roman" w:cs="Times New Roman"/>
          <w:szCs w:val="28"/>
          <w:lang w:val="en-US"/>
        </w:rPr>
        <w:t>PISA</w:t>
      </w:r>
      <w:r w:rsidRPr="00485FC0">
        <w:rPr>
          <w:rFonts w:ascii="Times New Roman" w:hAnsi="Times New Roman" w:cs="Times New Roman"/>
          <w:szCs w:val="28"/>
        </w:rPr>
        <w:t xml:space="preserve"> с результатом 475 баллов при среднем результате для стран организации экономического сотрудничества и развития (ОЭСР) 496 баллов. </w:t>
      </w:r>
    </w:p>
    <w:p w14:paraId="166DC6A4" w14:textId="77777777" w:rsidR="00E3256B" w:rsidRPr="00485FC0" w:rsidRDefault="00E3256B" w:rsidP="008B359D">
      <w:pPr>
        <w:tabs>
          <w:tab w:val="left" w:pos="993"/>
        </w:tabs>
        <w:spacing w:line="276" w:lineRule="auto"/>
        <w:rPr>
          <w:rFonts w:ascii="Times New Roman" w:hAnsi="Times New Roman" w:cs="Times New Roman"/>
          <w:b/>
          <w:szCs w:val="28"/>
        </w:rPr>
      </w:pPr>
      <w:r w:rsidRPr="00485FC0">
        <w:rPr>
          <w:rFonts w:ascii="Times New Roman" w:hAnsi="Times New Roman" w:cs="Times New Roman"/>
          <w:szCs w:val="28"/>
        </w:rPr>
        <w:t>Образовательная система России исторически построена по принципу получения качественного образования для всего населения с дополнительной помощью талантливым детям. Эта концепция создала высокий престиж образования и большую долю населения с высшим образованием. Так Россия занимает первое место по числу выпускников инженерных специальностей в соответствии с исследованием Всемирного экономического форума 2015 года, опережая США на втором месте по этому показателю почти в два раза. При этом качество и доступность образования в стране за последние 20 лет существенно снизил</w:t>
      </w:r>
      <w:r w:rsidR="00EA5149">
        <w:rPr>
          <w:rFonts w:ascii="Times New Roman" w:hAnsi="Times New Roman" w:cs="Times New Roman"/>
          <w:szCs w:val="28"/>
        </w:rPr>
        <w:t>и</w:t>
      </w:r>
      <w:r w:rsidRPr="00485FC0">
        <w:rPr>
          <w:rFonts w:ascii="Times New Roman" w:hAnsi="Times New Roman" w:cs="Times New Roman"/>
          <w:szCs w:val="28"/>
        </w:rPr>
        <w:t>сь, особенно – в регионах. Из регионов в крупные города уезжают талантливые учителя, преподавательский состав школ и вузов в регионах слабеет. Сокращается преподавательский состав и количество учащихся в учебных заведениях всех уровней, это делает нецелесообразным</w:t>
      </w:r>
      <w:r w:rsidR="00CA6F4C">
        <w:rPr>
          <w:rFonts w:ascii="Times New Roman" w:hAnsi="Times New Roman" w:cs="Times New Roman"/>
          <w:szCs w:val="28"/>
        </w:rPr>
        <w:t xml:space="preserve"> содержание учебных заведений в</w:t>
      </w:r>
      <w:r w:rsidRPr="00485FC0">
        <w:rPr>
          <w:rFonts w:ascii="Times New Roman" w:hAnsi="Times New Roman" w:cs="Times New Roman"/>
          <w:szCs w:val="28"/>
        </w:rPr>
        <w:t xml:space="preserve"> некоторых населенных пунктах. В результате растет число граждан, которым образовательные учреждения недоступны, что еще более увеличивает внутреннюю миграцию из регионов. </w:t>
      </w:r>
    </w:p>
    <w:p w14:paraId="0C6A51E8"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Возможности Интернета позволяют создавать разветвленные системы обучения, </w:t>
      </w:r>
      <w:proofErr w:type="spellStart"/>
      <w:r w:rsidRPr="00485FC0">
        <w:rPr>
          <w:rFonts w:ascii="Times New Roman" w:hAnsi="Times New Roman" w:cs="Times New Roman"/>
          <w:szCs w:val="28"/>
        </w:rPr>
        <w:t>задействующие</w:t>
      </w:r>
      <w:proofErr w:type="spellEnd"/>
      <w:r w:rsidRPr="00485FC0">
        <w:rPr>
          <w:rFonts w:ascii="Times New Roman" w:hAnsi="Times New Roman" w:cs="Times New Roman"/>
          <w:szCs w:val="28"/>
        </w:rPr>
        <w:t xml:space="preserve"> одновременно несколько онлайн и </w:t>
      </w:r>
      <w:r w:rsidR="00204ECF" w:rsidRPr="00485FC0">
        <w:rPr>
          <w:rFonts w:ascii="Times New Roman" w:hAnsi="Times New Roman" w:cs="Times New Roman"/>
          <w:szCs w:val="28"/>
        </w:rPr>
        <w:t>офлайн</w:t>
      </w:r>
      <w:r w:rsidRPr="00485FC0">
        <w:rPr>
          <w:rFonts w:ascii="Times New Roman" w:hAnsi="Times New Roman" w:cs="Times New Roman"/>
          <w:szCs w:val="28"/>
        </w:rPr>
        <w:t>-каналов. В России появляется много новых инициатив (</w:t>
      </w:r>
      <w:proofErr w:type="spellStart"/>
      <w:r w:rsidRPr="00485FC0">
        <w:rPr>
          <w:rFonts w:ascii="Times New Roman" w:hAnsi="Times New Roman" w:cs="Times New Roman"/>
          <w:szCs w:val="28"/>
        </w:rPr>
        <w:t>стартапов</w:t>
      </w:r>
      <w:proofErr w:type="spellEnd"/>
      <w:r w:rsidRPr="00485FC0">
        <w:rPr>
          <w:rFonts w:ascii="Times New Roman" w:hAnsi="Times New Roman" w:cs="Times New Roman"/>
          <w:szCs w:val="28"/>
        </w:rPr>
        <w:t xml:space="preserve">) </w:t>
      </w:r>
      <w:r w:rsidRPr="00485FC0">
        <w:rPr>
          <w:rFonts w:ascii="Times New Roman" w:hAnsi="Times New Roman" w:cs="Times New Roman"/>
          <w:szCs w:val="28"/>
        </w:rPr>
        <w:lastRenderedPageBreak/>
        <w:t>коммерческих и некоммерческих (например, «тотальный диктант»), однако, внимание и доверие к ним пока невелико. Развитие таких инициатив стимулирует не только рост системы образования, но и интерес населения к дальнейшему образованию и личностному развитию.</w:t>
      </w:r>
    </w:p>
    <w:p w14:paraId="65D4D9F7"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Среди двух </w:t>
      </w:r>
      <w:r w:rsidR="00204ECF" w:rsidRPr="00485FC0">
        <w:rPr>
          <w:rFonts w:ascii="Times New Roman" w:hAnsi="Times New Roman" w:cs="Times New Roman"/>
          <w:szCs w:val="28"/>
        </w:rPr>
        <w:t>миллионов,</w:t>
      </w:r>
      <w:r w:rsidRPr="00485FC0">
        <w:rPr>
          <w:rFonts w:ascii="Times New Roman" w:hAnsi="Times New Roman" w:cs="Times New Roman"/>
          <w:szCs w:val="28"/>
        </w:rPr>
        <w:t xml:space="preserve"> рождающихся каждый год в России детей – десятки тысяч особо одаренных. Система отбора (в пер</w:t>
      </w:r>
      <w:r w:rsidR="00EA5149">
        <w:rPr>
          <w:rFonts w:ascii="Times New Roman" w:hAnsi="Times New Roman" w:cs="Times New Roman"/>
          <w:szCs w:val="28"/>
        </w:rPr>
        <w:t>вую очередь через школьные О</w:t>
      </w:r>
      <w:r w:rsidRPr="00485FC0">
        <w:rPr>
          <w:rFonts w:ascii="Times New Roman" w:hAnsi="Times New Roman" w:cs="Times New Roman"/>
          <w:szCs w:val="28"/>
        </w:rPr>
        <w:t xml:space="preserve">лимпиады) и помощи одаренным детям слабо доступна для школьников за пределами крупнейших городов. Затруднен также их доступ к дополнительному образованию. </w:t>
      </w:r>
    </w:p>
    <w:p w14:paraId="31BACAC6"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Россия испытывает острый недостаток специалистов в области ИКТ в силу малого (относительно спроса) количества образовательных программ и недостаточной престижности ИКТ-специальностей у школьников и абитуриентов. Образовательные программы по большинству ИКТ-профессий не соответствует требованиям, предъявляемым компаниями, компании вынуждены доучивать молодых специалистов за свой счет, неся дополнительные расходы. Компании, работающие в ИКТ, недостаточно плотно сотрудничают с учебными заведениями, слабо влияют на состав образовательных программы. Актуальным потребностям рынка труда система образования отвечает медленно, что ведет к низкому соответствию качества выпускников запросам компаний. </w:t>
      </w:r>
    </w:p>
    <w:p w14:paraId="6601D2F0"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Ключевая проблема образования в России сегодня – недоступность качественного образования всех уровней, в особенности – специального, за пределами крупнейших городов. Она также связана с низкой плотностью населения и миграцией в крупные города. Проблему невозможно решить традиционными методами, но она может быть частично решена доступом к образовательным услугам в Интернете. Необходимо максимально использовать ИКТ для помощи в решении всех образовательных проблем.</w:t>
      </w:r>
    </w:p>
    <w:p w14:paraId="6F062630"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 </w:t>
      </w:r>
      <w:bookmarkStart w:id="48" w:name="_Toc429747913"/>
      <w:r w:rsidR="00491A8C" w:rsidRPr="00485FC0">
        <w:rPr>
          <w:rFonts w:ascii="Times New Roman" w:hAnsi="Times New Roman" w:cs="Times New Roman"/>
          <w:szCs w:val="28"/>
        </w:rPr>
        <w:t>Ключевыми</w:t>
      </w:r>
      <w:r w:rsidRPr="00485FC0">
        <w:rPr>
          <w:rFonts w:ascii="Times New Roman" w:hAnsi="Times New Roman" w:cs="Times New Roman"/>
          <w:szCs w:val="28"/>
        </w:rPr>
        <w:t xml:space="preserve"> направления</w:t>
      </w:r>
      <w:r w:rsidR="00491A8C" w:rsidRPr="00485FC0">
        <w:rPr>
          <w:rFonts w:ascii="Times New Roman" w:hAnsi="Times New Roman" w:cs="Times New Roman"/>
          <w:szCs w:val="28"/>
        </w:rPr>
        <w:t>ми</w:t>
      </w:r>
      <w:r w:rsidRPr="00485FC0">
        <w:rPr>
          <w:rFonts w:ascii="Times New Roman" w:hAnsi="Times New Roman" w:cs="Times New Roman"/>
          <w:szCs w:val="28"/>
        </w:rPr>
        <w:t xml:space="preserve"> развития</w:t>
      </w:r>
      <w:bookmarkEnd w:id="48"/>
      <w:r w:rsidR="00491A8C" w:rsidRPr="00485FC0">
        <w:rPr>
          <w:rFonts w:ascii="Times New Roman" w:hAnsi="Times New Roman" w:cs="Times New Roman"/>
          <w:szCs w:val="28"/>
        </w:rPr>
        <w:t xml:space="preserve"> </w:t>
      </w:r>
      <w:r w:rsidR="00596ABE" w:rsidRPr="00485FC0">
        <w:rPr>
          <w:rFonts w:ascii="Times New Roman" w:hAnsi="Times New Roman" w:cs="Times New Roman"/>
          <w:szCs w:val="28"/>
        </w:rPr>
        <w:t xml:space="preserve">в </w:t>
      </w:r>
      <w:r w:rsidR="00491A8C" w:rsidRPr="00485FC0">
        <w:rPr>
          <w:rFonts w:ascii="Times New Roman" w:hAnsi="Times New Roman" w:cs="Times New Roman"/>
          <w:szCs w:val="28"/>
        </w:rPr>
        <w:t>образовани</w:t>
      </w:r>
      <w:r w:rsidR="00596ABE" w:rsidRPr="00485FC0">
        <w:rPr>
          <w:rFonts w:ascii="Times New Roman" w:hAnsi="Times New Roman" w:cs="Times New Roman"/>
          <w:szCs w:val="28"/>
        </w:rPr>
        <w:t>и</w:t>
      </w:r>
      <w:r w:rsidR="00491A8C" w:rsidRPr="00485FC0">
        <w:rPr>
          <w:rFonts w:ascii="Times New Roman" w:hAnsi="Times New Roman" w:cs="Times New Roman"/>
          <w:szCs w:val="28"/>
        </w:rPr>
        <w:t xml:space="preserve"> эксперты считают</w:t>
      </w:r>
      <w:r w:rsidRPr="00485FC0">
        <w:rPr>
          <w:rFonts w:ascii="Times New Roman" w:hAnsi="Times New Roman" w:cs="Times New Roman"/>
          <w:szCs w:val="28"/>
        </w:rPr>
        <w:t>:</w:t>
      </w:r>
    </w:p>
    <w:p w14:paraId="59F3F9F2" w14:textId="77777777" w:rsidR="00491A8C" w:rsidRPr="00485FC0" w:rsidRDefault="0073020B" w:rsidP="008B359D">
      <w:pPr>
        <w:tabs>
          <w:tab w:val="left" w:pos="851"/>
          <w:tab w:val="left" w:pos="993"/>
        </w:tabs>
        <w:spacing w:line="276" w:lineRule="auto"/>
        <w:rPr>
          <w:rFonts w:ascii="Times New Roman" w:hAnsi="Times New Roman" w:cs="Times New Roman"/>
          <w:szCs w:val="28"/>
        </w:rPr>
      </w:pPr>
      <w:r w:rsidRPr="00EA5149">
        <w:rPr>
          <w:rFonts w:ascii="Times New Roman" w:hAnsi="Times New Roman" w:cs="Times New Roman"/>
          <w:szCs w:val="28"/>
        </w:rPr>
        <w:t>1</w:t>
      </w:r>
      <w:r w:rsidR="006142B2" w:rsidRPr="00EA5149">
        <w:rPr>
          <w:rFonts w:ascii="Times New Roman" w:hAnsi="Times New Roman" w:cs="Times New Roman"/>
          <w:szCs w:val="28"/>
        </w:rPr>
        <w:t>)</w:t>
      </w:r>
      <w:r w:rsidR="00E3256B" w:rsidRPr="00485FC0">
        <w:rPr>
          <w:rFonts w:ascii="Times New Roman" w:hAnsi="Times New Roman" w:cs="Times New Roman"/>
          <w:b/>
          <w:szCs w:val="28"/>
        </w:rPr>
        <w:t xml:space="preserve"> Продвижение возможностей дистанционного образования (образовательных программ, предоставляемых посредством Интернета) всех уровней: школьного, профессионального и дополнительного для учащихся, преподавателей и учебных заведений.</w:t>
      </w:r>
      <w:r w:rsidR="00E3256B" w:rsidRPr="00485FC0">
        <w:rPr>
          <w:rFonts w:ascii="Times New Roman" w:hAnsi="Times New Roman" w:cs="Times New Roman"/>
          <w:szCs w:val="28"/>
        </w:rPr>
        <w:t xml:space="preserve"> Стимулирование появления новых образовательных программ с дистанционным доступом и дистанционным получением аттестатов. Создание законодательной базы дистанционного образования. Продвижение идеи равноценности дистанционно полученного аттестата и аттестата по итогам очного обучения</w:t>
      </w:r>
      <w:r w:rsidR="00596ABE" w:rsidRPr="00485FC0">
        <w:rPr>
          <w:rFonts w:ascii="Times New Roman" w:hAnsi="Times New Roman" w:cs="Times New Roman"/>
          <w:szCs w:val="28"/>
        </w:rPr>
        <w:t>.</w:t>
      </w:r>
    </w:p>
    <w:p w14:paraId="7FC89226" w14:textId="77777777" w:rsidR="00E3256B" w:rsidRPr="00485FC0" w:rsidRDefault="00491A8C"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Эксперты полагают, что нужно держать в фокусе и особенно интенсивно</w:t>
      </w:r>
      <w:r w:rsidR="00E3256B" w:rsidRPr="00485FC0">
        <w:rPr>
          <w:rFonts w:ascii="Times New Roman" w:hAnsi="Times New Roman" w:cs="Times New Roman"/>
          <w:szCs w:val="28"/>
        </w:rPr>
        <w:t xml:space="preserve"> </w:t>
      </w:r>
      <w:r w:rsidRPr="00485FC0">
        <w:rPr>
          <w:rFonts w:ascii="Times New Roman" w:hAnsi="Times New Roman" w:cs="Times New Roman"/>
          <w:szCs w:val="28"/>
        </w:rPr>
        <w:t>работать на</w:t>
      </w:r>
      <w:r w:rsidR="00E3256B" w:rsidRPr="00485FC0">
        <w:rPr>
          <w:rFonts w:ascii="Times New Roman" w:hAnsi="Times New Roman" w:cs="Times New Roman"/>
          <w:szCs w:val="28"/>
        </w:rPr>
        <w:t xml:space="preserve"> следующи</w:t>
      </w:r>
      <w:r w:rsidRPr="00485FC0">
        <w:rPr>
          <w:rFonts w:ascii="Times New Roman" w:hAnsi="Times New Roman" w:cs="Times New Roman"/>
          <w:szCs w:val="28"/>
        </w:rPr>
        <w:t>х</w:t>
      </w:r>
      <w:r w:rsidR="00E3256B" w:rsidRPr="00485FC0">
        <w:rPr>
          <w:rFonts w:ascii="Times New Roman" w:hAnsi="Times New Roman" w:cs="Times New Roman"/>
          <w:szCs w:val="28"/>
        </w:rPr>
        <w:t xml:space="preserve"> направления</w:t>
      </w:r>
      <w:r w:rsidRPr="00485FC0">
        <w:rPr>
          <w:rFonts w:ascii="Times New Roman" w:hAnsi="Times New Roman" w:cs="Times New Roman"/>
          <w:szCs w:val="28"/>
        </w:rPr>
        <w:t>х</w:t>
      </w:r>
      <w:r w:rsidR="00E3256B" w:rsidRPr="00485FC0">
        <w:rPr>
          <w:rFonts w:ascii="Times New Roman" w:hAnsi="Times New Roman" w:cs="Times New Roman"/>
          <w:szCs w:val="28"/>
        </w:rPr>
        <w:t xml:space="preserve">: </w:t>
      </w:r>
    </w:p>
    <w:p w14:paraId="4C9BC8D2" w14:textId="77777777" w:rsidR="00E3256B" w:rsidRPr="00485FC0" w:rsidRDefault="00E3256B" w:rsidP="00830382">
      <w:pPr>
        <w:pStyle w:val="a4"/>
        <w:numPr>
          <w:ilvl w:val="0"/>
          <w:numId w:val="27"/>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lastRenderedPageBreak/>
        <w:t>Создание законодательной базы выдачи и признания аттестатов и дипломов, выданных по результатам дистанционного обучения;</w:t>
      </w:r>
    </w:p>
    <w:p w14:paraId="0F73F470" w14:textId="77777777" w:rsidR="00E3256B" w:rsidRPr="00485FC0" w:rsidRDefault="00E3256B" w:rsidP="00830382">
      <w:pPr>
        <w:pStyle w:val="a4"/>
        <w:numPr>
          <w:ilvl w:val="0"/>
          <w:numId w:val="27"/>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Разработка процедур государственной сертификации образовательных программ, предоставляемых через Интернет;</w:t>
      </w:r>
    </w:p>
    <w:p w14:paraId="6E751F7D" w14:textId="77777777" w:rsidR="00E3256B" w:rsidRPr="00485FC0" w:rsidRDefault="00E3256B" w:rsidP="00830382">
      <w:pPr>
        <w:pStyle w:val="a4"/>
        <w:numPr>
          <w:ilvl w:val="0"/>
          <w:numId w:val="27"/>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Разработка программ государственного стимулирования онлайн-образования, в том числе обязательное требование создания программ онлайн-образования по основным и дополнительным программам вузов;</w:t>
      </w:r>
    </w:p>
    <w:p w14:paraId="1E45DE19" w14:textId="77777777" w:rsidR="00E3256B" w:rsidRPr="00485FC0" w:rsidRDefault="00E3256B" w:rsidP="00830382">
      <w:pPr>
        <w:pStyle w:val="a4"/>
        <w:numPr>
          <w:ilvl w:val="0"/>
          <w:numId w:val="27"/>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Реклама и популяризация предпринимательства на стыке ИКТ и образования, создание благожелательного информационного поля для предпринимателей всех уровней в этой сфере;</w:t>
      </w:r>
    </w:p>
    <w:p w14:paraId="796616E8" w14:textId="77777777" w:rsidR="00491A8C" w:rsidRPr="00485FC0" w:rsidRDefault="00E3256B" w:rsidP="00830382">
      <w:pPr>
        <w:pStyle w:val="a4"/>
        <w:numPr>
          <w:ilvl w:val="0"/>
          <w:numId w:val="27"/>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Стимулирование создания отечественных платформ онлайн-образования и распространения информации о лучших практиках в онлайн-образовании в целом и в отдельных сегментах образования. </w:t>
      </w:r>
    </w:p>
    <w:p w14:paraId="5C89BA77"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Эксперты ожидают, что в результате существенно увеличиться доступность образования, в том числе: </w:t>
      </w:r>
    </w:p>
    <w:p w14:paraId="2AC34E8F" w14:textId="77777777" w:rsidR="00E3256B" w:rsidRPr="00485FC0" w:rsidRDefault="00E3256B" w:rsidP="00830382">
      <w:pPr>
        <w:pStyle w:val="a4"/>
        <w:numPr>
          <w:ilvl w:val="0"/>
          <w:numId w:val="27"/>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Существенно вырастет уровень предпринимательства в сфере образования, что увеличит число доступных курсов, в первую очередь дополнительного образования, для всех возрастов;</w:t>
      </w:r>
    </w:p>
    <w:p w14:paraId="21A989EF" w14:textId="77777777" w:rsidR="00E3256B" w:rsidRPr="00485FC0" w:rsidRDefault="00E3256B" w:rsidP="00830382">
      <w:pPr>
        <w:pStyle w:val="a4"/>
        <w:numPr>
          <w:ilvl w:val="0"/>
          <w:numId w:val="27"/>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Образовательные программы лучших российских вузов станут доступными на всей территории страны, в том числе в регионах, где отсутствуют представительства вузов;</w:t>
      </w:r>
    </w:p>
    <w:p w14:paraId="001D6255" w14:textId="77777777" w:rsidR="00E3256B" w:rsidRPr="00485FC0" w:rsidRDefault="00E3256B" w:rsidP="00830382">
      <w:pPr>
        <w:pStyle w:val="a4"/>
        <w:numPr>
          <w:ilvl w:val="0"/>
          <w:numId w:val="27"/>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Вырастет знание возможностей и доверие граждан к онлайн-образованию, существенно вырастет количество жителей регионов, обучающихся без переезда в крупные города;</w:t>
      </w:r>
    </w:p>
    <w:p w14:paraId="0251F574" w14:textId="77777777" w:rsidR="00E3256B" w:rsidRPr="00485FC0" w:rsidRDefault="00E3256B" w:rsidP="00830382">
      <w:pPr>
        <w:pStyle w:val="a4"/>
        <w:numPr>
          <w:ilvl w:val="0"/>
          <w:numId w:val="27"/>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Повысится вовлеченности семьи в процесс обучения детей и подростков при обучении дома. </w:t>
      </w:r>
    </w:p>
    <w:p w14:paraId="1D421AD1" w14:textId="77777777" w:rsidR="00E3256B" w:rsidRPr="00485FC0" w:rsidRDefault="0073020B" w:rsidP="008B359D">
      <w:pPr>
        <w:tabs>
          <w:tab w:val="left" w:pos="851"/>
          <w:tab w:val="left" w:pos="993"/>
        </w:tabs>
        <w:spacing w:line="276" w:lineRule="auto"/>
        <w:rPr>
          <w:rFonts w:ascii="Times New Roman" w:hAnsi="Times New Roman" w:cs="Times New Roman"/>
          <w:szCs w:val="28"/>
        </w:rPr>
      </w:pPr>
      <w:r w:rsidRPr="00EA5149">
        <w:rPr>
          <w:rFonts w:ascii="Times New Roman" w:hAnsi="Times New Roman" w:cs="Times New Roman"/>
          <w:szCs w:val="28"/>
        </w:rPr>
        <w:t>2</w:t>
      </w:r>
      <w:r w:rsidR="006142B2" w:rsidRPr="00EA5149">
        <w:rPr>
          <w:rFonts w:ascii="Times New Roman" w:hAnsi="Times New Roman" w:cs="Times New Roman"/>
          <w:szCs w:val="28"/>
        </w:rPr>
        <w:t>)</w:t>
      </w:r>
      <w:r w:rsidR="00E3256B" w:rsidRPr="00485FC0">
        <w:rPr>
          <w:rFonts w:ascii="Times New Roman" w:hAnsi="Times New Roman" w:cs="Times New Roman"/>
          <w:b/>
          <w:szCs w:val="28"/>
        </w:rPr>
        <w:t xml:space="preserve"> Стимулирование создания и использования образовательными учреждения ИКТ в системах сопровождения обучения. </w:t>
      </w:r>
      <w:r w:rsidR="00E3256B" w:rsidRPr="00485FC0">
        <w:rPr>
          <w:rFonts w:ascii="Times New Roman" w:hAnsi="Times New Roman" w:cs="Times New Roman"/>
          <w:szCs w:val="28"/>
        </w:rPr>
        <w:t>Стимулирование появления и развития отечественного ПО для управления образовательным процессом на всех уровнях, включая базовое, профессиональное и дополнительное образование. Стимулирование создания открытых баз данных по образовательным процессам и обучающимся, включая результаты аттестационных мероприятий, сами аттестационные работы. Стандартизация методов и форматов описания образовательных п</w:t>
      </w:r>
      <w:r w:rsidR="00596ABE" w:rsidRPr="00485FC0">
        <w:rPr>
          <w:rFonts w:ascii="Times New Roman" w:hAnsi="Times New Roman" w:cs="Times New Roman"/>
          <w:szCs w:val="28"/>
        </w:rPr>
        <w:t xml:space="preserve">рограмм и результатов обучения. </w:t>
      </w:r>
      <w:r w:rsidR="00E3256B" w:rsidRPr="00485FC0">
        <w:rPr>
          <w:rFonts w:ascii="Times New Roman" w:hAnsi="Times New Roman" w:cs="Times New Roman"/>
          <w:szCs w:val="28"/>
        </w:rPr>
        <w:t>Для этого</w:t>
      </w:r>
      <w:r w:rsidR="00596ABE" w:rsidRPr="00485FC0">
        <w:rPr>
          <w:rFonts w:ascii="Times New Roman" w:hAnsi="Times New Roman" w:cs="Times New Roman"/>
          <w:szCs w:val="28"/>
        </w:rPr>
        <w:t>, по мнению экспертов,</w:t>
      </w:r>
      <w:r w:rsidR="00E3256B" w:rsidRPr="00485FC0">
        <w:rPr>
          <w:rFonts w:ascii="Times New Roman" w:hAnsi="Times New Roman" w:cs="Times New Roman"/>
          <w:szCs w:val="28"/>
        </w:rPr>
        <w:t xml:space="preserve"> необходимо: </w:t>
      </w:r>
    </w:p>
    <w:p w14:paraId="0C0B8435" w14:textId="77777777" w:rsidR="00E3256B" w:rsidRPr="00485FC0" w:rsidRDefault="00491A8C" w:rsidP="00830382">
      <w:pPr>
        <w:pStyle w:val="a"/>
        <w:numPr>
          <w:ilvl w:val="0"/>
          <w:numId w:val="28"/>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w:t>
      </w:r>
      <w:r w:rsidR="00E3256B" w:rsidRPr="00485FC0">
        <w:rPr>
          <w:rFonts w:ascii="Times New Roman" w:hAnsi="Times New Roman" w:cs="Times New Roman"/>
          <w:szCs w:val="28"/>
        </w:rPr>
        <w:t>оздать условия для появления центра компетенций по анализу и обучению образовательных учреждений использованию ИКТ в образовательных процессах, поиску, анализу и публикации лучших практик;</w:t>
      </w:r>
    </w:p>
    <w:p w14:paraId="30DB9300" w14:textId="77777777" w:rsidR="00E3256B" w:rsidRPr="00485FC0" w:rsidRDefault="00E3256B" w:rsidP="00830382">
      <w:pPr>
        <w:pStyle w:val="a"/>
        <w:numPr>
          <w:ilvl w:val="0"/>
          <w:numId w:val="28"/>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lastRenderedPageBreak/>
        <w:t>Создать отраслевую группу или комиссию по анализу и стандартизации форматов и методов внедрения ИКТ в образовании;</w:t>
      </w:r>
    </w:p>
    <w:p w14:paraId="72A3297F" w14:textId="77777777" w:rsidR="00596ABE" w:rsidRPr="00485FC0" w:rsidRDefault="00E3256B" w:rsidP="00830382">
      <w:pPr>
        <w:pStyle w:val="a"/>
        <w:numPr>
          <w:ilvl w:val="0"/>
          <w:numId w:val="28"/>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Создать законодательную и нормативную базу для стимулирования роста открытости образовательных программ и результатов обучения.</w:t>
      </w:r>
    </w:p>
    <w:p w14:paraId="787BE20F"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В результате </w:t>
      </w:r>
      <w:r w:rsidR="00596ABE" w:rsidRPr="00485FC0">
        <w:rPr>
          <w:rFonts w:ascii="Times New Roman" w:hAnsi="Times New Roman" w:cs="Times New Roman"/>
          <w:szCs w:val="28"/>
        </w:rPr>
        <w:t xml:space="preserve">выполненной программы действий </w:t>
      </w:r>
      <w:r w:rsidRPr="00485FC0">
        <w:rPr>
          <w:rFonts w:ascii="Times New Roman" w:hAnsi="Times New Roman" w:cs="Times New Roman"/>
          <w:szCs w:val="28"/>
        </w:rPr>
        <w:t xml:space="preserve">эксперты ожидают: </w:t>
      </w:r>
    </w:p>
    <w:p w14:paraId="439C57DA" w14:textId="77777777" w:rsidR="00E3256B" w:rsidRPr="00485FC0" w:rsidRDefault="00E3256B" w:rsidP="00830382">
      <w:pPr>
        <w:pStyle w:val="a4"/>
        <w:numPr>
          <w:ilvl w:val="0"/>
          <w:numId w:val="29"/>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Повышение качества образования за счет стандартизации образовательных процессов;</w:t>
      </w:r>
    </w:p>
    <w:p w14:paraId="5FE33084" w14:textId="77777777" w:rsidR="00E3256B" w:rsidRPr="00485FC0" w:rsidRDefault="00E3256B" w:rsidP="00830382">
      <w:pPr>
        <w:pStyle w:val="a4"/>
        <w:numPr>
          <w:ilvl w:val="0"/>
          <w:numId w:val="29"/>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Повышение прозрачности образовательных программ, упрощения их выбора учащимися, повышения доверия населения к образовательным программам и онлайн-программам;</w:t>
      </w:r>
    </w:p>
    <w:p w14:paraId="29C92E7E" w14:textId="77777777" w:rsidR="00E3256B" w:rsidRPr="00485FC0" w:rsidRDefault="00E3256B" w:rsidP="00830382">
      <w:pPr>
        <w:pStyle w:val="a4"/>
        <w:numPr>
          <w:ilvl w:val="0"/>
          <w:numId w:val="29"/>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Упрощения процедур проверки аттестатов всех уровней обучения, сокращения расходов работодателей на поиск и проверку кандидатов;</w:t>
      </w:r>
    </w:p>
    <w:p w14:paraId="260958E3" w14:textId="77777777" w:rsidR="00E3256B" w:rsidRPr="00485FC0" w:rsidRDefault="00E3256B" w:rsidP="00830382">
      <w:pPr>
        <w:pStyle w:val="a4"/>
        <w:numPr>
          <w:ilvl w:val="0"/>
          <w:numId w:val="29"/>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Повышения информированности федеральных и местных органов управления образованием о состоянии системы образования.</w:t>
      </w:r>
    </w:p>
    <w:p w14:paraId="4FA3D062" w14:textId="77777777" w:rsidR="00491A8C" w:rsidRPr="00485FC0" w:rsidRDefault="0073020B" w:rsidP="008B359D">
      <w:pPr>
        <w:tabs>
          <w:tab w:val="left" w:pos="851"/>
          <w:tab w:val="left" w:pos="993"/>
        </w:tabs>
        <w:spacing w:line="276" w:lineRule="auto"/>
        <w:rPr>
          <w:rFonts w:ascii="Times New Roman" w:hAnsi="Times New Roman" w:cs="Times New Roman"/>
          <w:szCs w:val="28"/>
        </w:rPr>
      </w:pPr>
      <w:r w:rsidRPr="00EA5149">
        <w:rPr>
          <w:rFonts w:ascii="Times New Roman" w:hAnsi="Times New Roman" w:cs="Times New Roman"/>
          <w:szCs w:val="28"/>
        </w:rPr>
        <w:t>3</w:t>
      </w:r>
      <w:r w:rsidR="006142B2" w:rsidRPr="00EA5149">
        <w:rPr>
          <w:rFonts w:ascii="Times New Roman" w:hAnsi="Times New Roman" w:cs="Times New Roman"/>
          <w:szCs w:val="28"/>
        </w:rPr>
        <w:t>)</w:t>
      </w:r>
      <w:r w:rsidR="00E3256B" w:rsidRPr="00485FC0">
        <w:rPr>
          <w:rFonts w:ascii="Times New Roman" w:hAnsi="Times New Roman" w:cs="Times New Roman"/>
          <w:b/>
          <w:szCs w:val="28"/>
        </w:rPr>
        <w:t xml:space="preserve"> Стимулирование создания онлайн-системы взаимодействия (системы вовлечения) бизнес</w:t>
      </w:r>
      <w:r w:rsidR="00491A8C" w:rsidRPr="00485FC0">
        <w:rPr>
          <w:rFonts w:ascii="Times New Roman" w:hAnsi="Times New Roman" w:cs="Times New Roman"/>
          <w:b/>
          <w:szCs w:val="28"/>
        </w:rPr>
        <w:t>а</w:t>
      </w:r>
      <w:r w:rsidR="00E3256B" w:rsidRPr="00485FC0">
        <w:rPr>
          <w:rFonts w:ascii="Times New Roman" w:hAnsi="Times New Roman" w:cs="Times New Roman"/>
          <w:b/>
          <w:szCs w:val="28"/>
        </w:rPr>
        <w:t xml:space="preserve"> и учебны</w:t>
      </w:r>
      <w:r w:rsidR="00491A8C" w:rsidRPr="00485FC0">
        <w:rPr>
          <w:rFonts w:ascii="Times New Roman" w:hAnsi="Times New Roman" w:cs="Times New Roman"/>
          <w:b/>
          <w:szCs w:val="28"/>
        </w:rPr>
        <w:t>х заведений</w:t>
      </w:r>
      <w:r w:rsidR="00E3256B" w:rsidRPr="00485FC0">
        <w:rPr>
          <w:rFonts w:ascii="Times New Roman" w:hAnsi="Times New Roman" w:cs="Times New Roman"/>
          <w:b/>
          <w:szCs w:val="28"/>
        </w:rPr>
        <w:t xml:space="preserve"> для создания динамической карты компетенций, постоянного совершенствования образовательных программ для их соответствия требованиями экономики. </w:t>
      </w:r>
      <w:r w:rsidR="00E3256B" w:rsidRPr="00485FC0">
        <w:rPr>
          <w:rFonts w:ascii="Times New Roman" w:hAnsi="Times New Roman" w:cs="Times New Roman"/>
          <w:szCs w:val="28"/>
        </w:rPr>
        <w:t>Стимулирование процесса передачи в систему образования актуальных знаний, создаваемых на переднем крае науки и производства, стимулирование создания еди</w:t>
      </w:r>
      <w:r w:rsidR="00596ABE" w:rsidRPr="00485FC0">
        <w:rPr>
          <w:rFonts w:ascii="Times New Roman" w:hAnsi="Times New Roman" w:cs="Times New Roman"/>
          <w:szCs w:val="28"/>
        </w:rPr>
        <w:t xml:space="preserve">ных систем управления знанием. </w:t>
      </w:r>
    </w:p>
    <w:p w14:paraId="5A7E2A39"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В результате эксперты ожидают: </w:t>
      </w:r>
    </w:p>
    <w:p w14:paraId="3526B8C1" w14:textId="77777777" w:rsidR="00E3256B" w:rsidRPr="00485FC0" w:rsidRDefault="00E3256B" w:rsidP="00830382">
      <w:pPr>
        <w:pStyle w:val="a4"/>
        <w:numPr>
          <w:ilvl w:val="0"/>
          <w:numId w:val="30"/>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Актуализацию существующих образовательных программ за счет большего вовлечения передового отечественного бизнеса в процесс подготовки молодых специалистов;</w:t>
      </w:r>
    </w:p>
    <w:p w14:paraId="298A9B1B" w14:textId="77777777" w:rsidR="00E3256B" w:rsidRPr="00485FC0" w:rsidRDefault="00E3256B" w:rsidP="00830382">
      <w:pPr>
        <w:pStyle w:val="a4"/>
        <w:numPr>
          <w:ilvl w:val="0"/>
          <w:numId w:val="30"/>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Повышение качества образования за счет вовлечения учащихся в процессы практического применения получаемых знаний;</w:t>
      </w:r>
    </w:p>
    <w:p w14:paraId="456D303A" w14:textId="77777777" w:rsidR="00E3256B" w:rsidRPr="00485FC0" w:rsidRDefault="00E3256B" w:rsidP="00830382">
      <w:pPr>
        <w:pStyle w:val="a4"/>
        <w:numPr>
          <w:ilvl w:val="0"/>
          <w:numId w:val="30"/>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Повышение возможностей бизнеса влиять на образовательные программы и их ответственности за подготовку молодых специалистов. </w:t>
      </w:r>
    </w:p>
    <w:p w14:paraId="08DFFD9C" w14:textId="77777777" w:rsidR="00E3256B" w:rsidRPr="00485FC0" w:rsidRDefault="0073020B" w:rsidP="008B359D">
      <w:pPr>
        <w:tabs>
          <w:tab w:val="left" w:pos="851"/>
          <w:tab w:val="left" w:pos="993"/>
        </w:tabs>
        <w:spacing w:line="276" w:lineRule="auto"/>
        <w:rPr>
          <w:rFonts w:ascii="Times New Roman" w:hAnsi="Times New Roman" w:cs="Times New Roman"/>
          <w:szCs w:val="28"/>
        </w:rPr>
      </w:pPr>
      <w:r w:rsidRPr="00EA5149">
        <w:rPr>
          <w:rFonts w:ascii="Times New Roman" w:hAnsi="Times New Roman" w:cs="Times New Roman"/>
          <w:szCs w:val="28"/>
        </w:rPr>
        <w:t>4</w:t>
      </w:r>
      <w:r w:rsidR="006142B2" w:rsidRPr="00EA5149">
        <w:rPr>
          <w:rFonts w:ascii="Times New Roman" w:hAnsi="Times New Roman" w:cs="Times New Roman"/>
          <w:szCs w:val="28"/>
        </w:rPr>
        <w:t>)</w:t>
      </w:r>
      <w:r w:rsidR="00E3256B" w:rsidRPr="00485FC0">
        <w:rPr>
          <w:rFonts w:ascii="Times New Roman" w:hAnsi="Times New Roman" w:cs="Times New Roman"/>
          <w:b/>
          <w:szCs w:val="28"/>
        </w:rPr>
        <w:t xml:space="preserve"> Создание системы образовательно-квалификационных государственных и негосударственных онлайн-мероприятий для детей и подростков: онлайн-конференций, онлайн-фестивал</w:t>
      </w:r>
      <w:r w:rsidR="00204ECF">
        <w:rPr>
          <w:rFonts w:ascii="Times New Roman" w:hAnsi="Times New Roman" w:cs="Times New Roman"/>
          <w:b/>
          <w:szCs w:val="28"/>
        </w:rPr>
        <w:t>е</w:t>
      </w:r>
      <w:r w:rsidR="00E3256B" w:rsidRPr="00485FC0">
        <w:rPr>
          <w:rFonts w:ascii="Times New Roman" w:hAnsi="Times New Roman" w:cs="Times New Roman"/>
          <w:b/>
          <w:szCs w:val="28"/>
        </w:rPr>
        <w:t>й, онлайн-олимпиады и пр., статус результатов которых уравнен с соответствующими традиционными мероприятиями.</w:t>
      </w:r>
      <w:r w:rsidR="00596ABE" w:rsidRPr="00485FC0">
        <w:rPr>
          <w:rFonts w:ascii="Times New Roman" w:hAnsi="Times New Roman" w:cs="Times New Roman"/>
          <w:szCs w:val="28"/>
        </w:rPr>
        <w:t xml:space="preserve"> </w:t>
      </w:r>
      <w:r w:rsidR="00491A8C" w:rsidRPr="00485FC0">
        <w:rPr>
          <w:rFonts w:ascii="Times New Roman" w:hAnsi="Times New Roman" w:cs="Times New Roman"/>
          <w:szCs w:val="28"/>
        </w:rPr>
        <w:t>Эксперты считают, что д</w:t>
      </w:r>
      <w:r w:rsidR="00E3256B" w:rsidRPr="00485FC0">
        <w:rPr>
          <w:rFonts w:ascii="Times New Roman" w:hAnsi="Times New Roman" w:cs="Times New Roman"/>
          <w:szCs w:val="28"/>
        </w:rPr>
        <w:t>ля этого необходимо</w:t>
      </w:r>
      <w:r w:rsidR="00596ABE" w:rsidRPr="00485FC0">
        <w:rPr>
          <w:rFonts w:ascii="Times New Roman" w:hAnsi="Times New Roman" w:cs="Times New Roman"/>
          <w:szCs w:val="28"/>
        </w:rPr>
        <w:t>,</w:t>
      </w:r>
      <w:r w:rsidR="00491A8C" w:rsidRPr="00485FC0">
        <w:rPr>
          <w:rFonts w:ascii="Times New Roman" w:hAnsi="Times New Roman" w:cs="Times New Roman"/>
          <w:szCs w:val="28"/>
        </w:rPr>
        <w:t xml:space="preserve"> прежде всего</w:t>
      </w:r>
      <w:r w:rsidR="00E3256B" w:rsidRPr="00485FC0">
        <w:rPr>
          <w:rFonts w:ascii="Times New Roman" w:hAnsi="Times New Roman" w:cs="Times New Roman"/>
          <w:szCs w:val="28"/>
        </w:rPr>
        <w:t xml:space="preserve">: </w:t>
      </w:r>
    </w:p>
    <w:p w14:paraId="141109AA" w14:textId="77777777" w:rsidR="00E3256B" w:rsidRPr="00485FC0" w:rsidRDefault="00E3256B" w:rsidP="00830382">
      <w:pPr>
        <w:pStyle w:val="a4"/>
        <w:numPr>
          <w:ilvl w:val="0"/>
          <w:numId w:val="31"/>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Разработка регламентов онлайн-образовательных мероприятий;</w:t>
      </w:r>
    </w:p>
    <w:p w14:paraId="6CAC76E0" w14:textId="77777777" w:rsidR="00E3256B" w:rsidRPr="00485FC0" w:rsidRDefault="00E3256B" w:rsidP="00830382">
      <w:pPr>
        <w:pStyle w:val="a4"/>
        <w:numPr>
          <w:ilvl w:val="0"/>
          <w:numId w:val="31"/>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lastRenderedPageBreak/>
        <w:t xml:space="preserve">Стимулирование учебных заведений к учету результатов онлайн-олимпиад при приеме учащихся; </w:t>
      </w:r>
    </w:p>
    <w:p w14:paraId="2F597174" w14:textId="77777777" w:rsidR="00E3256B" w:rsidRPr="00485FC0" w:rsidRDefault="00E3256B" w:rsidP="00830382">
      <w:pPr>
        <w:pStyle w:val="a4"/>
        <w:numPr>
          <w:ilvl w:val="0"/>
          <w:numId w:val="31"/>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Продвижение идеи онлайн-мероприятий среди школьников и родителей;</w:t>
      </w:r>
    </w:p>
    <w:p w14:paraId="15622F35"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В результате эксперты ожидают: </w:t>
      </w:r>
    </w:p>
    <w:p w14:paraId="72B9C357" w14:textId="77777777" w:rsidR="00E3256B" w:rsidRPr="00485FC0" w:rsidRDefault="00E3256B" w:rsidP="00830382">
      <w:pPr>
        <w:pStyle w:val="a4"/>
        <w:numPr>
          <w:ilvl w:val="0"/>
          <w:numId w:val="31"/>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Создание системы поиска и поощрения (специальных условий обучения) для одаренных детей и подростков через систему онлайн-олимпиад и конкурсов;</w:t>
      </w:r>
    </w:p>
    <w:p w14:paraId="5B87DE8F" w14:textId="77777777" w:rsidR="00E3256B" w:rsidRPr="00485FC0" w:rsidRDefault="00E3256B" w:rsidP="00830382">
      <w:pPr>
        <w:pStyle w:val="a4"/>
        <w:numPr>
          <w:ilvl w:val="0"/>
          <w:numId w:val="31"/>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Значительный рост использования систем профориентации для подростков; </w:t>
      </w:r>
    </w:p>
    <w:p w14:paraId="0671FAD4" w14:textId="77777777" w:rsidR="00E3256B" w:rsidRPr="00485FC0" w:rsidRDefault="00E3256B" w:rsidP="00830382">
      <w:pPr>
        <w:pStyle w:val="a4"/>
        <w:numPr>
          <w:ilvl w:val="0"/>
          <w:numId w:val="31"/>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Рост интереса у школьников и подростков к углубленному образованию, планированию индивидуальной образовательной «траектории» для одаренных детей;</w:t>
      </w:r>
    </w:p>
    <w:p w14:paraId="5DB0598D" w14:textId="77777777" w:rsidR="00E3256B" w:rsidRPr="00485FC0" w:rsidRDefault="00E3256B" w:rsidP="00830382">
      <w:pPr>
        <w:pStyle w:val="a4"/>
        <w:numPr>
          <w:ilvl w:val="0"/>
          <w:numId w:val="31"/>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Развития интегрированных систем обучения, использующих одновременно возможности офлайн- и онлайн-образования. </w:t>
      </w:r>
    </w:p>
    <w:p w14:paraId="51685B73" w14:textId="77777777" w:rsidR="00E3256B" w:rsidRPr="00485FC0" w:rsidRDefault="0073020B" w:rsidP="008B359D">
      <w:pPr>
        <w:tabs>
          <w:tab w:val="left" w:pos="851"/>
          <w:tab w:val="left" w:pos="993"/>
        </w:tabs>
        <w:spacing w:line="276" w:lineRule="auto"/>
        <w:rPr>
          <w:rFonts w:ascii="Times New Roman" w:hAnsi="Times New Roman" w:cs="Times New Roman"/>
          <w:szCs w:val="28"/>
        </w:rPr>
      </w:pPr>
      <w:r w:rsidRPr="00EA5149">
        <w:rPr>
          <w:rFonts w:ascii="Times New Roman" w:hAnsi="Times New Roman" w:cs="Times New Roman"/>
          <w:szCs w:val="28"/>
        </w:rPr>
        <w:t>5</w:t>
      </w:r>
      <w:r w:rsidR="006142B2" w:rsidRPr="00EA5149">
        <w:rPr>
          <w:rFonts w:ascii="Times New Roman" w:hAnsi="Times New Roman" w:cs="Times New Roman"/>
          <w:szCs w:val="28"/>
        </w:rPr>
        <w:t>)</w:t>
      </w:r>
      <w:r w:rsidR="00E3256B" w:rsidRPr="00485FC0">
        <w:rPr>
          <w:rFonts w:ascii="Times New Roman" w:hAnsi="Times New Roman" w:cs="Times New Roman"/>
          <w:b/>
          <w:szCs w:val="28"/>
        </w:rPr>
        <w:t xml:space="preserve"> Стимулирование роста количества обучаемых ИКТ-специалистов и специалистов смежных специальностей, стимулирование интереса школьников к ИКТ</w:t>
      </w:r>
      <w:r w:rsidR="00E3256B" w:rsidRPr="00485FC0">
        <w:rPr>
          <w:rFonts w:ascii="Times New Roman" w:hAnsi="Times New Roman" w:cs="Times New Roman"/>
          <w:szCs w:val="28"/>
        </w:rPr>
        <w:t>-</w:t>
      </w:r>
      <w:r w:rsidR="00E3256B" w:rsidRPr="00485FC0">
        <w:rPr>
          <w:rFonts w:ascii="Times New Roman" w:hAnsi="Times New Roman" w:cs="Times New Roman"/>
          <w:b/>
          <w:szCs w:val="28"/>
        </w:rPr>
        <w:t>образованию.</w:t>
      </w:r>
      <w:r w:rsidR="00E3256B" w:rsidRPr="00485FC0">
        <w:rPr>
          <w:rFonts w:ascii="Times New Roman" w:hAnsi="Times New Roman" w:cs="Times New Roman"/>
          <w:szCs w:val="28"/>
        </w:rPr>
        <w:t xml:space="preserve"> Повышение качества специалистов в области ИКТ за счет расширения и углубления образовательных программ. Рост знаний в области ИКТ у всех граждан России, подготовка всех социальных групп и возрастов к восприятию продуктов ИКТ в</w:t>
      </w:r>
      <w:r w:rsidR="00491A8C" w:rsidRPr="00485FC0">
        <w:rPr>
          <w:rFonts w:ascii="Times New Roman" w:hAnsi="Times New Roman" w:cs="Times New Roman"/>
          <w:szCs w:val="28"/>
        </w:rPr>
        <w:t xml:space="preserve"> различных отраслях экономики. </w:t>
      </w:r>
      <w:r w:rsidR="00E3256B" w:rsidRPr="00485FC0">
        <w:rPr>
          <w:rFonts w:ascii="Times New Roman" w:hAnsi="Times New Roman" w:cs="Times New Roman"/>
          <w:szCs w:val="28"/>
        </w:rPr>
        <w:t xml:space="preserve">В результате эксперты ожидают: </w:t>
      </w:r>
    </w:p>
    <w:p w14:paraId="2B8933D4" w14:textId="77777777" w:rsidR="00E3256B" w:rsidRPr="00485FC0" w:rsidRDefault="00E3256B" w:rsidP="00830382">
      <w:pPr>
        <w:pStyle w:val="a4"/>
        <w:numPr>
          <w:ilvl w:val="0"/>
          <w:numId w:val="32"/>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Повышение количества и рост профессионального уровня ИКТ-специалистов, снижение дефицита ИКТ-специалистов в госорганах и компаниях;</w:t>
      </w:r>
    </w:p>
    <w:p w14:paraId="499618D1" w14:textId="77777777" w:rsidR="00E3256B" w:rsidRPr="00485FC0" w:rsidRDefault="00E3256B" w:rsidP="00830382">
      <w:pPr>
        <w:pStyle w:val="a4"/>
        <w:numPr>
          <w:ilvl w:val="0"/>
          <w:numId w:val="32"/>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Рост конкурентоспособности страны в разработке решений в области ПО, ИКТ-оборудования, интернет-сервисов и пр.;</w:t>
      </w:r>
    </w:p>
    <w:p w14:paraId="1E42EABC" w14:textId="77777777" w:rsidR="00E3256B" w:rsidRPr="00485FC0" w:rsidRDefault="00E3256B" w:rsidP="00830382">
      <w:pPr>
        <w:pStyle w:val="a4"/>
        <w:numPr>
          <w:ilvl w:val="0"/>
          <w:numId w:val="32"/>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Рост готовности населения к использованию интернет-сервисов в рабочих и личных целях;</w:t>
      </w:r>
    </w:p>
    <w:p w14:paraId="0833FBDA" w14:textId="77777777" w:rsidR="00E3256B" w:rsidRPr="00485FC0" w:rsidRDefault="00E3256B" w:rsidP="00830382">
      <w:pPr>
        <w:pStyle w:val="a4"/>
        <w:numPr>
          <w:ilvl w:val="0"/>
          <w:numId w:val="32"/>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Рост числа решений на стыке ИКТ и интернет-зависимых отраслей. </w:t>
      </w:r>
    </w:p>
    <w:p w14:paraId="4D518D98" w14:textId="77777777" w:rsidR="00E3256B" w:rsidRPr="00485FC0" w:rsidRDefault="00F04314" w:rsidP="00F04314">
      <w:pPr>
        <w:pStyle w:val="2"/>
        <w:numPr>
          <w:ilvl w:val="0"/>
          <w:numId w:val="0"/>
        </w:numPr>
        <w:tabs>
          <w:tab w:val="left" w:pos="993"/>
        </w:tabs>
        <w:spacing w:line="276" w:lineRule="auto"/>
        <w:ind w:left="567"/>
        <w:rPr>
          <w:rFonts w:ascii="Times New Roman" w:hAnsi="Times New Roman" w:cs="Times New Roman"/>
          <w:sz w:val="28"/>
          <w:szCs w:val="28"/>
        </w:rPr>
      </w:pPr>
      <w:bookmarkStart w:id="49" w:name="_Toc429747914"/>
      <w:bookmarkStart w:id="50" w:name="_Toc305147108"/>
      <w:r w:rsidRPr="00485FC0">
        <w:rPr>
          <w:rFonts w:ascii="Times New Roman" w:hAnsi="Times New Roman" w:cs="Times New Roman"/>
          <w:sz w:val="28"/>
          <w:szCs w:val="28"/>
        </w:rPr>
        <w:t xml:space="preserve">7.2.3 </w:t>
      </w:r>
      <w:r w:rsidR="00E3256B" w:rsidRPr="00485FC0">
        <w:rPr>
          <w:rFonts w:ascii="Times New Roman" w:hAnsi="Times New Roman" w:cs="Times New Roman"/>
          <w:sz w:val="28"/>
          <w:szCs w:val="28"/>
        </w:rPr>
        <w:t>Трудоустройство, условия труда</w:t>
      </w:r>
      <w:bookmarkEnd w:id="49"/>
      <w:bookmarkEnd w:id="50"/>
    </w:p>
    <w:p w14:paraId="4CB1F149" w14:textId="77777777" w:rsidR="00E3256B" w:rsidRPr="00485FC0" w:rsidRDefault="00E3256B" w:rsidP="008B359D">
      <w:pPr>
        <w:tabs>
          <w:tab w:val="left" w:pos="993"/>
        </w:tabs>
        <w:spacing w:line="276" w:lineRule="auto"/>
        <w:rPr>
          <w:rFonts w:ascii="Times New Roman" w:hAnsi="Times New Roman" w:cs="Times New Roman"/>
          <w:szCs w:val="28"/>
        </w:rPr>
      </w:pPr>
    </w:p>
    <w:p w14:paraId="61825B07" w14:textId="77777777" w:rsidR="00E3256B" w:rsidRPr="00485FC0" w:rsidRDefault="00491A8C"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Эксперты отмечают, что с</w:t>
      </w:r>
      <w:r w:rsidR="00E3256B" w:rsidRPr="00485FC0">
        <w:rPr>
          <w:rFonts w:ascii="Times New Roman" w:hAnsi="Times New Roman" w:cs="Times New Roman"/>
          <w:szCs w:val="28"/>
        </w:rPr>
        <w:t xml:space="preserve">итуация на рынке труда России </w:t>
      </w:r>
      <w:r w:rsidRPr="00485FC0">
        <w:rPr>
          <w:rFonts w:ascii="Times New Roman" w:hAnsi="Times New Roman" w:cs="Times New Roman"/>
          <w:szCs w:val="28"/>
        </w:rPr>
        <w:t xml:space="preserve">в целом </w:t>
      </w:r>
      <w:r w:rsidR="00E3256B" w:rsidRPr="00485FC0">
        <w:rPr>
          <w:rFonts w:ascii="Times New Roman" w:hAnsi="Times New Roman" w:cs="Times New Roman"/>
          <w:szCs w:val="28"/>
        </w:rPr>
        <w:t xml:space="preserve">характеризуется тремя главными факторами: </w:t>
      </w:r>
    </w:p>
    <w:p w14:paraId="60EB0FC1" w14:textId="77777777" w:rsidR="00E3256B" w:rsidRPr="00485FC0" w:rsidRDefault="00E3256B" w:rsidP="00830382">
      <w:pPr>
        <w:pStyle w:val="a4"/>
        <w:numPr>
          <w:ilvl w:val="0"/>
          <w:numId w:val="90"/>
        </w:numPr>
        <w:tabs>
          <w:tab w:val="left" w:pos="851"/>
          <w:tab w:val="left" w:pos="1276"/>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Недостаток рабочей силы вследствие огромной территории и малой </w:t>
      </w:r>
      <w:r w:rsidR="00C7450F" w:rsidRPr="00485FC0">
        <w:rPr>
          <w:rFonts w:ascii="Times New Roman" w:hAnsi="Times New Roman" w:cs="Times New Roman"/>
          <w:szCs w:val="28"/>
        </w:rPr>
        <w:t>мобильности</w:t>
      </w:r>
      <w:r w:rsidRPr="00485FC0">
        <w:rPr>
          <w:rFonts w:ascii="Times New Roman" w:hAnsi="Times New Roman" w:cs="Times New Roman"/>
          <w:szCs w:val="28"/>
        </w:rPr>
        <w:t xml:space="preserve"> населения;</w:t>
      </w:r>
    </w:p>
    <w:p w14:paraId="34C854C0" w14:textId="77777777" w:rsidR="00E3256B" w:rsidRPr="00485FC0" w:rsidRDefault="00E3256B" w:rsidP="00830382">
      <w:pPr>
        <w:pStyle w:val="a4"/>
        <w:numPr>
          <w:ilvl w:val="0"/>
          <w:numId w:val="90"/>
        </w:numPr>
        <w:tabs>
          <w:tab w:val="left" w:pos="851"/>
          <w:tab w:val="left" w:pos="1276"/>
        </w:tabs>
        <w:spacing w:line="276" w:lineRule="auto"/>
        <w:ind w:left="0" w:firstLine="567"/>
        <w:rPr>
          <w:rFonts w:ascii="Times New Roman" w:hAnsi="Times New Roman" w:cs="Times New Roman"/>
          <w:szCs w:val="28"/>
        </w:rPr>
      </w:pPr>
      <w:r w:rsidRPr="00485FC0">
        <w:rPr>
          <w:rFonts w:ascii="Times New Roman" w:hAnsi="Times New Roman" w:cs="Times New Roman"/>
          <w:szCs w:val="28"/>
        </w:rPr>
        <w:lastRenderedPageBreak/>
        <w:t>Недостаток квалифицированной рабочей силы в большинстве отраслей, особенно в области ИКТ, постоянный рост требований рынка к квалификации специалистом, за которыми не успевает система образования;</w:t>
      </w:r>
    </w:p>
    <w:p w14:paraId="04682A56" w14:textId="77777777" w:rsidR="00E3256B" w:rsidRPr="00485FC0" w:rsidRDefault="00491A8C" w:rsidP="00830382">
      <w:pPr>
        <w:pStyle w:val="a4"/>
        <w:numPr>
          <w:ilvl w:val="0"/>
          <w:numId w:val="90"/>
        </w:numPr>
        <w:tabs>
          <w:tab w:val="left" w:pos="851"/>
          <w:tab w:val="left" w:pos="1276"/>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О</w:t>
      </w:r>
      <w:r w:rsidR="00E3256B" w:rsidRPr="00485FC0">
        <w:rPr>
          <w:rFonts w:ascii="Times New Roman" w:hAnsi="Times New Roman" w:cs="Times New Roman"/>
          <w:szCs w:val="28"/>
        </w:rPr>
        <w:t>тносительно низкая производительность труда.</w:t>
      </w:r>
    </w:p>
    <w:p w14:paraId="2B2CDDE4" w14:textId="77777777" w:rsidR="00491A8C" w:rsidRPr="00485FC0" w:rsidRDefault="00491A8C" w:rsidP="008B359D">
      <w:pPr>
        <w:tabs>
          <w:tab w:val="left" w:pos="993"/>
        </w:tabs>
        <w:spacing w:line="276" w:lineRule="auto"/>
        <w:rPr>
          <w:rFonts w:ascii="Times New Roman" w:hAnsi="Times New Roman" w:cs="Times New Roman"/>
          <w:szCs w:val="28"/>
        </w:rPr>
      </w:pPr>
    </w:p>
    <w:p w14:paraId="73493397"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Интернет активно используется для решения проблем на рынке труда </w:t>
      </w:r>
      <w:r w:rsidR="00CA6F4C">
        <w:rPr>
          <w:rFonts w:ascii="Times New Roman" w:hAnsi="Times New Roman" w:cs="Times New Roman"/>
          <w:szCs w:val="28"/>
        </w:rPr>
        <w:t>п</w:t>
      </w:r>
      <w:r w:rsidRPr="00485FC0">
        <w:rPr>
          <w:rFonts w:ascii="Times New Roman" w:hAnsi="Times New Roman" w:cs="Times New Roman"/>
          <w:szCs w:val="28"/>
        </w:rPr>
        <w:t xml:space="preserve">о всем миру, в том числе в России. При этом есть возможность увеличить отдачу от внедрения ИКТ-проектов в сфере трудоустройства и повышения производительности и эффективности труда, повысив уровень знания об ИКТ и Интернете у специалистов всех интернет-зависимых отраслей. </w:t>
      </w:r>
    </w:p>
    <w:p w14:paraId="5A4D17CC" w14:textId="77777777" w:rsidR="00E3256B" w:rsidRPr="00485FC0" w:rsidRDefault="00E3256B" w:rsidP="008B359D">
      <w:pPr>
        <w:tabs>
          <w:tab w:val="left" w:pos="993"/>
        </w:tabs>
        <w:spacing w:line="276" w:lineRule="auto"/>
        <w:rPr>
          <w:rFonts w:ascii="Times New Roman" w:hAnsi="Times New Roman" w:cs="Times New Roman"/>
          <w:szCs w:val="28"/>
        </w:rPr>
      </w:pPr>
      <w:bookmarkStart w:id="51" w:name="_Toc429747915"/>
      <w:r w:rsidRPr="00485FC0">
        <w:rPr>
          <w:rFonts w:ascii="Times New Roman" w:hAnsi="Times New Roman" w:cs="Times New Roman"/>
          <w:szCs w:val="28"/>
        </w:rPr>
        <w:t>Ключевые направления развития</w:t>
      </w:r>
      <w:bookmarkEnd w:id="51"/>
      <w:r w:rsidR="00491A8C" w:rsidRPr="00485FC0">
        <w:rPr>
          <w:rFonts w:ascii="Times New Roman" w:hAnsi="Times New Roman" w:cs="Times New Roman"/>
          <w:szCs w:val="28"/>
        </w:rPr>
        <w:t>, по мнению экспертов здесь</w:t>
      </w:r>
      <w:r w:rsidRPr="00485FC0">
        <w:rPr>
          <w:rFonts w:ascii="Times New Roman" w:hAnsi="Times New Roman" w:cs="Times New Roman"/>
          <w:szCs w:val="28"/>
        </w:rPr>
        <w:t xml:space="preserve">: </w:t>
      </w:r>
    </w:p>
    <w:p w14:paraId="5A96D555" w14:textId="77777777" w:rsidR="00E3256B" w:rsidRPr="00485FC0" w:rsidRDefault="0073020B" w:rsidP="008B359D">
      <w:pPr>
        <w:tabs>
          <w:tab w:val="left" w:pos="993"/>
        </w:tabs>
        <w:spacing w:line="276" w:lineRule="auto"/>
        <w:rPr>
          <w:rFonts w:ascii="Times New Roman" w:hAnsi="Times New Roman" w:cs="Times New Roman"/>
          <w:b/>
          <w:szCs w:val="28"/>
        </w:rPr>
      </w:pPr>
      <w:r w:rsidRPr="00EA5149">
        <w:rPr>
          <w:rFonts w:ascii="Times New Roman" w:hAnsi="Times New Roman" w:cs="Times New Roman"/>
          <w:szCs w:val="28"/>
        </w:rPr>
        <w:t>1</w:t>
      </w:r>
      <w:r w:rsidR="006142B2" w:rsidRPr="00EA5149">
        <w:rPr>
          <w:rFonts w:ascii="Times New Roman" w:hAnsi="Times New Roman" w:cs="Times New Roman"/>
          <w:szCs w:val="28"/>
        </w:rPr>
        <w:t>)</w:t>
      </w:r>
      <w:r w:rsidR="00E3256B" w:rsidRPr="00485FC0">
        <w:rPr>
          <w:rFonts w:ascii="Times New Roman" w:hAnsi="Times New Roman" w:cs="Times New Roman"/>
          <w:b/>
          <w:szCs w:val="28"/>
        </w:rPr>
        <w:t xml:space="preserve"> Стимулирование роста числа граждан, занятых удаленно для снижения миграции в крупные города и обеспечения высокооплачиваемой работой жителей удаленных регионов, а также обеспечения доступа компаниям к рабочей силе в регионах. </w:t>
      </w:r>
      <w:r w:rsidR="00E3256B" w:rsidRPr="00485FC0">
        <w:rPr>
          <w:rFonts w:ascii="Times New Roman" w:hAnsi="Times New Roman" w:cs="Times New Roman"/>
          <w:szCs w:val="28"/>
        </w:rPr>
        <w:t xml:space="preserve">Для этого необходимо совершенствовать нормативную и законодательную базу, пропагандировать преимущества удаленной работы среди частных лиц и работодателей. </w:t>
      </w:r>
    </w:p>
    <w:p w14:paraId="6783111E" w14:textId="77777777" w:rsidR="00E3256B" w:rsidRPr="00EA5149" w:rsidRDefault="0073020B" w:rsidP="00EA5149">
      <w:pPr>
        <w:tabs>
          <w:tab w:val="left" w:pos="993"/>
        </w:tabs>
        <w:spacing w:line="276" w:lineRule="auto"/>
        <w:rPr>
          <w:rFonts w:ascii="Times New Roman" w:hAnsi="Times New Roman" w:cs="Times New Roman"/>
          <w:b/>
          <w:szCs w:val="28"/>
        </w:rPr>
      </w:pPr>
      <w:r w:rsidRPr="00EA5149">
        <w:rPr>
          <w:rFonts w:ascii="Times New Roman" w:hAnsi="Times New Roman" w:cs="Times New Roman"/>
          <w:szCs w:val="28"/>
        </w:rPr>
        <w:t>2</w:t>
      </w:r>
      <w:r w:rsidR="006142B2" w:rsidRPr="00EA5149">
        <w:rPr>
          <w:rFonts w:ascii="Times New Roman" w:hAnsi="Times New Roman" w:cs="Times New Roman"/>
          <w:szCs w:val="28"/>
        </w:rPr>
        <w:t>)</w:t>
      </w:r>
      <w:r w:rsidR="00E3256B" w:rsidRPr="00485FC0">
        <w:rPr>
          <w:rFonts w:ascii="Times New Roman" w:hAnsi="Times New Roman" w:cs="Times New Roman"/>
          <w:b/>
          <w:szCs w:val="28"/>
        </w:rPr>
        <w:t xml:space="preserve"> Стимулирование внедрения систем повышения эффективности труда на государственных и частных предприятиях, стимулирование разработки отечественных интернет-продуктов для уп</w:t>
      </w:r>
      <w:r w:rsidR="00EA5149">
        <w:rPr>
          <w:rFonts w:ascii="Times New Roman" w:hAnsi="Times New Roman" w:cs="Times New Roman"/>
          <w:b/>
          <w:szCs w:val="28"/>
        </w:rPr>
        <w:t xml:space="preserve">равления эффективностью работы. </w:t>
      </w:r>
      <w:r w:rsidR="00E3256B" w:rsidRPr="00485FC0">
        <w:rPr>
          <w:rFonts w:ascii="Times New Roman" w:hAnsi="Times New Roman" w:cs="Times New Roman"/>
          <w:szCs w:val="28"/>
        </w:rPr>
        <w:t xml:space="preserve">Ключевым показателем успеха программы с точки зрения эффективности труда станет изменение доли людей, работающих удаленно в российских компаниях от трудоспособного населения, и доли работающих удаленно от общего числа сотрудников российских компаний. </w:t>
      </w:r>
    </w:p>
    <w:p w14:paraId="2A3493AD" w14:textId="77777777" w:rsidR="00E3256B" w:rsidRPr="00485FC0" w:rsidRDefault="00F04314" w:rsidP="00F04314">
      <w:pPr>
        <w:pStyle w:val="1"/>
        <w:numPr>
          <w:ilvl w:val="0"/>
          <w:numId w:val="0"/>
        </w:numPr>
        <w:tabs>
          <w:tab w:val="left" w:pos="993"/>
        </w:tabs>
        <w:spacing w:line="276" w:lineRule="auto"/>
        <w:ind w:left="567"/>
        <w:rPr>
          <w:rFonts w:ascii="Times New Roman" w:hAnsi="Times New Roman" w:cs="Times New Roman"/>
          <w:color w:val="auto"/>
          <w:sz w:val="28"/>
          <w:szCs w:val="28"/>
        </w:rPr>
      </w:pPr>
      <w:bookmarkStart w:id="52" w:name="_Toc305147109"/>
      <w:bookmarkStart w:id="53" w:name="_Toc427152362"/>
      <w:bookmarkStart w:id="54" w:name="_Toc429747917"/>
      <w:bookmarkStart w:id="55" w:name="_Toc427152361"/>
      <w:r w:rsidRPr="00485FC0">
        <w:rPr>
          <w:rFonts w:ascii="Times New Roman" w:hAnsi="Times New Roman" w:cs="Times New Roman"/>
          <w:color w:val="auto"/>
          <w:sz w:val="28"/>
          <w:szCs w:val="28"/>
        </w:rPr>
        <w:t xml:space="preserve">7.3. </w:t>
      </w:r>
      <w:r w:rsidR="00E3256B" w:rsidRPr="00485FC0">
        <w:rPr>
          <w:rFonts w:ascii="Times New Roman" w:hAnsi="Times New Roman" w:cs="Times New Roman"/>
          <w:color w:val="auto"/>
          <w:sz w:val="28"/>
          <w:szCs w:val="28"/>
        </w:rPr>
        <w:t>И</w:t>
      </w:r>
      <w:r w:rsidR="00250DA1" w:rsidRPr="00485FC0">
        <w:rPr>
          <w:rFonts w:ascii="Times New Roman" w:hAnsi="Times New Roman" w:cs="Times New Roman"/>
          <w:color w:val="auto"/>
          <w:sz w:val="28"/>
          <w:szCs w:val="28"/>
        </w:rPr>
        <w:t>нтернет + государство</w:t>
      </w:r>
      <w:bookmarkEnd w:id="52"/>
    </w:p>
    <w:p w14:paraId="3E121D47" w14:textId="77777777" w:rsidR="00E3256B" w:rsidRPr="00485FC0" w:rsidRDefault="00F04314" w:rsidP="00F04314">
      <w:pPr>
        <w:pStyle w:val="2"/>
        <w:numPr>
          <w:ilvl w:val="0"/>
          <w:numId w:val="0"/>
        </w:numPr>
        <w:tabs>
          <w:tab w:val="left" w:pos="993"/>
        </w:tabs>
        <w:spacing w:line="276" w:lineRule="auto"/>
        <w:ind w:left="567"/>
        <w:rPr>
          <w:rFonts w:ascii="Times New Roman" w:hAnsi="Times New Roman" w:cs="Times New Roman"/>
          <w:sz w:val="28"/>
          <w:szCs w:val="28"/>
        </w:rPr>
      </w:pPr>
      <w:bookmarkStart w:id="56" w:name="_Toc305147110"/>
      <w:r w:rsidRPr="00485FC0">
        <w:rPr>
          <w:rFonts w:ascii="Times New Roman" w:hAnsi="Times New Roman" w:cs="Times New Roman"/>
          <w:sz w:val="28"/>
          <w:szCs w:val="28"/>
        </w:rPr>
        <w:t xml:space="preserve">7.3.1 </w:t>
      </w:r>
      <w:r w:rsidR="00E3256B" w:rsidRPr="00485FC0">
        <w:rPr>
          <w:rFonts w:ascii="Times New Roman" w:hAnsi="Times New Roman" w:cs="Times New Roman"/>
          <w:sz w:val="28"/>
          <w:szCs w:val="28"/>
        </w:rPr>
        <w:t xml:space="preserve">Эффективность государства, </w:t>
      </w:r>
      <w:proofErr w:type="spellStart"/>
      <w:r w:rsidR="00E3256B" w:rsidRPr="00485FC0">
        <w:rPr>
          <w:rFonts w:ascii="Times New Roman" w:hAnsi="Times New Roman" w:cs="Times New Roman"/>
          <w:sz w:val="28"/>
          <w:szCs w:val="28"/>
        </w:rPr>
        <w:t>госуслуги</w:t>
      </w:r>
      <w:bookmarkEnd w:id="53"/>
      <w:bookmarkEnd w:id="54"/>
      <w:bookmarkEnd w:id="56"/>
      <w:proofErr w:type="spellEnd"/>
    </w:p>
    <w:p w14:paraId="57FA06EE" w14:textId="77777777" w:rsidR="00CC6A24" w:rsidRPr="00485FC0" w:rsidRDefault="00CC6A24" w:rsidP="008B359D">
      <w:pPr>
        <w:tabs>
          <w:tab w:val="left" w:pos="851"/>
          <w:tab w:val="left" w:pos="993"/>
        </w:tabs>
        <w:spacing w:line="276" w:lineRule="auto"/>
        <w:rPr>
          <w:rFonts w:ascii="Times New Roman" w:hAnsi="Times New Roman" w:cs="Times New Roman"/>
          <w:szCs w:val="28"/>
        </w:rPr>
      </w:pPr>
    </w:p>
    <w:p w14:paraId="2DE8C602"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Для государства Интернет полезен в качестве связующего звена между </w:t>
      </w:r>
      <w:r w:rsidR="00BC669E" w:rsidRPr="00485FC0">
        <w:rPr>
          <w:rFonts w:ascii="Times New Roman" w:hAnsi="Times New Roman" w:cs="Times New Roman"/>
          <w:szCs w:val="28"/>
        </w:rPr>
        <w:t>государством и гражданами</w:t>
      </w:r>
      <w:r w:rsidR="00BC669E">
        <w:rPr>
          <w:rFonts w:ascii="Times New Roman" w:hAnsi="Times New Roman" w:cs="Times New Roman"/>
          <w:szCs w:val="28"/>
        </w:rPr>
        <w:t>,</w:t>
      </w:r>
      <w:r w:rsidR="00BC669E" w:rsidRPr="00485FC0">
        <w:rPr>
          <w:rFonts w:ascii="Times New Roman" w:hAnsi="Times New Roman" w:cs="Times New Roman"/>
          <w:szCs w:val="28"/>
        </w:rPr>
        <w:t xml:space="preserve"> </w:t>
      </w:r>
      <w:r w:rsidR="00BC669E">
        <w:rPr>
          <w:rFonts w:ascii="Times New Roman" w:hAnsi="Times New Roman" w:cs="Times New Roman"/>
          <w:szCs w:val="28"/>
        </w:rPr>
        <w:t>государством и бизнесом</w:t>
      </w:r>
      <w:r w:rsidRPr="00485FC0">
        <w:rPr>
          <w:rFonts w:ascii="Times New Roman" w:hAnsi="Times New Roman" w:cs="Times New Roman"/>
          <w:szCs w:val="28"/>
        </w:rPr>
        <w:t xml:space="preserve">. Сеть выступает платформой и каналом предоставления государственных услуг, проводником информации от государства бизнесу и гражданам. </w:t>
      </w:r>
    </w:p>
    <w:p w14:paraId="560103A1"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В декабре 2009 года в России создан портал </w:t>
      </w:r>
      <w:proofErr w:type="spellStart"/>
      <w:r w:rsidRPr="00485FC0">
        <w:rPr>
          <w:rFonts w:ascii="Times New Roman" w:hAnsi="Times New Roman" w:cs="Times New Roman"/>
          <w:szCs w:val="28"/>
        </w:rPr>
        <w:t>госуслуг</w:t>
      </w:r>
      <w:proofErr w:type="spellEnd"/>
      <w:r w:rsidRPr="00485FC0">
        <w:rPr>
          <w:rFonts w:ascii="Times New Roman" w:hAnsi="Times New Roman" w:cs="Times New Roman"/>
          <w:szCs w:val="28"/>
        </w:rPr>
        <w:t xml:space="preserve">, на котором сегодня зарегистрировано более 17 млн человек, причем около 10 млн человек имеют подтвержденные профили регистрации. На портале доступно </w:t>
      </w:r>
      <w:r w:rsidRPr="00485FC0">
        <w:rPr>
          <w:rFonts w:ascii="Times New Roman" w:hAnsi="Times New Roman" w:cs="Times New Roman"/>
          <w:szCs w:val="28"/>
        </w:rPr>
        <w:lastRenderedPageBreak/>
        <w:t xml:space="preserve">более 500 различных услуг (из 35 тыс. государственных услуг). Число пользователей с подтвержденными и неподтвержденными регистрациями выросло за 2014 год на 6 млн человек. </w:t>
      </w:r>
    </w:p>
    <w:p w14:paraId="7FF52D92"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Таким образом, в интернет-коммуникации с государством вовлечено около 13% взрослого населения страны, в горизонте 10 лет эксперты ожидают подключения к электронным </w:t>
      </w:r>
      <w:proofErr w:type="spellStart"/>
      <w:r w:rsidRPr="00485FC0">
        <w:rPr>
          <w:rFonts w:ascii="Times New Roman" w:hAnsi="Times New Roman" w:cs="Times New Roman"/>
          <w:szCs w:val="28"/>
        </w:rPr>
        <w:t>госуслугам</w:t>
      </w:r>
      <w:proofErr w:type="spellEnd"/>
      <w:r w:rsidRPr="00485FC0">
        <w:rPr>
          <w:rFonts w:ascii="Times New Roman" w:hAnsi="Times New Roman" w:cs="Times New Roman"/>
          <w:szCs w:val="28"/>
        </w:rPr>
        <w:t xml:space="preserve"> до 60% взрослого населения страны. Развитие портала </w:t>
      </w:r>
      <w:proofErr w:type="spellStart"/>
      <w:r w:rsidRPr="00485FC0">
        <w:rPr>
          <w:rFonts w:ascii="Times New Roman" w:hAnsi="Times New Roman" w:cs="Times New Roman"/>
          <w:szCs w:val="28"/>
        </w:rPr>
        <w:t>госуслуг</w:t>
      </w:r>
      <w:proofErr w:type="spellEnd"/>
      <w:r w:rsidRPr="00485FC0">
        <w:rPr>
          <w:rFonts w:ascii="Times New Roman" w:hAnsi="Times New Roman" w:cs="Times New Roman"/>
          <w:szCs w:val="28"/>
        </w:rPr>
        <w:t xml:space="preserve"> одно из ключевых направлений развития эффективности государства при помощи Интернета. </w:t>
      </w:r>
    </w:p>
    <w:p w14:paraId="7BE2446E" w14:textId="77777777" w:rsidR="00E3256B" w:rsidRPr="00485FC0" w:rsidRDefault="00E3256B" w:rsidP="008B359D">
      <w:pPr>
        <w:tabs>
          <w:tab w:val="left" w:pos="993"/>
        </w:tabs>
        <w:spacing w:line="276" w:lineRule="auto"/>
        <w:rPr>
          <w:rFonts w:ascii="Times New Roman" w:hAnsi="Times New Roman" w:cs="Times New Roman"/>
          <w:szCs w:val="28"/>
        </w:rPr>
      </w:pPr>
      <w:bookmarkStart w:id="57" w:name="_Toc429747918"/>
      <w:r w:rsidRPr="00485FC0">
        <w:rPr>
          <w:rFonts w:ascii="Times New Roman" w:hAnsi="Times New Roman" w:cs="Times New Roman"/>
          <w:szCs w:val="28"/>
        </w:rPr>
        <w:t>Ключевые направления развития</w:t>
      </w:r>
      <w:bookmarkEnd w:id="57"/>
      <w:r w:rsidR="00742488" w:rsidRPr="00485FC0">
        <w:rPr>
          <w:rFonts w:ascii="Times New Roman" w:hAnsi="Times New Roman" w:cs="Times New Roman"/>
          <w:szCs w:val="28"/>
        </w:rPr>
        <w:t xml:space="preserve"> коммуникаций граждан и государства</w:t>
      </w:r>
      <w:r w:rsidR="001C625C" w:rsidRPr="00485FC0">
        <w:rPr>
          <w:rFonts w:ascii="Times New Roman" w:hAnsi="Times New Roman" w:cs="Times New Roman"/>
          <w:szCs w:val="28"/>
        </w:rPr>
        <w:t xml:space="preserve"> в рамках портала </w:t>
      </w:r>
      <w:proofErr w:type="spellStart"/>
      <w:r w:rsidR="001C625C" w:rsidRPr="00485FC0">
        <w:rPr>
          <w:rFonts w:ascii="Times New Roman" w:hAnsi="Times New Roman" w:cs="Times New Roman"/>
          <w:szCs w:val="28"/>
        </w:rPr>
        <w:t>госуслуг</w:t>
      </w:r>
      <w:proofErr w:type="spellEnd"/>
      <w:r w:rsidR="00742488" w:rsidRPr="00485FC0">
        <w:rPr>
          <w:rFonts w:ascii="Times New Roman" w:hAnsi="Times New Roman" w:cs="Times New Roman"/>
          <w:szCs w:val="28"/>
        </w:rPr>
        <w:t>, по мнению экспертов</w:t>
      </w:r>
      <w:r w:rsidRPr="00485FC0">
        <w:rPr>
          <w:rFonts w:ascii="Times New Roman" w:hAnsi="Times New Roman" w:cs="Times New Roman"/>
          <w:szCs w:val="28"/>
        </w:rPr>
        <w:t>:</w:t>
      </w:r>
    </w:p>
    <w:p w14:paraId="32681CAF" w14:textId="77777777" w:rsidR="00E3256B" w:rsidRPr="00485FC0" w:rsidRDefault="00DA6B49"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Широкая п</w:t>
      </w:r>
      <w:r w:rsidR="00E3256B" w:rsidRPr="00485FC0">
        <w:rPr>
          <w:rFonts w:ascii="Times New Roman" w:hAnsi="Times New Roman" w:cs="Times New Roman"/>
          <w:szCs w:val="28"/>
        </w:rPr>
        <w:t>опуляризация портала</w:t>
      </w:r>
      <w:r w:rsidR="001C625C" w:rsidRPr="00485FC0">
        <w:rPr>
          <w:rFonts w:ascii="Times New Roman" w:hAnsi="Times New Roman" w:cs="Times New Roman"/>
          <w:szCs w:val="28"/>
        </w:rPr>
        <w:t xml:space="preserve"> </w:t>
      </w:r>
      <w:proofErr w:type="spellStart"/>
      <w:r w:rsidR="001C625C" w:rsidRPr="00485FC0">
        <w:rPr>
          <w:rFonts w:ascii="Times New Roman" w:hAnsi="Times New Roman" w:cs="Times New Roman"/>
          <w:szCs w:val="28"/>
        </w:rPr>
        <w:t>госуслуг</w:t>
      </w:r>
      <w:proofErr w:type="spellEnd"/>
      <w:r w:rsidR="00E3256B" w:rsidRPr="00485FC0">
        <w:rPr>
          <w:rFonts w:ascii="Times New Roman" w:hAnsi="Times New Roman" w:cs="Times New Roman"/>
          <w:szCs w:val="28"/>
        </w:rPr>
        <w:t xml:space="preserve">, в первую очередь за счет предоставления уникальных услуг только через портал (например, устройство на работу в госорганы); </w:t>
      </w:r>
    </w:p>
    <w:p w14:paraId="5F212EA1" w14:textId="77777777" w:rsidR="00E3256B" w:rsidRPr="00485FC0" w:rsidRDefault="00E3256B"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Увеличение количества предоставляемых услуг на портале;</w:t>
      </w:r>
    </w:p>
    <w:p w14:paraId="1706B427" w14:textId="77777777" w:rsidR="00E3256B" w:rsidRPr="00485FC0" w:rsidRDefault="00E3256B"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Обеспечение стабильно высокого качества услуг, предоставляемых на портале, разработка критериев качества работы портала </w:t>
      </w:r>
      <w:proofErr w:type="spellStart"/>
      <w:r w:rsidRPr="00485FC0">
        <w:rPr>
          <w:rFonts w:ascii="Times New Roman" w:hAnsi="Times New Roman" w:cs="Times New Roman"/>
          <w:szCs w:val="28"/>
        </w:rPr>
        <w:t>госуслуг</w:t>
      </w:r>
      <w:proofErr w:type="spellEnd"/>
      <w:r w:rsidRPr="00485FC0">
        <w:rPr>
          <w:rFonts w:ascii="Times New Roman" w:hAnsi="Times New Roman" w:cs="Times New Roman"/>
          <w:szCs w:val="28"/>
        </w:rPr>
        <w:t xml:space="preserve">, включая сервисы </w:t>
      </w:r>
      <w:r w:rsidR="00204ECF" w:rsidRPr="00485FC0">
        <w:rPr>
          <w:rFonts w:ascii="Times New Roman" w:hAnsi="Times New Roman" w:cs="Times New Roman"/>
          <w:szCs w:val="28"/>
        </w:rPr>
        <w:t>компаний,</w:t>
      </w:r>
      <w:r w:rsidRPr="00485FC0">
        <w:rPr>
          <w:rFonts w:ascii="Times New Roman" w:hAnsi="Times New Roman" w:cs="Times New Roman"/>
          <w:szCs w:val="28"/>
        </w:rPr>
        <w:t xml:space="preserve"> работающих с инструментарием портала, создание центров анализа качества предоставляемых услуг и интернет-сервисов;</w:t>
      </w:r>
    </w:p>
    <w:p w14:paraId="7739F197" w14:textId="77777777" w:rsidR="00E3256B" w:rsidRPr="00485FC0" w:rsidRDefault="00E3256B"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Упрощение методов получения услуг на портале (например, стыковка с логистическими компаниями для получения заказанной справки курьером);</w:t>
      </w:r>
    </w:p>
    <w:p w14:paraId="04F61B41" w14:textId="77777777" w:rsidR="00E3256B" w:rsidRPr="00485FC0" w:rsidRDefault="00E3256B"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Развитие портала </w:t>
      </w:r>
      <w:proofErr w:type="spellStart"/>
      <w:r w:rsidRPr="00485FC0">
        <w:rPr>
          <w:rFonts w:ascii="Times New Roman" w:hAnsi="Times New Roman" w:cs="Times New Roman"/>
          <w:szCs w:val="28"/>
        </w:rPr>
        <w:t>госуслуг</w:t>
      </w:r>
      <w:proofErr w:type="spellEnd"/>
      <w:r w:rsidRPr="00485FC0">
        <w:rPr>
          <w:rFonts w:ascii="Times New Roman" w:hAnsi="Times New Roman" w:cs="Times New Roman"/>
          <w:szCs w:val="28"/>
        </w:rPr>
        <w:t xml:space="preserve"> для бизнеса;</w:t>
      </w:r>
    </w:p>
    <w:p w14:paraId="70804794" w14:textId="77777777" w:rsidR="00E3256B" w:rsidRPr="00485FC0" w:rsidRDefault="00B35ACC"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Развитие дополнительных сервисов на основе инструментария и данных портала </w:t>
      </w:r>
      <w:proofErr w:type="spellStart"/>
      <w:r w:rsidRPr="00485FC0">
        <w:rPr>
          <w:rFonts w:ascii="Times New Roman" w:hAnsi="Times New Roman" w:cs="Times New Roman"/>
          <w:szCs w:val="28"/>
        </w:rPr>
        <w:t>госуслуг</w:t>
      </w:r>
      <w:proofErr w:type="spellEnd"/>
      <w:r w:rsidRPr="00485FC0">
        <w:rPr>
          <w:rFonts w:ascii="Times New Roman" w:hAnsi="Times New Roman" w:cs="Times New Roman"/>
          <w:szCs w:val="28"/>
        </w:rPr>
        <w:t>. Использование портала для идентификации и аутентификации пользователей в Интернете, открытие доступа авторизованным организациям к данным портала, включая разработку открытого долгосрочного плана развития портала для упрощения компаниям-партнерам долгосрочного планирования</w:t>
      </w:r>
      <w:r w:rsidR="00E3256B" w:rsidRPr="00485FC0">
        <w:rPr>
          <w:rFonts w:ascii="Times New Roman" w:hAnsi="Times New Roman" w:cs="Times New Roman"/>
          <w:szCs w:val="28"/>
        </w:rPr>
        <w:t>;</w:t>
      </w:r>
    </w:p>
    <w:p w14:paraId="0446F719" w14:textId="77777777" w:rsidR="00E3256B" w:rsidRPr="00485FC0" w:rsidRDefault="00896BCE"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Обеспечение на портале государственных закупок возможности использования заказчиком сведений об участниках торгов, в том числе с прямым использованием данных государственных органов о компаниях-претендентах при формировании тендерных заявок</w:t>
      </w:r>
      <w:r w:rsidR="00E3256B" w:rsidRPr="00485FC0">
        <w:rPr>
          <w:rFonts w:ascii="Times New Roman" w:hAnsi="Times New Roman" w:cs="Times New Roman"/>
          <w:szCs w:val="28"/>
        </w:rPr>
        <w:t xml:space="preserve">. </w:t>
      </w:r>
    </w:p>
    <w:p w14:paraId="31823726"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Высокая эффективность государства обусловлена прозрачностью административных процессов, наличием информационной базы и аналитической системы деятельности государственных органов. Многочисленные устройства, используемые для связи с Интернетом, собирают огромное количество данных, которые могут и должны </w:t>
      </w:r>
      <w:r w:rsidRPr="00485FC0">
        <w:rPr>
          <w:rFonts w:ascii="Times New Roman" w:hAnsi="Times New Roman" w:cs="Times New Roman"/>
          <w:szCs w:val="28"/>
        </w:rPr>
        <w:lastRenderedPageBreak/>
        <w:t xml:space="preserve">использоваться для формирования статистических и аналитических моделей для принятия решений госорганами и бизнесом. </w:t>
      </w:r>
    </w:p>
    <w:p w14:paraId="6B8A8811"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Использование мощных интернет-каналов и серверов для сбора и анализа информации получает все большее распространение в мире</w:t>
      </w:r>
      <w:r w:rsidR="00CA6F4C">
        <w:rPr>
          <w:rFonts w:ascii="Times New Roman" w:hAnsi="Times New Roman" w:cs="Times New Roman"/>
          <w:szCs w:val="28"/>
        </w:rPr>
        <w:t>,</w:t>
      </w:r>
      <w:r w:rsidRPr="00485FC0">
        <w:rPr>
          <w:rFonts w:ascii="Times New Roman" w:hAnsi="Times New Roman" w:cs="Times New Roman"/>
          <w:szCs w:val="28"/>
        </w:rPr>
        <w:t xml:space="preserve"> в государственных и в частных компаниях. Возможности коммерческих баз данных в России превышают мощности Росстата. Для увеличения эффективности работы госорганов, государственных и частных компаний необходимо максимально полно использовать возможности Интернета для сбора и обработки статистических данных из всех возможных источников. </w:t>
      </w:r>
    </w:p>
    <w:p w14:paraId="3C92D728" w14:textId="77777777" w:rsidR="00E3256B" w:rsidRPr="00485FC0" w:rsidRDefault="001C625C"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Эксперты полагают, что д</w:t>
      </w:r>
      <w:r w:rsidR="00E3256B" w:rsidRPr="00485FC0">
        <w:rPr>
          <w:rFonts w:ascii="Times New Roman" w:hAnsi="Times New Roman" w:cs="Times New Roman"/>
          <w:szCs w:val="28"/>
        </w:rPr>
        <w:t xml:space="preserve">ля </w:t>
      </w:r>
      <w:r w:rsidRPr="00485FC0">
        <w:rPr>
          <w:rFonts w:ascii="Times New Roman" w:hAnsi="Times New Roman" w:cs="Times New Roman"/>
          <w:szCs w:val="28"/>
        </w:rPr>
        <w:t xml:space="preserve">повышения эффективности работы госорганов </w:t>
      </w:r>
      <w:r w:rsidR="00E3256B" w:rsidRPr="00485FC0">
        <w:rPr>
          <w:rFonts w:ascii="Times New Roman" w:hAnsi="Times New Roman" w:cs="Times New Roman"/>
          <w:szCs w:val="28"/>
        </w:rPr>
        <w:t xml:space="preserve">необходимо: </w:t>
      </w:r>
    </w:p>
    <w:p w14:paraId="6854F16C"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Наладить постоянный анализ всех возможных существующих и перспективных источников информации и статистических данных для подключения их к единой государственной системе обработке данных;</w:t>
      </w:r>
    </w:p>
    <w:p w14:paraId="1DBE988C"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Разработать реестры продуктов, услуг, результатов деятельности госорганов и госкомпаний, требований к генерации ими статистической информации; </w:t>
      </w:r>
    </w:p>
    <w:p w14:paraId="33EF044F" w14:textId="77777777" w:rsidR="001C625C"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Разработать правила доступа к единой государственной системе статистических данных для госуд</w:t>
      </w:r>
      <w:r w:rsidR="00785DDF" w:rsidRPr="00485FC0">
        <w:rPr>
          <w:rFonts w:ascii="Times New Roman" w:hAnsi="Times New Roman" w:cs="Times New Roman"/>
          <w:szCs w:val="28"/>
        </w:rPr>
        <w:t xml:space="preserve">арственных и частных компаний; </w:t>
      </w:r>
    </w:p>
    <w:p w14:paraId="73850F2E" w14:textId="77777777" w:rsidR="00E3256B" w:rsidRPr="00485FC0" w:rsidRDefault="00E3256B" w:rsidP="008B359D">
      <w:pPr>
        <w:pStyle w:val="a"/>
        <w:numPr>
          <w:ilvl w:val="0"/>
          <w:numId w:val="0"/>
        </w:numPr>
        <w:tabs>
          <w:tab w:val="left" w:pos="851"/>
          <w:tab w:val="left" w:pos="993"/>
        </w:tabs>
        <w:spacing w:line="276" w:lineRule="auto"/>
        <w:ind w:firstLine="567"/>
        <w:rPr>
          <w:rFonts w:ascii="Times New Roman" w:hAnsi="Times New Roman" w:cs="Times New Roman"/>
          <w:szCs w:val="28"/>
        </w:rPr>
      </w:pPr>
      <w:r w:rsidRPr="00485FC0">
        <w:rPr>
          <w:rFonts w:ascii="Times New Roman" w:hAnsi="Times New Roman" w:cs="Times New Roman"/>
          <w:szCs w:val="28"/>
        </w:rPr>
        <w:t xml:space="preserve">В результате эксперты ожидают: </w:t>
      </w:r>
    </w:p>
    <w:p w14:paraId="52A458A9"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Многократное повышение точности прогнозирования любых событий в государстве от планирования транспортных потоков и миграции до прогнозирования техногенных катастроф;</w:t>
      </w:r>
    </w:p>
    <w:p w14:paraId="05EA3C77"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Появление большого количества сервисов, предоставляемых коммерческими компаниями для государственных и частных компаний, что увеличит эффективность бизнеса;</w:t>
      </w:r>
    </w:p>
    <w:p w14:paraId="061E5862"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Повышение прозрачности работы государства на всех уровнях. </w:t>
      </w:r>
    </w:p>
    <w:p w14:paraId="55314F16" w14:textId="77777777" w:rsidR="001C625C"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Эффективность государства складывается из эффективности множества коммуникаций внутри страны: между государственными органами, государственными и частными компаниями, гражданами России и ин</w:t>
      </w:r>
      <w:r w:rsidR="00B35ACC" w:rsidRPr="00485FC0">
        <w:rPr>
          <w:rFonts w:ascii="Times New Roman" w:hAnsi="Times New Roman" w:cs="Times New Roman"/>
          <w:szCs w:val="28"/>
        </w:rPr>
        <w:t>остранными гражданами</w:t>
      </w:r>
      <w:r w:rsidR="00BC669E">
        <w:rPr>
          <w:rFonts w:ascii="Times New Roman" w:hAnsi="Times New Roman" w:cs="Times New Roman"/>
          <w:szCs w:val="28"/>
        </w:rPr>
        <w:t xml:space="preserve"> и пр</w:t>
      </w:r>
      <w:r w:rsidR="00B35ACC" w:rsidRPr="00485FC0">
        <w:rPr>
          <w:rFonts w:ascii="Times New Roman" w:hAnsi="Times New Roman" w:cs="Times New Roman"/>
          <w:szCs w:val="28"/>
        </w:rPr>
        <w:t>. Наибольши</w:t>
      </w:r>
      <w:r w:rsidRPr="00485FC0">
        <w:rPr>
          <w:rFonts w:ascii="Times New Roman" w:hAnsi="Times New Roman" w:cs="Times New Roman"/>
          <w:szCs w:val="28"/>
        </w:rPr>
        <w:t xml:space="preserve">й объем коммуникаций происходит между коммерческими компаниями – частными и государственными. Интернет – естественный и чрезвычайно удобный инструмент оптимизации коммуникаций. </w:t>
      </w:r>
    </w:p>
    <w:p w14:paraId="5FB3F4A1"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Необходимо максимально использовать возможности Интернета для выстраивания эффективных коммуникаций между коммерческими </w:t>
      </w:r>
      <w:r w:rsidR="001C625C" w:rsidRPr="00485FC0">
        <w:rPr>
          <w:rFonts w:ascii="Times New Roman" w:hAnsi="Times New Roman" w:cs="Times New Roman"/>
          <w:szCs w:val="28"/>
        </w:rPr>
        <w:t>структурами</w:t>
      </w:r>
      <w:r w:rsidRPr="00485FC0">
        <w:rPr>
          <w:rFonts w:ascii="Times New Roman" w:hAnsi="Times New Roman" w:cs="Times New Roman"/>
          <w:szCs w:val="28"/>
        </w:rPr>
        <w:t xml:space="preserve">: </w:t>
      </w:r>
    </w:p>
    <w:p w14:paraId="15BCA513" w14:textId="77777777" w:rsidR="00E3256B" w:rsidRPr="00485FC0" w:rsidRDefault="001C625C"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lastRenderedPageBreak/>
        <w:t xml:space="preserve">Использовать все </w:t>
      </w:r>
      <w:r w:rsidR="00E3256B" w:rsidRPr="00485FC0">
        <w:rPr>
          <w:rFonts w:ascii="Times New Roman" w:hAnsi="Times New Roman" w:cs="Times New Roman"/>
          <w:szCs w:val="28"/>
        </w:rPr>
        <w:t>возможности создания системы электронного документооборота, в том числе через государственные системы хранения стандартных документов, включая создание депозитариев электронных документов коммерческих компаний, а также совершенствование правовой базы электронного документооборота;</w:t>
      </w:r>
    </w:p>
    <w:p w14:paraId="0115828D"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Разработать и осуществить программу продвижения идеи электронного документооборота среди коммерческих компаний, условия для использования компаниями эле</w:t>
      </w:r>
      <w:r w:rsidR="001C625C" w:rsidRPr="00485FC0">
        <w:rPr>
          <w:rFonts w:ascii="Times New Roman" w:hAnsi="Times New Roman" w:cs="Times New Roman"/>
          <w:szCs w:val="28"/>
        </w:rPr>
        <w:t>ктронных документов всех типов.</w:t>
      </w:r>
    </w:p>
    <w:p w14:paraId="313E1AFD" w14:textId="77777777" w:rsidR="00E3256B" w:rsidRPr="00485FC0" w:rsidRDefault="00F04314" w:rsidP="00F04314">
      <w:pPr>
        <w:pStyle w:val="2"/>
        <w:numPr>
          <w:ilvl w:val="0"/>
          <w:numId w:val="0"/>
        </w:numPr>
        <w:tabs>
          <w:tab w:val="left" w:pos="993"/>
        </w:tabs>
        <w:spacing w:line="276" w:lineRule="auto"/>
        <w:ind w:left="567"/>
        <w:rPr>
          <w:rFonts w:ascii="Times New Roman" w:hAnsi="Times New Roman" w:cs="Times New Roman"/>
          <w:sz w:val="28"/>
          <w:szCs w:val="28"/>
        </w:rPr>
      </w:pPr>
      <w:bookmarkStart w:id="58" w:name="_Toc429747919"/>
      <w:bookmarkStart w:id="59" w:name="_Toc305147111"/>
      <w:r w:rsidRPr="00485FC0">
        <w:rPr>
          <w:rFonts w:ascii="Times New Roman" w:hAnsi="Times New Roman" w:cs="Times New Roman"/>
          <w:sz w:val="28"/>
          <w:szCs w:val="28"/>
        </w:rPr>
        <w:t xml:space="preserve">7.3.2 </w:t>
      </w:r>
      <w:r w:rsidR="00E3256B" w:rsidRPr="00485FC0">
        <w:rPr>
          <w:rFonts w:ascii="Times New Roman" w:hAnsi="Times New Roman" w:cs="Times New Roman"/>
          <w:sz w:val="28"/>
          <w:szCs w:val="28"/>
        </w:rPr>
        <w:t>Безопасность государства, личности и бизнеса</w:t>
      </w:r>
      <w:bookmarkEnd w:id="55"/>
      <w:bookmarkEnd w:id="58"/>
      <w:bookmarkEnd w:id="59"/>
    </w:p>
    <w:p w14:paraId="369E257E" w14:textId="77777777" w:rsidR="001C625C" w:rsidRPr="00485FC0" w:rsidRDefault="001C625C" w:rsidP="008B359D">
      <w:pPr>
        <w:tabs>
          <w:tab w:val="left" w:pos="851"/>
          <w:tab w:val="left" w:pos="993"/>
        </w:tabs>
        <w:spacing w:line="276" w:lineRule="auto"/>
        <w:rPr>
          <w:rFonts w:ascii="Times New Roman" w:hAnsi="Times New Roman" w:cs="Times New Roman"/>
          <w:szCs w:val="28"/>
        </w:rPr>
      </w:pPr>
    </w:p>
    <w:p w14:paraId="6C111FFC" w14:textId="77777777" w:rsidR="001C625C"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Безопасность – одна из важнейших целей и задач любого государства. Создание комфортной и безопасной среды в стране, включает обеспечение личной безопасности граждан, безопасности государства и безопасности бизнеса. Теперь эта задача требует отдельного подхода к личной и корпоративной безопасности в Интернете, включая совершенствование законодательной базы, проведение образовательных мероприятий, исследований и обсуждений в масштабах всего российского общества</w:t>
      </w:r>
      <w:bookmarkStart w:id="60" w:name="_Toc429747920"/>
      <w:r w:rsidR="00785DDF" w:rsidRPr="00485FC0">
        <w:rPr>
          <w:rFonts w:ascii="Times New Roman" w:hAnsi="Times New Roman" w:cs="Times New Roman"/>
          <w:szCs w:val="28"/>
        </w:rPr>
        <w:t xml:space="preserve">. </w:t>
      </w:r>
    </w:p>
    <w:p w14:paraId="6804FA89" w14:textId="77777777" w:rsidR="00E3256B" w:rsidRPr="00485FC0" w:rsidRDefault="001C625C"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Эксперты считают к</w:t>
      </w:r>
      <w:r w:rsidR="00E3256B" w:rsidRPr="00485FC0">
        <w:rPr>
          <w:rFonts w:ascii="Times New Roman" w:hAnsi="Times New Roman" w:cs="Times New Roman"/>
          <w:szCs w:val="28"/>
        </w:rPr>
        <w:t>лючевые направления</w:t>
      </w:r>
      <w:r w:rsidRPr="00485FC0">
        <w:rPr>
          <w:rFonts w:ascii="Times New Roman" w:hAnsi="Times New Roman" w:cs="Times New Roman"/>
          <w:szCs w:val="28"/>
        </w:rPr>
        <w:t>ми</w:t>
      </w:r>
      <w:r w:rsidR="00E3256B" w:rsidRPr="00485FC0">
        <w:rPr>
          <w:rFonts w:ascii="Times New Roman" w:hAnsi="Times New Roman" w:cs="Times New Roman"/>
          <w:szCs w:val="28"/>
        </w:rPr>
        <w:t xml:space="preserve"> развития</w:t>
      </w:r>
      <w:bookmarkEnd w:id="60"/>
      <w:r w:rsidRPr="00485FC0">
        <w:rPr>
          <w:rFonts w:ascii="Times New Roman" w:hAnsi="Times New Roman" w:cs="Times New Roman"/>
          <w:szCs w:val="28"/>
        </w:rPr>
        <w:t xml:space="preserve"> здесь</w:t>
      </w:r>
      <w:r w:rsidR="00E3256B" w:rsidRPr="00485FC0">
        <w:rPr>
          <w:rFonts w:ascii="Times New Roman" w:hAnsi="Times New Roman" w:cs="Times New Roman"/>
          <w:szCs w:val="28"/>
        </w:rPr>
        <w:t>:</w:t>
      </w:r>
    </w:p>
    <w:p w14:paraId="220C3A81" w14:textId="77777777" w:rsidR="001C625C" w:rsidRPr="00485FC0" w:rsidRDefault="00E44D43" w:rsidP="008B359D">
      <w:pPr>
        <w:tabs>
          <w:tab w:val="left" w:pos="851"/>
          <w:tab w:val="left" w:pos="993"/>
        </w:tabs>
        <w:spacing w:line="276" w:lineRule="auto"/>
        <w:rPr>
          <w:rFonts w:ascii="Times New Roman" w:hAnsi="Times New Roman" w:cs="Times New Roman"/>
          <w:szCs w:val="28"/>
        </w:rPr>
      </w:pPr>
      <w:r w:rsidRPr="00BC669E">
        <w:rPr>
          <w:rFonts w:ascii="Times New Roman" w:hAnsi="Times New Roman" w:cs="Times New Roman"/>
          <w:szCs w:val="28"/>
        </w:rPr>
        <w:t>1</w:t>
      </w:r>
      <w:r w:rsidR="006142B2" w:rsidRPr="00BC669E">
        <w:rPr>
          <w:rFonts w:ascii="Times New Roman" w:hAnsi="Times New Roman" w:cs="Times New Roman"/>
          <w:szCs w:val="28"/>
        </w:rPr>
        <w:t>)</w:t>
      </w:r>
      <w:r w:rsidR="00E3256B" w:rsidRPr="00485FC0">
        <w:rPr>
          <w:rFonts w:ascii="Times New Roman" w:hAnsi="Times New Roman" w:cs="Times New Roman"/>
          <w:b/>
          <w:szCs w:val="28"/>
        </w:rPr>
        <w:t xml:space="preserve"> Стимулирование разработки и распространения доверенного отечественного ПО для замещения импортируемого,</w:t>
      </w:r>
      <w:r w:rsidR="00E3256B" w:rsidRPr="00485FC0">
        <w:rPr>
          <w:rFonts w:ascii="Times New Roman" w:hAnsi="Times New Roman" w:cs="Times New Roman"/>
          <w:szCs w:val="28"/>
        </w:rPr>
        <w:t xml:space="preserve"> включая стимулирование использования отечественного ПО в госорганах, государственных и частных компаниях</w:t>
      </w:r>
      <w:r w:rsidR="00785DDF" w:rsidRPr="00485FC0">
        <w:rPr>
          <w:rFonts w:ascii="Times New Roman" w:hAnsi="Times New Roman" w:cs="Times New Roman"/>
          <w:szCs w:val="28"/>
        </w:rPr>
        <w:t xml:space="preserve">, в странах Таможенного Союза. </w:t>
      </w:r>
    </w:p>
    <w:p w14:paraId="4A2D2D72"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Для </w:t>
      </w:r>
      <w:r w:rsidR="001C625C" w:rsidRPr="00485FC0">
        <w:rPr>
          <w:rFonts w:ascii="Times New Roman" w:hAnsi="Times New Roman" w:cs="Times New Roman"/>
          <w:szCs w:val="28"/>
        </w:rPr>
        <w:t xml:space="preserve">этого, они полагают, </w:t>
      </w:r>
      <w:r w:rsidRPr="00485FC0">
        <w:rPr>
          <w:rFonts w:ascii="Times New Roman" w:hAnsi="Times New Roman" w:cs="Times New Roman"/>
          <w:szCs w:val="28"/>
        </w:rPr>
        <w:t xml:space="preserve">необходимо: </w:t>
      </w:r>
    </w:p>
    <w:p w14:paraId="42354C4D"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Создание режима благоприятного для предпринимательства в области создания и экспорта ПО, специальный налоговый режим, продвижение идеи предпринимательства в разработке ПО, помощь на государственном уровне в распространении российского ПО в соседние страны;</w:t>
      </w:r>
    </w:p>
    <w:p w14:paraId="11BCF04E"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Формирование </w:t>
      </w:r>
      <w:r w:rsidR="0095597F" w:rsidRPr="00485FC0">
        <w:rPr>
          <w:rFonts w:ascii="Times New Roman" w:hAnsi="Times New Roman" w:cs="Times New Roman"/>
          <w:szCs w:val="28"/>
        </w:rPr>
        <w:t>государственного заказа</w:t>
      </w:r>
      <w:r w:rsidRPr="00485FC0">
        <w:rPr>
          <w:rFonts w:ascii="Times New Roman" w:hAnsi="Times New Roman" w:cs="Times New Roman"/>
          <w:szCs w:val="28"/>
        </w:rPr>
        <w:t xml:space="preserve">, запроса на разработку ключевого ПО внутри России (операционные системы, базы данных, системы обработки информации, офисные пакеты), поддержка конкуренции российских разработчиков для повышения качества разрабатываемого ПО; </w:t>
      </w:r>
    </w:p>
    <w:p w14:paraId="185B9B02"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Стимулирование госорганов и госкомпаний к использованию отечественного ПО, включая создание реестров отечественного ПО, протекция при использовании отечественного ПО, приоритет обучению использования отечественного ПО в учебных заведениях; </w:t>
      </w:r>
    </w:p>
    <w:p w14:paraId="0D5657D3"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lastRenderedPageBreak/>
        <w:t xml:space="preserve">Формулирование принципов комплектации доверенного ПО для госорганов и госкомпаний, рекомендаций к его использованию частными компаниями, доведение этих принципов разработчикам ПО. </w:t>
      </w:r>
    </w:p>
    <w:p w14:paraId="4473E0B1"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Эксперты ожидают: </w:t>
      </w:r>
    </w:p>
    <w:p w14:paraId="2C7FB221"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Переход всех государственных органов и госкомпаний от иностранного ПО с закрытыми кодами к ПО с открытым кодом или к доверенному отечественному ПО;</w:t>
      </w:r>
    </w:p>
    <w:p w14:paraId="39E16EEF"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Формирование культуры разработки отечественного ПО, появления значительного количества разработчиков доверенного ПО в России. </w:t>
      </w:r>
    </w:p>
    <w:p w14:paraId="1869A397"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p>
    <w:p w14:paraId="27B58663" w14:textId="77777777" w:rsidR="00E3256B" w:rsidRPr="00485FC0" w:rsidRDefault="00E44D43" w:rsidP="008B359D">
      <w:pPr>
        <w:tabs>
          <w:tab w:val="left" w:pos="851"/>
          <w:tab w:val="left" w:pos="993"/>
        </w:tabs>
        <w:spacing w:line="276" w:lineRule="auto"/>
        <w:rPr>
          <w:rFonts w:ascii="Times New Roman" w:hAnsi="Times New Roman" w:cs="Times New Roman"/>
          <w:szCs w:val="28"/>
        </w:rPr>
      </w:pPr>
      <w:r w:rsidRPr="00BC669E">
        <w:rPr>
          <w:rFonts w:ascii="Times New Roman" w:hAnsi="Times New Roman" w:cs="Times New Roman"/>
          <w:szCs w:val="28"/>
        </w:rPr>
        <w:t>2</w:t>
      </w:r>
      <w:r w:rsidR="006142B2" w:rsidRPr="00BC669E">
        <w:rPr>
          <w:rFonts w:ascii="Times New Roman" w:hAnsi="Times New Roman" w:cs="Times New Roman"/>
          <w:szCs w:val="28"/>
        </w:rPr>
        <w:t>)</w:t>
      </w:r>
      <w:r w:rsidR="00E3256B" w:rsidRPr="00485FC0">
        <w:rPr>
          <w:rFonts w:ascii="Times New Roman" w:hAnsi="Times New Roman" w:cs="Times New Roman"/>
          <w:b/>
          <w:szCs w:val="28"/>
        </w:rPr>
        <w:t xml:space="preserve"> Стимулирование развития систем безопасности сетевой инфраструктуры для государства, бизнеса и граждан на всей территории страны,</w:t>
      </w:r>
      <w:r w:rsidR="00E3256B" w:rsidRPr="00485FC0">
        <w:rPr>
          <w:rFonts w:ascii="Times New Roman" w:hAnsi="Times New Roman" w:cs="Times New Roman"/>
          <w:szCs w:val="28"/>
        </w:rPr>
        <w:t xml:space="preserve"> включая развитие системы противодействия сетевым атакам, противодействия развитию и распространению </w:t>
      </w:r>
      <w:proofErr w:type="spellStart"/>
      <w:r w:rsidR="00E3256B" w:rsidRPr="00485FC0">
        <w:rPr>
          <w:rFonts w:ascii="Times New Roman" w:hAnsi="Times New Roman" w:cs="Times New Roman"/>
          <w:szCs w:val="28"/>
        </w:rPr>
        <w:t>кибероружия</w:t>
      </w:r>
      <w:proofErr w:type="spellEnd"/>
      <w:r w:rsidR="00E3256B" w:rsidRPr="00485FC0">
        <w:rPr>
          <w:rFonts w:ascii="Times New Roman" w:hAnsi="Times New Roman" w:cs="Times New Roman"/>
          <w:szCs w:val="28"/>
        </w:rPr>
        <w:t xml:space="preserve">. </w:t>
      </w:r>
    </w:p>
    <w:p w14:paraId="79F15615" w14:textId="77777777" w:rsidR="00E3256B" w:rsidRPr="00485FC0" w:rsidRDefault="001C625C"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Эксперты уверены, что н</w:t>
      </w:r>
      <w:r w:rsidR="00E3256B" w:rsidRPr="00485FC0">
        <w:rPr>
          <w:rFonts w:ascii="Times New Roman" w:hAnsi="Times New Roman" w:cs="Times New Roman"/>
          <w:szCs w:val="28"/>
        </w:rPr>
        <w:t xml:space="preserve">ужно сконцентрироваться на направлениях: </w:t>
      </w:r>
    </w:p>
    <w:p w14:paraId="3A8066D4"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Обеспечение защиты критически важной инфраструктуры. Совместная работа с компаниями, управляющими критическими сегментами национальной ИКТ-инфраструктуры для обеспечения защищенности ключевых данных и систем;</w:t>
      </w:r>
    </w:p>
    <w:p w14:paraId="6AF5AEF3"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Создание и распространение правительственных рекомендаций для </w:t>
      </w:r>
      <w:proofErr w:type="spellStart"/>
      <w:r w:rsidRPr="00485FC0">
        <w:rPr>
          <w:rFonts w:ascii="Times New Roman" w:hAnsi="Times New Roman" w:cs="Times New Roman"/>
          <w:szCs w:val="28"/>
        </w:rPr>
        <w:t>кибербезопасности</w:t>
      </w:r>
      <w:proofErr w:type="spellEnd"/>
      <w:r w:rsidRPr="00485FC0">
        <w:rPr>
          <w:rFonts w:ascii="Times New Roman" w:hAnsi="Times New Roman" w:cs="Times New Roman"/>
          <w:szCs w:val="28"/>
        </w:rPr>
        <w:t xml:space="preserve"> и тестирования процедур реагирования на </w:t>
      </w:r>
      <w:proofErr w:type="spellStart"/>
      <w:r w:rsidRPr="00485FC0">
        <w:rPr>
          <w:rFonts w:ascii="Times New Roman" w:hAnsi="Times New Roman" w:cs="Times New Roman"/>
          <w:szCs w:val="28"/>
        </w:rPr>
        <w:t>киберугрозы</w:t>
      </w:r>
      <w:proofErr w:type="spellEnd"/>
      <w:r w:rsidRPr="00485FC0">
        <w:rPr>
          <w:rFonts w:ascii="Times New Roman" w:hAnsi="Times New Roman" w:cs="Times New Roman"/>
          <w:szCs w:val="28"/>
        </w:rPr>
        <w:t>;</w:t>
      </w:r>
    </w:p>
    <w:p w14:paraId="6E459B9B"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Введение гарантий производителей аппаратного и обеспечения и ПО на отсутствие не декларированных возможностей, умышленного внедрения вредоносного или шпионского функционала, работоспособности оборудования и программ на всей территории страны;</w:t>
      </w:r>
    </w:p>
    <w:p w14:paraId="7F6F88E8"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Развитие новых внутренних сетей инфраструктуры Интернета с учетом всех требований к операторам связи, безопасности и фильтрации трафика;</w:t>
      </w:r>
    </w:p>
    <w:p w14:paraId="74E4395E"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Определение уязвимых точек для целостности национального сегмента Интернет</w:t>
      </w:r>
      <w:r w:rsidR="0095597F" w:rsidRPr="00485FC0">
        <w:rPr>
          <w:rFonts w:ascii="Times New Roman" w:hAnsi="Times New Roman" w:cs="Times New Roman"/>
          <w:szCs w:val="28"/>
        </w:rPr>
        <w:t>а</w:t>
      </w:r>
      <w:r w:rsidRPr="00485FC0">
        <w:rPr>
          <w:rFonts w:ascii="Times New Roman" w:hAnsi="Times New Roman" w:cs="Times New Roman"/>
          <w:szCs w:val="28"/>
        </w:rPr>
        <w:t xml:space="preserve">, создание моделей угроз, сценариев реагирования и противодействия </w:t>
      </w:r>
      <w:proofErr w:type="spellStart"/>
      <w:r w:rsidRPr="00485FC0">
        <w:rPr>
          <w:rFonts w:ascii="Times New Roman" w:hAnsi="Times New Roman" w:cs="Times New Roman"/>
          <w:szCs w:val="28"/>
        </w:rPr>
        <w:t>кибератакам</w:t>
      </w:r>
      <w:proofErr w:type="spellEnd"/>
      <w:r w:rsidRPr="00485FC0">
        <w:rPr>
          <w:rFonts w:ascii="Times New Roman" w:hAnsi="Times New Roman" w:cs="Times New Roman"/>
          <w:szCs w:val="28"/>
        </w:rPr>
        <w:t>. Проведение регулярных учений по защите критически важной инфраструктуры;</w:t>
      </w:r>
    </w:p>
    <w:p w14:paraId="7279CC8C"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Создание центров оперативного реагирования и обмена информацией между государствами для совместного противодействия </w:t>
      </w:r>
      <w:proofErr w:type="spellStart"/>
      <w:r w:rsidRPr="00485FC0">
        <w:rPr>
          <w:rFonts w:ascii="Times New Roman" w:hAnsi="Times New Roman" w:cs="Times New Roman"/>
          <w:szCs w:val="28"/>
        </w:rPr>
        <w:t>киберугрозам</w:t>
      </w:r>
      <w:proofErr w:type="spellEnd"/>
      <w:r w:rsidRPr="00485FC0">
        <w:rPr>
          <w:rFonts w:ascii="Times New Roman" w:hAnsi="Times New Roman" w:cs="Times New Roman"/>
          <w:szCs w:val="28"/>
        </w:rPr>
        <w:t xml:space="preserve">, изучения лучших практик, сотрудничество с бизнес-структурами в расследовании </w:t>
      </w:r>
      <w:proofErr w:type="spellStart"/>
      <w:r w:rsidRPr="00485FC0">
        <w:rPr>
          <w:rFonts w:ascii="Times New Roman" w:hAnsi="Times New Roman" w:cs="Times New Roman"/>
          <w:szCs w:val="28"/>
        </w:rPr>
        <w:t>киберпреступлений</w:t>
      </w:r>
      <w:proofErr w:type="spellEnd"/>
      <w:r w:rsidRPr="00485FC0">
        <w:rPr>
          <w:rFonts w:ascii="Times New Roman" w:hAnsi="Times New Roman" w:cs="Times New Roman"/>
          <w:szCs w:val="28"/>
        </w:rPr>
        <w:t>;</w:t>
      </w:r>
    </w:p>
    <w:p w14:paraId="45A90B5F"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lastRenderedPageBreak/>
        <w:t xml:space="preserve">Усиление экспертной работы в международных структурах, активное представление и лоббирование интересов безопасности в Интернете на международном уровне, ограничения распространению </w:t>
      </w:r>
      <w:proofErr w:type="spellStart"/>
      <w:r w:rsidRPr="00485FC0">
        <w:rPr>
          <w:rFonts w:ascii="Times New Roman" w:hAnsi="Times New Roman" w:cs="Times New Roman"/>
          <w:szCs w:val="28"/>
        </w:rPr>
        <w:t>кибероружия</w:t>
      </w:r>
      <w:proofErr w:type="spellEnd"/>
      <w:r w:rsidRPr="00485FC0">
        <w:rPr>
          <w:rFonts w:ascii="Times New Roman" w:hAnsi="Times New Roman" w:cs="Times New Roman"/>
          <w:szCs w:val="28"/>
        </w:rPr>
        <w:t xml:space="preserve">; </w:t>
      </w:r>
    </w:p>
    <w:p w14:paraId="012626BD"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Создание культуры информационной безопасности, включая раннее обучение основам «компьютерной гигиены».</w:t>
      </w:r>
    </w:p>
    <w:p w14:paraId="2FA8D15D" w14:textId="77777777" w:rsidR="00E3256B" w:rsidRPr="00485FC0" w:rsidRDefault="00BB581F" w:rsidP="008B359D">
      <w:pPr>
        <w:tabs>
          <w:tab w:val="left" w:pos="851"/>
          <w:tab w:val="left" w:pos="993"/>
        </w:tabs>
        <w:spacing w:line="276" w:lineRule="auto"/>
        <w:rPr>
          <w:rFonts w:ascii="Times New Roman" w:hAnsi="Times New Roman" w:cs="Times New Roman"/>
          <w:szCs w:val="28"/>
        </w:rPr>
      </w:pPr>
      <w:r w:rsidRPr="00BC669E">
        <w:rPr>
          <w:rFonts w:ascii="Times New Roman" w:hAnsi="Times New Roman" w:cs="Times New Roman"/>
          <w:szCs w:val="28"/>
        </w:rPr>
        <w:t>3</w:t>
      </w:r>
      <w:r w:rsidR="006142B2" w:rsidRPr="00BC669E">
        <w:rPr>
          <w:rFonts w:ascii="Times New Roman" w:hAnsi="Times New Roman" w:cs="Times New Roman"/>
          <w:szCs w:val="28"/>
        </w:rPr>
        <w:t>)</w:t>
      </w:r>
      <w:r w:rsidR="00E3256B" w:rsidRPr="00485FC0">
        <w:rPr>
          <w:rFonts w:ascii="Times New Roman" w:hAnsi="Times New Roman" w:cs="Times New Roman"/>
          <w:b/>
          <w:szCs w:val="28"/>
        </w:rPr>
        <w:t xml:space="preserve"> Комплексное обеспечение безопасности граждан и бизнеса в стране и за ее пределами, включая безопасность личных и корпоративных данных, неприкосновенность личной жизни, охрану коммерческой тайны.</w:t>
      </w:r>
      <w:r w:rsidR="00E3256B" w:rsidRPr="00485FC0">
        <w:rPr>
          <w:rFonts w:ascii="Times New Roman" w:hAnsi="Times New Roman" w:cs="Times New Roman"/>
          <w:szCs w:val="28"/>
        </w:rPr>
        <w:t xml:space="preserve"> </w:t>
      </w:r>
      <w:r w:rsidR="00CA6F4C">
        <w:rPr>
          <w:rFonts w:ascii="Times New Roman" w:hAnsi="Times New Roman" w:cs="Times New Roman"/>
          <w:szCs w:val="28"/>
        </w:rPr>
        <w:t>П</w:t>
      </w:r>
      <w:r w:rsidR="001C625C" w:rsidRPr="00485FC0">
        <w:rPr>
          <w:rFonts w:ascii="Times New Roman" w:hAnsi="Times New Roman" w:cs="Times New Roman"/>
          <w:szCs w:val="28"/>
        </w:rPr>
        <w:t>о мнению экспертов,</w:t>
      </w:r>
      <w:r w:rsidR="00E3256B" w:rsidRPr="00485FC0">
        <w:rPr>
          <w:rFonts w:ascii="Times New Roman" w:hAnsi="Times New Roman" w:cs="Times New Roman"/>
          <w:szCs w:val="28"/>
        </w:rPr>
        <w:t xml:space="preserve"> </w:t>
      </w:r>
      <w:r w:rsidR="00CA6F4C">
        <w:rPr>
          <w:rFonts w:ascii="Times New Roman" w:hAnsi="Times New Roman" w:cs="Times New Roman"/>
          <w:szCs w:val="28"/>
        </w:rPr>
        <w:t xml:space="preserve">для </w:t>
      </w:r>
      <w:r w:rsidR="00E3256B" w:rsidRPr="00485FC0">
        <w:rPr>
          <w:rFonts w:ascii="Times New Roman" w:hAnsi="Times New Roman" w:cs="Times New Roman"/>
          <w:szCs w:val="28"/>
        </w:rPr>
        <w:t xml:space="preserve">этого необходимо: </w:t>
      </w:r>
    </w:p>
    <w:p w14:paraId="7A74B92B" w14:textId="77777777" w:rsidR="00E3256B" w:rsidRPr="00485FC0" w:rsidRDefault="00E3256B"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Разработка и регламентация требований идентификации и </w:t>
      </w:r>
      <w:r w:rsidR="00EE2D4B" w:rsidRPr="00485FC0">
        <w:rPr>
          <w:rFonts w:ascii="Times New Roman" w:hAnsi="Times New Roman" w:cs="Times New Roman"/>
          <w:szCs w:val="28"/>
        </w:rPr>
        <w:t>аутентификации</w:t>
      </w:r>
      <w:r w:rsidRPr="00485FC0">
        <w:rPr>
          <w:rFonts w:ascii="Times New Roman" w:hAnsi="Times New Roman" w:cs="Times New Roman"/>
          <w:szCs w:val="28"/>
        </w:rPr>
        <w:t xml:space="preserve"> интернет-пользователей;</w:t>
      </w:r>
    </w:p>
    <w:p w14:paraId="6AF0B0E6" w14:textId="77777777" w:rsidR="00E3256B" w:rsidRPr="00485FC0" w:rsidRDefault="00E3256B"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Пропаганда мер обеспечения личной и корпоративной безопасности, обеспечение информационного обучающего фона для населения страны;</w:t>
      </w:r>
    </w:p>
    <w:p w14:paraId="2EBF5CF8" w14:textId="77777777" w:rsidR="00E3256B" w:rsidRPr="00485FC0" w:rsidRDefault="00E3256B"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Регулярные исследования и мониторинг уязвимостей в российском Интернете государственными или частными структурами;</w:t>
      </w:r>
    </w:p>
    <w:p w14:paraId="7E5E61D8" w14:textId="77777777" w:rsidR="00E3256B" w:rsidRPr="00485FC0" w:rsidRDefault="00E3256B"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Стимулирование развития безопасных сервисов в стране, в первую очередь, безопасных хранилищ данных и систем их обработки;</w:t>
      </w:r>
    </w:p>
    <w:p w14:paraId="05DC8DD0" w14:textId="77777777" w:rsidR="00E3256B" w:rsidRPr="00485FC0" w:rsidRDefault="00E3256B"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Развитие инфраструктуры расследований </w:t>
      </w:r>
      <w:proofErr w:type="spellStart"/>
      <w:r w:rsidRPr="00485FC0">
        <w:rPr>
          <w:rFonts w:ascii="Times New Roman" w:hAnsi="Times New Roman" w:cs="Times New Roman"/>
          <w:szCs w:val="28"/>
        </w:rPr>
        <w:t>киберпреступлений</w:t>
      </w:r>
      <w:proofErr w:type="spellEnd"/>
      <w:r w:rsidRPr="00485FC0">
        <w:rPr>
          <w:rFonts w:ascii="Times New Roman" w:hAnsi="Times New Roman" w:cs="Times New Roman"/>
          <w:szCs w:val="28"/>
        </w:rPr>
        <w:t>;</w:t>
      </w:r>
    </w:p>
    <w:p w14:paraId="79391F3A" w14:textId="77777777" w:rsidR="00EE3EA2" w:rsidRPr="00485FC0" w:rsidRDefault="00EE3EA2"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Определение требований к безопасности данных различных категорий, актуализация положений законодательства о неприкосновенности личной жизни, сохранении комме</w:t>
      </w:r>
      <w:r w:rsidR="007C2315" w:rsidRPr="00485FC0">
        <w:rPr>
          <w:rFonts w:ascii="Times New Roman" w:hAnsi="Times New Roman" w:cs="Times New Roman"/>
          <w:szCs w:val="28"/>
        </w:rPr>
        <w:t>рческой и государственной тайны,</w:t>
      </w:r>
      <w:r w:rsidRPr="00485FC0">
        <w:rPr>
          <w:rFonts w:ascii="Times New Roman" w:hAnsi="Times New Roman" w:cs="Times New Roman"/>
          <w:szCs w:val="28"/>
        </w:rPr>
        <w:t xml:space="preserve"> обновление законодательства о персональных данных в соответств</w:t>
      </w:r>
      <w:r w:rsidR="007C2315" w:rsidRPr="00485FC0">
        <w:rPr>
          <w:rFonts w:ascii="Times New Roman" w:hAnsi="Times New Roman" w:cs="Times New Roman"/>
          <w:szCs w:val="28"/>
        </w:rPr>
        <w:t>ии с международными стандартами;</w:t>
      </w:r>
    </w:p>
    <w:p w14:paraId="1F6FFCE4" w14:textId="77777777" w:rsidR="00E3256B" w:rsidRPr="00485FC0" w:rsidRDefault="00EE3EA2"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Разработка концепции регулирования облачных сервисов</w:t>
      </w:r>
      <w:r w:rsidR="00E3256B" w:rsidRPr="00485FC0">
        <w:rPr>
          <w:rFonts w:ascii="Times New Roman" w:hAnsi="Times New Roman" w:cs="Times New Roman"/>
          <w:szCs w:val="28"/>
        </w:rPr>
        <w:t>.</w:t>
      </w:r>
    </w:p>
    <w:p w14:paraId="26458461" w14:textId="77777777" w:rsidR="00E3256B" w:rsidRPr="00485FC0" w:rsidRDefault="00BB581F" w:rsidP="008B359D">
      <w:pPr>
        <w:tabs>
          <w:tab w:val="left" w:pos="851"/>
          <w:tab w:val="left" w:pos="993"/>
        </w:tabs>
        <w:spacing w:line="276" w:lineRule="auto"/>
        <w:rPr>
          <w:rFonts w:ascii="Times New Roman" w:hAnsi="Times New Roman" w:cs="Times New Roman"/>
          <w:szCs w:val="28"/>
        </w:rPr>
      </w:pPr>
      <w:r w:rsidRPr="00BC669E">
        <w:rPr>
          <w:rFonts w:ascii="Times New Roman" w:hAnsi="Times New Roman" w:cs="Times New Roman"/>
          <w:szCs w:val="28"/>
        </w:rPr>
        <w:t>4</w:t>
      </w:r>
      <w:r w:rsidR="00BC669E" w:rsidRPr="00BC669E">
        <w:rPr>
          <w:rFonts w:ascii="Times New Roman" w:hAnsi="Times New Roman" w:cs="Times New Roman"/>
          <w:szCs w:val="28"/>
        </w:rPr>
        <w:t>)</w:t>
      </w:r>
      <w:r w:rsidR="00E3256B" w:rsidRPr="00BC669E">
        <w:rPr>
          <w:rFonts w:ascii="Times New Roman" w:hAnsi="Times New Roman" w:cs="Times New Roman"/>
          <w:szCs w:val="28"/>
        </w:rPr>
        <w:t xml:space="preserve"> </w:t>
      </w:r>
      <w:r w:rsidR="00E3256B" w:rsidRPr="00485FC0">
        <w:rPr>
          <w:rFonts w:ascii="Times New Roman" w:hAnsi="Times New Roman" w:cs="Times New Roman"/>
          <w:b/>
          <w:szCs w:val="28"/>
        </w:rPr>
        <w:t xml:space="preserve">Приоритетное развитие крупных российских интернет-проектов, включая контент-проекты, сервисные проекты, проекты </w:t>
      </w:r>
      <w:proofErr w:type="spellStart"/>
      <w:r w:rsidR="00E3256B" w:rsidRPr="00485FC0">
        <w:rPr>
          <w:rFonts w:ascii="Times New Roman" w:hAnsi="Times New Roman" w:cs="Times New Roman"/>
          <w:b/>
          <w:szCs w:val="28"/>
        </w:rPr>
        <w:t>интернет-торговли</w:t>
      </w:r>
      <w:proofErr w:type="spellEnd"/>
      <w:r w:rsidR="00E3256B" w:rsidRPr="00485FC0">
        <w:rPr>
          <w:rFonts w:ascii="Times New Roman" w:hAnsi="Times New Roman" w:cs="Times New Roman"/>
          <w:b/>
          <w:szCs w:val="28"/>
        </w:rPr>
        <w:t>.</w:t>
      </w:r>
      <w:r w:rsidR="00E3256B" w:rsidRPr="00485FC0">
        <w:rPr>
          <w:rFonts w:ascii="Times New Roman" w:hAnsi="Times New Roman" w:cs="Times New Roman"/>
          <w:szCs w:val="28"/>
        </w:rPr>
        <w:t xml:space="preserve"> </w:t>
      </w:r>
      <w:r w:rsidR="00EB6DDB" w:rsidRPr="00485FC0">
        <w:rPr>
          <w:rFonts w:ascii="Times New Roman" w:hAnsi="Times New Roman" w:cs="Times New Roman"/>
          <w:szCs w:val="28"/>
        </w:rPr>
        <w:t>Необходимы меры по стимулированию экспорта интернет-сервисов и ПО, выравнивание условий ведения бизнеса для российских компаний и их международных конкурентов</w:t>
      </w:r>
      <w:r w:rsidR="001C625C" w:rsidRPr="00485FC0">
        <w:rPr>
          <w:rFonts w:ascii="Times New Roman" w:hAnsi="Times New Roman" w:cs="Times New Roman"/>
          <w:szCs w:val="28"/>
        </w:rPr>
        <w:t>. Эксперты сообщают, что д</w:t>
      </w:r>
      <w:r w:rsidR="00E3256B" w:rsidRPr="00485FC0">
        <w:rPr>
          <w:rFonts w:ascii="Times New Roman" w:hAnsi="Times New Roman" w:cs="Times New Roman"/>
          <w:szCs w:val="28"/>
        </w:rPr>
        <w:t xml:space="preserve">ля этого нужно: </w:t>
      </w:r>
    </w:p>
    <w:p w14:paraId="53F45700"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Составить реестр ключевых отечественных интернет-проектов, определить принципы формирования этого реестра в будущем;</w:t>
      </w:r>
    </w:p>
    <w:p w14:paraId="5FBA8C11"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Обеспечить поддержку проектам для защиты от зарубежной экспансии, включая приоритетное использование государственными органами и госкомпаниями российских контент-проектов и сервисов, расширить присутствие подобных проектов в </w:t>
      </w:r>
      <w:proofErr w:type="spellStart"/>
      <w:r w:rsidRPr="00485FC0">
        <w:rPr>
          <w:rFonts w:ascii="Times New Roman" w:hAnsi="Times New Roman" w:cs="Times New Roman"/>
          <w:szCs w:val="28"/>
        </w:rPr>
        <w:t>медийном</w:t>
      </w:r>
      <w:proofErr w:type="spellEnd"/>
      <w:r w:rsidRPr="00485FC0">
        <w:rPr>
          <w:rFonts w:ascii="Times New Roman" w:hAnsi="Times New Roman" w:cs="Times New Roman"/>
          <w:szCs w:val="28"/>
        </w:rPr>
        <w:t xml:space="preserve"> пространстве;</w:t>
      </w:r>
    </w:p>
    <w:p w14:paraId="129C45B0"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lastRenderedPageBreak/>
        <w:t>Обеспечить меры продвижения ключевых отечественных интернет-проектов на рынки соседних стран.</w:t>
      </w:r>
    </w:p>
    <w:p w14:paraId="102A3ECB" w14:textId="77777777" w:rsidR="00E3256B" w:rsidRPr="00485FC0" w:rsidRDefault="00E3256B" w:rsidP="008B359D">
      <w:pPr>
        <w:pStyle w:val="a"/>
        <w:numPr>
          <w:ilvl w:val="0"/>
          <w:numId w:val="0"/>
        </w:numPr>
        <w:tabs>
          <w:tab w:val="left" w:pos="851"/>
          <w:tab w:val="left" w:pos="993"/>
        </w:tabs>
        <w:spacing w:line="276" w:lineRule="auto"/>
        <w:ind w:firstLine="567"/>
        <w:rPr>
          <w:rFonts w:ascii="Times New Roman" w:hAnsi="Times New Roman" w:cs="Times New Roman"/>
          <w:szCs w:val="28"/>
        </w:rPr>
      </w:pPr>
      <w:r w:rsidRPr="00485FC0">
        <w:rPr>
          <w:rFonts w:ascii="Times New Roman" w:hAnsi="Times New Roman" w:cs="Times New Roman"/>
          <w:szCs w:val="28"/>
        </w:rPr>
        <w:t xml:space="preserve">Эксперты ожидают, что с развитием российских интернет-сервисов и контент-проектов в горизонте 3-5 лет произойдет: </w:t>
      </w:r>
    </w:p>
    <w:p w14:paraId="3FB79AA8"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Существенное снижение влияния иностранных интернет-проектов и сервисов на российскую экономику, население и бизнес, на экономику соседних стран;</w:t>
      </w:r>
    </w:p>
    <w:p w14:paraId="01B4FF9E"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Рост влияния отечественных интернет-проектов на экономику соседних стран;</w:t>
      </w:r>
    </w:p>
    <w:p w14:paraId="17BF090C"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Рост возможностей кооперации российских компаний и компаний соседних государств и, в пе</w:t>
      </w:r>
      <w:r w:rsidR="001E21F8" w:rsidRPr="00485FC0">
        <w:rPr>
          <w:rFonts w:ascii="Times New Roman" w:hAnsi="Times New Roman" w:cs="Times New Roman"/>
          <w:szCs w:val="28"/>
        </w:rPr>
        <w:t>рвую очередь Таможенного Союза.</w:t>
      </w:r>
    </w:p>
    <w:p w14:paraId="16CAD121" w14:textId="77777777" w:rsidR="00E3256B" w:rsidRPr="00485FC0" w:rsidRDefault="001E21F8" w:rsidP="008B359D">
      <w:pPr>
        <w:tabs>
          <w:tab w:val="left" w:pos="851"/>
          <w:tab w:val="left" w:pos="993"/>
        </w:tabs>
        <w:spacing w:line="276" w:lineRule="auto"/>
        <w:rPr>
          <w:rFonts w:ascii="Times New Roman" w:hAnsi="Times New Roman" w:cs="Times New Roman"/>
          <w:szCs w:val="28"/>
        </w:rPr>
      </w:pPr>
      <w:r w:rsidRPr="00BC669E">
        <w:rPr>
          <w:rFonts w:ascii="Times New Roman" w:hAnsi="Times New Roman" w:cs="Times New Roman"/>
          <w:szCs w:val="28"/>
        </w:rPr>
        <w:t>5</w:t>
      </w:r>
      <w:r w:rsidR="006142B2" w:rsidRPr="00BC669E">
        <w:rPr>
          <w:rFonts w:ascii="Times New Roman" w:hAnsi="Times New Roman" w:cs="Times New Roman"/>
          <w:szCs w:val="28"/>
        </w:rPr>
        <w:t>)</w:t>
      </w:r>
      <w:r w:rsidR="00E3256B" w:rsidRPr="00BC669E">
        <w:rPr>
          <w:rFonts w:ascii="Times New Roman" w:hAnsi="Times New Roman" w:cs="Times New Roman"/>
          <w:szCs w:val="28"/>
        </w:rPr>
        <w:t xml:space="preserve"> </w:t>
      </w:r>
      <w:r w:rsidR="00E3256B" w:rsidRPr="00485FC0">
        <w:rPr>
          <w:rFonts w:ascii="Times New Roman" w:hAnsi="Times New Roman" w:cs="Times New Roman"/>
          <w:b/>
          <w:szCs w:val="28"/>
        </w:rPr>
        <w:t xml:space="preserve">Изучение возможностей создания инфраструктуры цифрового суверенитета России и стран Таможенного союза, анализ влияния цифрового суверенитета России на </w:t>
      </w:r>
      <w:r w:rsidRPr="00485FC0">
        <w:rPr>
          <w:rFonts w:ascii="Times New Roman" w:hAnsi="Times New Roman" w:cs="Times New Roman"/>
          <w:b/>
          <w:szCs w:val="28"/>
        </w:rPr>
        <w:t>граждан, экономику и политику страны</w:t>
      </w:r>
      <w:r w:rsidR="00E3256B" w:rsidRPr="00485FC0">
        <w:rPr>
          <w:rFonts w:ascii="Times New Roman" w:hAnsi="Times New Roman" w:cs="Times New Roman"/>
          <w:b/>
          <w:szCs w:val="28"/>
        </w:rPr>
        <w:t xml:space="preserve">. </w:t>
      </w:r>
    </w:p>
    <w:p w14:paraId="7DC59934"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Направления работы</w:t>
      </w:r>
      <w:r w:rsidR="00BC669E">
        <w:rPr>
          <w:rFonts w:ascii="Times New Roman" w:hAnsi="Times New Roman" w:cs="Times New Roman"/>
          <w:szCs w:val="28"/>
        </w:rPr>
        <w:t xml:space="preserve">, по мнению экспертов, здесь </w:t>
      </w:r>
      <w:r w:rsidR="001C625C" w:rsidRPr="00485FC0">
        <w:rPr>
          <w:rFonts w:ascii="Times New Roman" w:hAnsi="Times New Roman" w:cs="Times New Roman"/>
          <w:szCs w:val="28"/>
        </w:rPr>
        <w:t>следующие</w:t>
      </w:r>
      <w:r w:rsidRPr="00485FC0">
        <w:rPr>
          <w:rFonts w:ascii="Times New Roman" w:hAnsi="Times New Roman" w:cs="Times New Roman"/>
          <w:szCs w:val="28"/>
        </w:rPr>
        <w:t xml:space="preserve">: </w:t>
      </w:r>
    </w:p>
    <w:p w14:paraId="20936544"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Комплексное исследование инфраструктуры РФ, обеспечивающей работу Интернета, зависимости элементов инфраструктуры от инфраструктуры, расположенной в иных юрисдикциях;</w:t>
      </w:r>
    </w:p>
    <w:p w14:paraId="51A0A177"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Комплексное исследование международных документов и соглашений в области информационной безопасности и </w:t>
      </w:r>
      <w:proofErr w:type="spellStart"/>
      <w:r w:rsidRPr="00485FC0">
        <w:rPr>
          <w:rFonts w:ascii="Times New Roman" w:hAnsi="Times New Roman" w:cs="Times New Roman"/>
          <w:szCs w:val="28"/>
        </w:rPr>
        <w:t>кибербезопасности</w:t>
      </w:r>
      <w:proofErr w:type="spellEnd"/>
      <w:r w:rsidRPr="00485FC0">
        <w:rPr>
          <w:rFonts w:ascii="Times New Roman" w:hAnsi="Times New Roman" w:cs="Times New Roman"/>
          <w:szCs w:val="28"/>
        </w:rPr>
        <w:t>, степени их влияния на политику России;</w:t>
      </w:r>
    </w:p>
    <w:p w14:paraId="1A5F422D"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Главный критерий эффективности интернет-безопасности страны – величина потерь национальной экономики от </w:t>
      </w:r>
      <w:proofErr w:type="spellStart"/>
      <w:r w:rsidRPr="00485FC0">
        <w:rPr>
          <w:rFonts w:ascii="Times New Roman" w:hAnsi="Times New Roman" w:cs="Times New Roman"/>
          <w:szCs w:val="28"/>
        </w:rPr>
        <w:t>кибератак</w:t>
      </w:r>
      <w:proofErr w:type="spellEnd"/>
      <w:r w:rsidRPr="00485FC0">
        <w:rPr>
          <w:rFonts w:ascii="Times New Roman" w:hAnsi="Times New Roman" w:cs="Times New Roman"/>
          <w:szCs w:val="28"/>
        </w:rPr>
        <w:t>, вследствие потери данных корпорациями и гражданами.</w:t>
      </w:r>
    </w:p>
    <w:p w14:paraId="537A7A0F" w14:textId="77777777" w:rsidR="00E3256B" w:rsidRPr="00485FC0" w:rsidRDefault="00F04314" w:rsidP="00F04314">
      <w:pPr>
        <w:pStyle w:val="1"/>
        <w:numPr>
          <w:ilvl w:val="0"/>
          <w:numId w:val="0"/>
        </w:numPr>
        <w:tabs>
          <w:tab w:val="left" w:pos="993"/>
        </w:tabs>
        <w:spacing w:line="276" w:lineRule="auto"/>
        <w:ind w:left="567"/>
        <w:rPr>
          <w:rFonts w:ascii="Times New Roman" w:hAnsi="Times New Roman" w:cs="Times New Roman"/>
          <w:color w:val="auto"/>
          <w:sz w:val="28"/>
          <w:szCs w:val="28"/>
        </w:rPr>
      </w:pPr>
      <w:bookmarkStart w:id="61" w:name="_Toc305147112"/>
      <w:r w:rsidRPr="00485FC0">
        <w:rPr>
          <w:rFonts w:ascii="Times New Roman" w:hAnsi="Times New Roman" w:cs="Times New Roman"/>
          <w:color w:val="auto"/>
          <w:sz w:val="28"/>
          <w:szCs w:val="28"/>
        </w:rPr>
        <w:t xml:space="preserve">7.4 </w:t>
      </w:r>
      <w:r w:rsidR="00E3256B" w:rsidRPr="00485FC0">
        <w:rPr>
          <w:rFonts w:ascii="Times New Roman" w:hAnsi="Times New Roman" w:cs="Times New Roman"/>
          <w:color w:val="auto"/>
          <w:sz w:val="28"/>
          <w:szCs w:val="28"/>
        </w:rPr>
        <w:t>И</w:t>
      </w:r>
      <w:r w:rsidR="00250DA1" w:rsidRPr="00485FC0">
        <w:rPr>
          <w:rFonts w:ascii="Times New Roman" w:hAnsi="Times New Roman" w:cs="Times New Roman"/>
          <w:color w:val="auto"/>
          <w:sz w:val="28"/>
          <w:szCs w:val="28"/>
        </w:rPr>
        <w:t>нтернет + бизнес</w:t>
      </w:r>
      <w:bookmarkEnd w:id="61"/>
    </w:p>
    <w:p w14:paraId="1CA976C1" w14:textId="77777777" w:rsidR="00E3256B" w:rsidRPr="00485FC0" w:rsidRDefault="00E3256B" w:rsidP="008B359D">
      <w:pPr>
        <w:tabs>
          <w:tab w:val="left" w:pos="993"/>
        </w:tabs>
        <w:spacing w:line="276" w:lineRule="auto"/>
        <w:rPr>
          <w:rFonts w:ascii="Times New Roman" w:hAnsi="Times New Roman" w:cs="Times New Roman"/>
          <w:b/>
          <w:szCs w:val="28"/>
        </w:rPr>
      </w:pPr>
    </w:p>
    <w:p w14:paraId="2C3D93C5"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Интернет проник во все без исключения сектора экономики России, но </w:t>
      </w:r>
      <w:r w:rsidR="006231BF" w:rsidRPr="00485FC0">
        <w:rPr>
          <w:rFonts w:ascii="Times New Roman" w:hAnsi="Times New Roman" w:cs="Times New Roman"/>
          <w:szCs w:val="28"/>
        </w:rPr>
        <w:t>скорость</w:t>
      </w:r>
      <w:r w:rsidRPr="00485FC0">
        <w:rPr>
          <w:rFonts w:ascii="Times New Roman" w:hAnsi="Times New Roman" w:cs="Times New Roman"/>
          <w:szCs w:val="28"/>
        </w:rPr>
        <w:t xml:space="preserve"> </w:t>
      </w:r>
      <w:r w:rsidR="00634426">
        <w:rPr>
          <w:rFonts w:ascii="Times New Roman" w:hAnsi="Times New Roman" w:cs="Times New Roman"/>
          <w:szCs w:val="28"/>
        </w:rPr>
        <w:t>его проникновения и</w:t>
      </w:r>
      <w:r w:rsidR="00AB7815" w:rsidRPr="00485FC0">
        <w:rPr>
          <w:rFonts w:ascii="Times New Roman" w:hAnsi="Times New Roman" w:cs="Times New Roman"/>
          <w:szCs w:val="28"/>
        </w:rPr>
        <w:t xml:space="preserve"> степень </w:t>
      </w:r>
      <w:r w:rsidRPr="00485FC0">
        <w:rPr>
          <w:rFonts w:ascii="Times New Roman" w:hAnsi="Times New Roman" w:cs="Times New Roman"/>
          <w:szCs w:val="28"/>
        </w:rPr>
        <w:t xml:space="preserve">его применения повсюду </w:t>
      </w:r>
      <w:r w:rsidR="006231BF" w:rsidRPr="00485FC0">
        <w:rPr>
          <w:rFonts w:ascii="Times New Roman" w:hAnsi="Times New Roman" w:cs="Times New Roman"/>
          <w:szCs w:val="28"/>
        </w:rPr>
        <w:t>неравномерны</w:t>
      </w:r>
      <w:r w:rsidRPr="00485FC0">
        <w:rPr>
          <w:rFonts w:ascii="Times New Roman" w:hAnsi="Times New Roman" w:cs="Times New Roman"/>
          <w:szCs w:val="28"/>
        </w:rPr>
        <w:t>. Эксперты выделяют три типа секторов по их степени вовлеченности в Интернет.</w:t>
      </w:r>
    </w:p>
    <w:p w14:paraId="515AB53F" w14:textId="77777777" w:rsidR="00E3256B" w:rsidRPr="00485FC0" w:rsidRDefault="005C1182" w:rsidP="008B359D">
      <w:pPr>
        <w:tabs>
          <w:tab w:val="left" w:pos="993"/>
        </w:tabs>
        <w:spacing w:line="276" w:lineRule="auto"/>
        <w:rPr>
          <w:rFonts w:ascii="Times New Roman" w:hAnsi="Times New Roman" w:cs="Times New Roman"/>
          <w:szCs w:val="28"/>
        </w:rPr>
      </w:pPr>
      <w:r w:rsidRPr="00BC669E">
        <w:rPr>
          <w:rFonts w:ascii="Times New Roman" w:hAnsi="Times New Roman" w:cs="Times New Roman"/>
          <w:szCs w:val="28"/>
        </w:rPr>
        <w:t>1</w:t>
      </w:r>
      <w:r w:rsidR="006142B2" w:rsidRPr="00BC669E">
        <w:rPr>
          <w:rFonts w:ascii="Times New Roman" w:hAnsi="Times New Roman" w:cs="Times New Roman"/>
          <w:szCs w:val="28"/>
        </w:rPr>
        <w:t>)</w:t>
      </w:r>
      <w:r w:rsidR="00E3256B" w:rsidRPr="00485FC0">
        <w:rPr>
          <w:rFonts w:ascii="Times New Roman" w:hAnsi="Times New Roman" w:cs="Times New Roman"/>
          <w:b/>
          <w:szCs w:val="28"/>
        </w:rPr>
        <w:t xml:space="preserve"> Интернет-отрасль,</w:t>
      </w:r>
      <w:r w:rsidR="00B77E2F" w:rsidRPr="00485FC0">
        <w:rPr>
          <w:rFonts w:ascii="Times New Roman" w:hAnsi="Times New Roman" w:cs="Times New Roman"/>
          <w:b/>
          <w:szCs w:val="28"/>
        </w:rPr>
        <w:t xml:space="preserve"> интернет-компании,</w:t>
      </w:r>
      <w:r w:rsidR="00E3256B" w:rsidRPr="00485FC0">
        <w:rPr>
          <w:rFonts w:ascii="Times New Roman" w:hAnsi="Times New Roman" w:cs="Times New Roman"/>
          <w:b/>
          <w:szCs w:val="28"/>
        </w:rPr>
        <w:t xml:space="preserve"> интернет-бизнес </w:t>
      </w:r>
      <w:r w:rsidR="00B77E2F" w:rsidRPr="00485FC0">
        <w:rPr>
          <w:rFonts w:ascii="Times New Roman" w:hAnsi="Times New Roman" w:cs="Times New Roman"/>
          <w:b/>
          <w:szCs w:val="28"/>
        </w:rPr>
        <w:t xml:space="preserve">и интернет-экономика </w:t>
      </w:r>
      <w:r w:rsidR="00E3256B" w:rsidRPr="00485FC0">
        <w:rPr>
          <w:rFonts w:ascii="Times New Roman" w:hAnsi="Times New Roman" w:cs="Times New Roman"/>
          <w:szCs w:val="28"/>
        </w:rPr>
        <w:t xml:space="preserve">в самом широком смысле – сектор экономики, который появился благодаря Интернету, не существовал до него. В первую очередь – это контент-проекты и интернет-сервисы. Нет нужды говорить о степени вовлечения этих отраслей в Интернет: они перестанут существовать </w:t>
      </w:r>
      <w:r w:rsidR="00E3256B" w:rsidRPr="00485FC0">
        <w:rPr>
          <w:rFonts w:ascii="Times New Roman" w:hAnsi="Times New Roman" w:cs="Times New Roman"/>
          <w:szCs w:val="28"/>
        </w:rPr>
        <w:lastRenderedPageBreak/>
        <w:t xml:space="preserve">в момент его отключения. К сектору относится вся инфраструктура доступа в Интернет, хостинг </w:t>
      </w:r>
      <w:proofErr w:type="spellStart"/>
      <w:r w:rsidR="00E3256B" w:rsidRPr="00485FC0">
        <w:rPr>
          <w:rFonts w:ascii="Times New Roman" w:hAnsi="Times New Roman" w:cs="Times New Roman"/>
          <w:szCs w:val="28"/>
        </w:rPr>
        <w:t>интернет-ресурсов</w:t>
      </w:r>
      <w:proofErr w:type="spellEnd"/>
      <w:r w:rsidR="00E3256B" w:rsidRPr="00485FC0">
        <w:rPr>
          <w:rFonts w:ascii="Times New Roman" w:hAnsi="Times New Roman" w:cs="Times New Roman"/>
          <w:szCs w:val="28"/>
        </w:rPr>
        <w:t xml:space="preserve">, облачные сервисы и пр. Интернет-бизнес и интернет-компании составляют </w:t>
      </w:r>
      <w:r w:rsidR="00B77E2F" w:rsidRPr="00485FC0">
        <w:rPr>
          <w:rFonts w:ascii="Times New Roman" w:hAnsi="Times New Roman" w:cs="Times New Roman"/>
          <w:szCs w:val="28"/>
        </w:rPr>
        <w:t>основу, базу</w:t>
      </w:r>
      <w:r w:rsidR="00E3256B" w:rsidRPr="00485FC0">
        <w:rPr>
          <w:rFonts w:ascii="Times New Roman" w:hAnsi="Times New Roman" w:cs="Times New Roman"/>
          <w:szCs w:val="28"/>
        </w:rPr>
        <w:t xml:space="preserve"> интернет-экономики.</w:t>
      </w:r>
    </w:p>
    <w:p w14:paraId="1FE81312" w14:textId="77777777" w:rsidR="00E3256B" w:rsidRPr="00485FC0" w:rsidRDefault="005C1182" w:rsidP="008B359D">
      <w:pPr>
        <w:tabs>
          <w:tab w:val="left" w:pos="993"/>
        </w:tabs>
        <w:spacing w:line="276" w:lineRule="auto"/>
        <w:rPr>
          <w:rFonts w:ascii="Times New Roman" w:hAnsi="Times New Roman" w:cs="Times New Roman"/>
          <w:szCs w:val="28"/>
        </w:rPr>
      </w:pPr>
      <w:r w:rsidRPr="00BC669E">
        <w:rPr>
          <w:rFonts w:ascii="Times New Roman" w:hAnsi="Times New Roman" w:cs="Times New Roman"/>
          <w:szCs w:val="28"/>
        </w:rPr>
        <w:t>2</w:t>
      </w:r>
      <w:r w:rsidR="006142B2" w:rsidRPr="00BC669E">
        <w:rPr>
          <w:rFonts w:ascii="Times New Roman" w:hAnsi="Times New Roman" w:cs="Times New Roman"/>
          <w:szCs w:val="28"/>
        </w:rPr>
        <w:t>)</w:t>
      </w:r>
      <w:r w:rsidR="00E3256B" w:rsidRPr="00485FC0">
        <w:rPr>
          <w:rFonts w:ascii="Times New Roman" w:hAnsi="Times New Roman" w:cs="Times New Roman"/>
          <w:b/>
          <w:szCs w:val="28"/>
        </w:rPr>
        <w:t xml:space="preserve"> </w:t>
      </w:r>
      <w:r w:rsidRPr="00485FC0">
        <w:rPr>
          <w:rFonts w:ascii="Times New Roman" w:hAnsi="Times New Roman" w:cs="Times New Roman"/>
          <w:b/>
          <w:szCs w:val="28"/>
        </w:rPr>
        <w:t>Связанные с</w:t>
      </w:r>
      <w:r w:rsidR="00E3256B" w:rsidRPr="00485FC0">
        <w:rPr>
          <w:rFonts w:ascii="Times New Roman" w:hAnsi="Times New Roman" w:cs="Times New Roman"/>
          <w:b/>
          <w:szCs w:val="28"/>
        </w:rPr>
        <w:t xml:space="preserve"> Интернет</w:t>
      </w:r>
      <w:r w:rsidRPr="00485FC0">
        <w:rPr>
          <w:rFonts w:ascii="Times New Roman" w:hAnsi="Times New Roman" w:cs="Times New Roman"/>
          <w:b/>
          <w:szCs w:val="28"/>
        </w:rPr>
        <w:t>ом</w:t>
      </w:r>
      <w:r w:rsidR="00E3256B" w:rsidRPr="00485FC0">
        <w:rPr>
          <w:rFonts w:ascii="Times New Roman" w:hAnsi="Times New Roman" w:cs="Times New Roman"/>
          <w:b/>
          <w:szCs w:val="28"/>
        </w:rPr>
        <w:t xml:space="preserve"> отрасли </w:t>
      </w:r>
      <w:r w:rsidR="00E3256B" w:rsidRPr="00485FC0">
        <w:rPr>
          <w:rFonts w:ascii="Times New Roman" w:hAnsi="Times New Roman" w:cs="Times New Roman"/>
          <w:szCs w:val="28"/>
        </w:rPr>
        <w:t>– отрасли экономики, в которых использование Интернета значительно, но к</w:t>
      </w:r>
      <w:r w:rsidR="00106B22">
        <w:rPr>
          <w:rFonts w:ascii="Times New Roman" w:hAnsi="Times New Roman" w:cs="Times New Roman"/>
          <w:szCs w:val="28"/>
        </w:rPr>
        <w:t>оторые не родились в Интернете,</w:t>
      </w:r>
      <w:r w:rsidR="00E3256B" w:rsidRPr="00485FC0">
        <w:rPr>
          <w:rFonts w:ascii="Times New Roman" w:hAnsi="Times New Roman" w:cs="Times New Roman"/>
          <w:szCs w:val="28"/>
        </w:rPr>
        <w:t xml:space="preserve"> не выросли из </w:t>
      </w:r>
      <w:r w:rsidR="00106B22">
        <w:rPr>
          <w:rFonts w:ascii="Times New Roman" w:hAnsi="Times New Roman" w:cs="Times New Roman"/>
          <w:szCs w:val="28"/>
        </w:rPr>
        <w:t>него</w:t>
      </w:r>
      <w:r w:rsidR="00E3256B" w:rsidRPr="00485FC0">
        <w:rPr>
          <w:rFonts w:ascii="Times New Roman" w:hAnsi="Times New Roman" w:cs="Times New Roman"/>
          <w:szCs w:val="28"/>
        </w:rPr>
        <w:t xml:space="preserve">. </w:t>
      </w:r>
      <w:r w:rsidR="00106B22">
        <w:rPr>
          <w:rFonts w:ascii="Times New Roman" w:hAnsi="Times New Roman" w:cs="Times New Roman"/>
          <w:szCs w:val="28"/>
        </w:rPr>
        <w:t>Эти отрасли</w:t>
      </w:r>
      <w:r w:rsidR="00E3256B" w:rsidRPr="00485FC0">
        <w:rPr>
          <w:rFonts w:ascii="Times New Roman" w:hAnsi="Times New Roman" w:cs="Times New Roman"/>
          <w:szCs w:val="28"/>
        </w:rPr>
        <w:t xml:space="preserve"> уже очень сильно зависят от Интернета и интернет-технологий, Интернет – важная или важнейшая составная часть бизнеса компаний этого сектора. </w:t>
      </w:r>
      <w:r w:rsidR="00106B22">
        <w:rPr>
          <w:rFonts w:ascii="Times New Roman" w:hAnsi="Times New Roman" w:cs="Times New Roman"/>
          <w:szCs w:val="28"/>
        </w:rPr>
        <w:t>Е</w:t>
      </w:r>
      <w:r w:rsidR="00E3256B" w:rsidRPr="00485FC0">
        <w:rPr>
          <w:rFonts w:ascii="Times New Roman" w:hAnsi="Times New Roman" w:cs="Times New Roman"/>
          <w:szCs w:val="28"/>
        </w:rPr>
        <w:t xml:space="preserve">сли Интернет исчезнет завтра, то эти </w:t>
      </w:r>
      <w:r w:rsidR="00106B22">
        <w:rPr>
          <w:rFonts w:ascii="Times New Roman" w:hAnsi="Times New Roman" w:cs="Times New Roman"/>
          <w:szCs w:val="28"/>
        </w:rPr>
        <w:t xml:space="preserve">отрасли, </w:t>
      </w:r>
      <w:r w:rsidR="00E3256B" w:rsidRPr="00485FC0">
        <w:rPr>
          <w:rFonts w:ascii="Times New Roman" w:hAnsi="Times New Roman" w:cs="Times New Roman"/>
          <w:szCs w:val="28"/>
        </w:rPr>
        <w:t xml:space="preserve">компании и их бизнес выживут, но при этом </w:t>
      </w:r>
      <w:r w:rsidR="002C415B" w:rsidRPr="00485FC0">
        <w:rPr>
          <w:rFonts w:ascii="Times New Roman" w:hAnsi="Times New Roman" w:cs="Times New Roman"/>
          <w:szCs w:val="28"/>
        </w:rPr>
        <w:t>откатятся назад в развитии</w:t>
      </w:r>
      <w:r w:rsidR="00E3256B" w:rsidRPr="00485FC0">
        <w:rPr>
          <w:rFonts w:ascii="Times New Roman" w:hAnsi="Times New Roman" w:cs="Times New Roman"/>
          <w:szCs w:val="28"/>
        </w:rPr>
        <w:t>. К таким секторам относятся розничная торговля, туризм, СМИ, медиа и рекламный бизнес, финан</w:t>
      </w:r>
      <w:r w:rsidR="00106B22">
        <w:rPr>
          <w:rFonts w:ascii="Times New Roman" w:hAnsi="Times New Roman" w:cs="Times New Roman"/>
          <w:szCs w:val="28"/>
        </w:rPr>
        <w:t>совый сектор</w:t>
      </w:r>
      <w:r w:rsidR="002C415B" w:rsidRPr="00485FC0">
        <w:rPr>
          <w:rFonts w:ascii="Times New Roman" w:hAnsi="Times New Roman" w:cs="Times New Roman"/>
          <w:szCs w:val="28"/>
        </w:rPr>
        <w:t>, страхование и пр</w:t>
      </w:r>
      <w:r w:rsidR="00E3256B" w:rsidRPr="00485FC0">
        <w:rPr>
          <w:rFonts w:ascii="Times New Roman" w:hAnsi="Times New Roman" w:cs="Times New Roman"/>
          <w:szCs w:val="28"/>
        </w:rPr>
        <w:t>.</w:t>
      </w:r>
    </w:p>
    <w:p w14:paraId="25306392" w14:textId="77777777" w:rsidR="00E3256B" w:rsidRPr="00485FC0" w:rsidRDefault="005C1182" w:rsidP="008B359D">
      <w:pPr>
        <w:tabs>
          <w:tab w:val="left" w:pos="993"/>
        </w:tabs>
        <w:spacing w:line="276" w:lineRule="auto"/>
        <w:rPr>
          <w:rFonts w:ascii="Times New Roman" w:hAnsi="Times New Roman" w:cs="Times New Roman"/>
          <w:szCs w:val="28"/>
        </w:rPr>
      </w:pPr>
      <w:r w:rsidRPr="00BC669E">
        <w:rPr>
          <w:rFonts w:ascii="Times New Roman" w:hAnsi="Times New Roman" w:cs="Times New Roman"/>
          <w:szCs w:val="28"/>
        </w:rPr>
        <w:t>3</w:t>
      </w:r>
      <w:r w:rsidR="006142B2" w:rsidRPr="00BC669E">
        <w:rPr>
          <w:rFonts w:ascii="Times New Roman" w:hAnsi="Times New Roman" w:cs="Times New Roman"/>
          <w:szCs w:val="28"/>
        </w:rPr>
        <w:t>)</w:t>
      </w:r>
      <w:r w:rsidR="00E3256B" w:rsidRPr="00485FC0">
        <w:rPr>
          <w:rFonts w:ascii="Times New Roman" w:hAnsi="Times New Roman" w:cs="Times New Roman"/>
          <w:b/>
          <w:szCs w:val="28"/>
        </w:rPr>
        <w:t xml:space="preserve"> </w:t>
      </w:r>
      <w:r w:rsidR="005C4715" w:rsidRPr="00485FC0">
        <w:rPr>
          <w:rFonts w:ascii="Times New Roman" w:hAnsi="Times New Roman" w:cs="Times New Roman"/>
          <w:b/>
          <w:szCs w:val="28"/>
        </w:rPr>
        <w:t>Мало</w:t>
      </w:r>
      <w:r w:rsidR="00E3256B" w:rsidRPr="00485FC0">
        <w:rPr>
          <w:rFonts w:ascii="Times New Roman" w:hAnsi="Times New Roman" w:cs="Times New Roman"/>
          <w:b/>
          <w:szCs w:val="28"/>
        </w:rPr>
        <w:t xml:space="preserve"> вовлеченные в Интернет отрасли</w:t>
      </w:r>
      <w:r w:rsidR="00E3256B" w:rsidRPr="00485FC0">
        <w:rPr>
          <w:rFonts w:ascii="Times New Roman" w:hAnsi="Times New Roman" w:cs="Times New Roman"/>
          <w:szCs w:val="28"/>
        </w:rPr>
        <w:t xml:space="preserve"> – в которых Интернет используется, явля</w:t>
      </w:r>
      <w:r w:rsidR="0039105A">
        <w:rPr>
          <w:rFonts w:ascii="Times New Roman" w:hAnsi="Times New Roman" w:cs="Times New Roman"/>
          <w:szCs w:val="28"/>
        </w:rPr>
        <w:t>ясь</w:t>
      </w:r>
      <w:r w:rsidR="00E3256B" w:rsidRPr="00485FC0">
        <w:rPr>
          <w:rFonts w:ascii="Times New Roman" w:hAnsi="Times New Roman" w:cs="Times New Roman"/>
          <w:szCs w:val="28"/>
        </w:rPr>
        <w:t xml:space="preserve"> важнейшей составляющей бизнес-процессов. Интернет в </w:t>
      </w:r>
      <w:r w:rsidR="0039105A">
        <w:rPr>
          <w:rFonts w:ascii="Times New Roman" w:hAnsi="Times New Roman" w:cs="Times New Roman"/>
          <w:szCs w:val="28"/>
        </w:rPr>
        <w:t>этих отраслях</w:t>
      </w:r>
      <w:r w:rsidR="00E3256B" w:rsidRPr="00485FC0">
        <w:rPr>
          <w:rFonts w:ascii="Times New Roman" w:hAnsi="Times New Roman" w:cs="Times New Roman"/>
          <w:szCs w:val="28"/>
        </w:rPr>
        <w:t xml:space="preserve"> чаще всего используется для повышения эффективности вертикальной и горизонтальной коммуни</w:t>
      </w:r>
      <w:r w:rsidR="00B77E2F" w:rsidRPr="00485FC0">
        <w:rPr>
          <w:rFonts w:ascii="Times New Roman" w:hAnsi="Times New Roman" w:cs="Times New Roman"/>
          <w:szCs w:val="28"/>
        </w:rPr>
        <w:t>кации, для управления и анализа</w:t>
      </w:r>
      <w:r w:rsidR="00E3256B" w:rsidRPr="00485FC0">
        <w:rPr>
          <w:rFonts w:ascii="Times New Roman" w:hAnsi="Times New Roman" w:cs="Times New Roman"/>
          <w:szCs w:val="28"/>
        </w:rPr>
        <w:t xml:space="preserve">. Если Интернет исчезнет, работать в этих отраслях бизнесу и людям будет менее неудобно, не более того. К </w:t>
      </w:r>
      <w:r w:rsidR="00B77E2F" w:rsidRPr="00485FC0">
        <w:rPr>
          <w:rFonts w:ascii="Times New Roman" w:hAnsi="Times New Roman" w:cs="Times New Roman"/>
          <w:szCs w:val="28"/>
        </w:rPr>
        <w:t>мало</w:t>
      </w:r>
      <w:r w:rsidR="00E3256B" w:rsidRPr="00485FC0">
        <w:rPr>
          <w:rFonts w:ascii="Times New Roman" w:hAnsi="Times New Roman" w:cs="Times New Roman"/>
          <w:szCs w:val="28"/>
        </w:rPr>
        <w:t xml:space="preserve"> вовлеченным в Интернет отраслям относятся множество традиционных: разнообразное промышленное производство, сельское хозяйство, транспорт, ТЭК, строительство и пр. </w:t>
      </w:r>
    </w:p>
    <w:p w14:paraId="4C689D33"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Экономику Интернет+ в самом близком будущем составит по преимуществу, первая группа секторов. В нее войдет также небольшая часть второй группы. Интернет+ в перспективе 10 лет – первая и вторая группа секторов. </w:t>
      </w:r>
      <w:r w:rsidR="00EE7685">
        <w:rPr>
          <w:rFonts w:ascii="Times New Roman" w:hAnsi="Times New Roman" w:cs="Times New Roman"/>
          <w:szCs w:val="28"/>
        </w:rPr>
        <w:t>И</w:t>
      </w:r>
      <w:r w:rsidRPr="00485FC0">
        <w:rPr>
          <w:rFonts w:ascii="Times New Roman" w:hAnsi="Times New Roman" w:cs="Times New Roman"/>
          <w:szCs w:val="28"/>
        </w:rPr>
        <w:t xml:space="preserve">нтернет-активности и доходы из Интернета </w:t>
      </w:r>
      <w:r w:rsidR="002C415B" w:rsidRPr="00485FC0">
        <w:rPr>
          <w:rFonts w:ascii="Times New Roman" w:hAnsi="Times New Roman" w:cs="Times New Roman"/>
          <w:szCs w:val="28"/>
        </w:rPr>
        <w:t xml:space="preserve">составляют уже </w:t>
      </w:r>
      <w:r w:rsidRPr="00485FC0">
        <w:rPr>
          <w:rFonts w:ascii="Times New Roman" w:hAnsi="Times New Roman" w:cs="Times New Roman"/>
          <w:szCs w:val="28"/>
        </w:rPr>
        <w:t xml:space="preserve">несколько процентов в ритейле, десятки процентов в финансовом секторе, десятки процентов в туризме. Интернет в ближайшие десятилетия – это все три группы секторов. Очертания такого будущего уже сегодня можно </w:t>
      </w:r>
      <w:r w:rsidR="002C415B" w:rsidRPr="00485FC0">
        <w:rPr>
          <w:rFonts w:ascii="Times New Roman" w:hAnsi="Times New Roman" w:cs="Times New Roman"/>
          <w:szCs w:val="28"/>
        </w:rPr>
        <w:t>четко обозначить</w:t>
      </w:r>
      <w:r w:rsidRPr="00485FC0">
        <w:rPr>
          <w:rFonts w:ascii="Times New Roman" w:hAnsi="Times New Roman" w:cs="Times New Roman"/>
          <w:szCs w:val="28"/>
        </w:rPr>
        <w:t xml:space="preserve"> по интернет-проектам и </w:t>
      </w:r>
      <w:r w:rsidR="00EE7685">
        <w:rPr>
          <w:rFonts w:ascii="Times New Roman" w:hAnsi="Times New Roman" w:cs="Times New Roman"/>
          <w:szCs w:val="28"/>
        </w:rPr>
        <w:t>новым технологиям, применяемых на передовых предприятиях</w:t>
      </w:r>
      <w:r w:rsidRPr="00485FC0">
        <w:rPr>
          <w:rFonts w:ascii="Times New Roman" w:hAnsi="Times New Roman" w:cs="Times New Roman"/>
          <w:szCs w:val="28"/>
        </w:rPr>
        <w:t xml:space="preserve"> традиционных отраслей. </w:t>
      </w:r>
    </w:p>
    <w:p w14:paraId="64637A1A" w14:textId="77777777" w:rsidR="002C415B" w:rsidRPr="00485FC0" w:rsidRDefault="002C415B" w:rsidP="008B359D">
      <w:pPr>
        <w:tabs>
          <w:tab w:val="left" w:pos="993"/>
        </w:tabs>
        <w:spacing w:line="276" w:lineRule="auto"/>
        <w:rPr>
          <w:rFonts w:ascii="Times New Roman" w:hAnsi="Times New Roman" w:cs="Times New Roman"/>
          <w:szCs w:val="28"/>
        </w:rPr>
      </w:pPr>
    </w:p>
    <w:p w14:paraId="575029B6" w14:textId="77777777" w:rsidR="00E3256B" w:rsidRPr="00485FC0" w:rsidRDefault="00F04314" w:rsidP="00F04314">
      <w:pPr>
        <w:pStyle w:val="2"/>
        <w:numPr>
          <w:ilvl w:val="0"/>
          <w:numId w:val="0"/>
        </w:numPr>
        <w:tabs>
          <w:tab w:val="left" w:pos="993"/>
        </w:tabs>
        <w:spacing w:line="276" w:lineRule="auto"/>
        <w:ind w:left="567"/>
        <w:rPr>
          <w:rFonts w:ascii="Times New Roman" w:hAnsi="Times New Roman" w:cs="Times New Roman"/>
          <w:sz w:val="28"/>
          <w:szCs w:val="28"/>
        </w:rPr>
      </w:pPr>
      <w:bookmarkStart w:id="62" w:name="_Toc305147113"/>
      <w:r w:rsidRPr="00485FC0">
        <w:rPr>
          <w:rFonts w:ascii="Times New Roman" w:hAnsi="Times New Roman" w:cs="Times New Roman"/>
          <w:sz w:val="28"/>
          <w:szCs w:val="28"/>
        </w:rPr>
        <w:t xml:space="preserve">7.4.1 </w:t>
      </w:r>
      <w:r w:rsidR="00E3256B" w:rsidRPr="00485FC0">
        <w:rPr>
          <w:rFonts w:ascii="Times New Roman" w:hAnsi="Times New Roman" w:cs="Times New Roman"/>
          <w:sz w:val="28"/>
          <w:szCs w:val="28"/>
        </w:rPr>
        <w:t xml:space="preserve">Развитие </w:t>
      </w:r>
      <w:r w:rsidR="007D2AD2" w:rsidRPr="00485FC0">
        <w:rPr>
          <w:rFonts w:ascii="Times New Roman" w:hAnsi="Times New Roman" w:cs="Times New Roman"/>
          <w:sz w:val="28"/>
          <w:szCs w:val="28"/>
        </w:rPr>
        <w:t>ключевых</w:t>
      </w:r>
      <w:r w:rsidR="006C01FC" w:rsidRPr="00485FC0">
        <w:rPr>
          <w:rFonts w:ascii="Times New Roman" w:hAnsi="Times New Roman" w:cs="Times New Roman"/>
          <w:sz w:val="28"/>
          <w:szCs w:val="28"/>
        </w:rPr>
        <w:t xml:space="preserve"> </w:t>
      </w:r>
      <w:r w:rsidR="00E3256B" w:rsidRPr="00485FC0">
        <w:rPr>
          <w:rFonts w:ascii="Times New Roman" w:hAnsi="Times New Roman" w:cs="Times New Roman"/>
          <w:sz w:val="28"/>
          <w:szCs w:val="28"/>
        </w:rPr>
        <w:t>секторов интернет-экономики</w:t>
      </w:r>
      <w:bookmarkEnd w:id="62"/>
    </w:p>
    <w:p w14:paraId="395D0508" w14:textId="77777777" w:rsidR="00AC3EC5" w:rsidRPr="00485FC0" w:rsidRDefault="00AC3EC5" w:rsidP="008B359D">
      <w:pPr>
        <w:tabs>
          <w:tab w:val="left" w:pos="851"/>
          <w:tab w:val="left" w:pos="993"/>
        </w:tabs>
        <w:spacing w:line="276" w:lineRule="auto"/>
        <w:rPr>
          <w:rFonts w:ascii="Times New Roman" w:hAnsi="Times New Roman" w:cs="Times New Roman"/>
          <w:szCs w:val="28"/>
        </w:rPr>
      </w:pPr>
    </w:p>
    <w:p w14:paraId="4096DC8C" w14:textId="77777777" w:rsidR="007D2AD2" w:rsidRPr="00485FC0" w:rsidRDefault="007D2AD2" w:rsidP="008B359D">
      <w:pPr>
        <w:tabs>
          <w:tab w:val="left" w:pos="993"/>
        </w:tabs>
        <w:rPr>
          <w:rFonts w:ascii="Times New Roman" w:hAnsi="Times New Roman" w:cs="Times New Roman"/>
          <w:szCs w:val="28"/>
        </w:rPr>
      </w:pPr>
      <w:r w:rsidRPr="00485FC0">
        <w:rPr>
          <w:rFonts w:ascii="Times New Roman" w:hAnsi="Times New Roman" w:cs="Times New Roman"/>
          <w:szCs w:val="28"/>
        </w:rPr>
        <w:t xml:space="preserve">Предложения </w:t>
      </w:r>
      <w:r w:rsidR="00367D7A" w:rsidRPr="00485FC0">
        <w:rPr>
          <w:rFonts w:ascii="Times New Roman" w:hAnsi="Times New Roman" w:cs="Times New Roman"/>
          <w:szCs w:val="28"/>
        </w:rPr>
        <w:t xml:space="preserve">для </w:t>
      </w:r>
      <w:r w:rsidRPr="00485FC0">
        <w:rPr>
          <w:rFonts w:ascii="Times New Roman" w:hAnsi="Times New Roman" w:cs="Times New Roman"/>
          <w:szCs w:val="28"/>
        </w:rPr>
        <w:t>развити</w:t>
      </w:r>
      <w:r w:rsidR="00367D7A" w:rsidRPr="00485FC0">
        <w:rPr>
          <w:rFonts w:ascii="Times New Roman" w:hAnsi="Times New Roman" w:cs="Times New Roman"/>
          <w:szCs w:val="28"/>
        </w:rPr>
        <w:t>я</w:t>
      </w:r>
      <w:r w:rsidRPr="00485FC0">
        <w:rPr>
          <w:rFonts w:ascii="Times New Roman" w:hAnsi="Times New Roman" w:cs="Times New Roman"/>
          <w:szCs w:val="28"/>
        </w:rPr>
        <w:t xml:space="preserve"> отдельных ключевых секторов и сегментов интернет-экономики эксперты сформировали, обобщив рыночное видение ведущих интернет-компаний, работающие стратегии развития ИКТ-инфраструктуры и сетей доступа, на основе которых предоставляются все интернет-сервисы, ПО корпоративных продуктов и решений, на базе которых построены интернет-сервисы, клиентских интернет-сервисов, стратегии </w:t>
      </w:r>
      <w:r w:rsidRPr="00485FC0">
        <w:rPr>
          <w:rFonts w:ascii="Times New Roman" w:hAnsi="Times New Roman" w:cs="Times New Roman"/>
          <w:szCs w:val="28"/>
        </w:rPr>
        <w:lastRenderedPageBreak/>
        <w:t xml:space="preserve">сектора электроники и клиентских устройств, на базе которых построена интернет-инфраструктура и по которым интернет-сервисы достигают конечного пользователя, </w:t>
      </w:r>
      <w:r w:rsidR="00B412FB">
        <w:rPr>
          <w:rFonts w:ascii="Times New Roman" w:hAnsi="Times New Roman" w:cs="Times New Roman"/>
          <w:szCs w:val="28"/>
        </w:rPr>
        <w:t>ход развития</w:t>
      </w:r>
      <w:r w:rsidRPr="00485FC0">
        <w:rPr>
          <w:rFonts w:ascii="Times New Roman" w:hAnsi="Times New Roman" w:cs="Times New Roman"/>
          <w:szCs w:val="28"/>
        </w:rPr>
        <w:t xml:space="preserve"> платформ государственных интернет-сервисов и кросс-платформенных решений, представляющих новые технологии и тренды на стыке традиционных секторов и ИКТ.</w:t>
      </w:r>
    </w:p>
    <w:p w14:paraId="7697BC20" w14:textId="77777777" w:rsidR="007D2AD2" w:rsidRPr="00485FC0" w:rsidRDefault="007D2AD2" w:rsidP="008B359D">
      <w:pPr>
        <w:tabs>
          <w:tab w:val="left" w:pos="993"/>
        </w:tabs>
        <w:rPr>
          <w:rFonts w:ascii="Times New Roman" w:hAnsi="Times New Roman" w:cs="Times New Roman"/>
          <w:szCs w:val="28"/>
        </w:rPr>
      </w:pPr>
      <w:r w:rsidRPr="00485FC0">
        <w:rPr>
          <w:rFonts w:ascii="Times New Roman" w:hAnsi="Times New Roman" w:cs="Times New Roman"/>
          <w:szCs w:val="28"/>
        </w:rPr>
        <w:t>В целом эксперт</w:t>
      </w:r>
      <w:r w:rsidR="00B412FB">
        <w:rPr>
          <w:rFonts w:ascii="Times New Roman" w:hAnsi="Times New Roman" w:cs="Times New Roman"/>
          <w:szCs w:val="28"/>
        </w:rPr>
        <w:t>ы</w:t>
      </w:r>
      <w:r w:rsidRPr="00485FC0">
        <w:rPr>
          <w:rFonts w:ascii="Times New Roman" w:hAnsi="Times New Roman" w:cs="Times New Roman"/>
          <w:szCs w:val="28"/>
        </w:rPr>
        <w:t xml:space="preserve"> отме</w:t>
      </w:r>
      <w:r w:rsidR="00B412FB">
        <w:rPr>
          <w:rFonts w:ascii="Times New Roman" w:hAnsi="Times New Roman" w:cs="Times New Roman"/>
          <w:szCs w:val="28"/>
        </w:rPr>
        <w:t>тили</w:t>
      </w:r>
      <w:r w:rsidRPr="00485FC0">
        <w:rPr>
          <w:rFonts w:ascii="Times New Roman" w:hAnsi="Times New Roman" w:cs="Times New Roman"/>
          <w:szCs w:val="28"/>
        </w:rPr>
        <w:t xml:space="preserve">, что основными проблемами, препятствующими развитию отдельных секторов интернет-экономики в  России являются:  </w:t>
      </w:r>
    </w:p>
    <w:p w14:paraId="36190C97" w14:textId="77777777" w:rsidR="007D2AD2" w:rsidRPr="00485FC0" w:rsidRDefault="007D2AD2" w:rsidP="00830382">
      <w:pPr>
        <w:numPr>
          <w:ilvl w:val="0"/>
          <w:numId w:val="36"/>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Отсутствие единого государственного координатора развития отрасли;</w:t>
      </w:r>
    </w:p>
    <w:p w14:paraId="7A04C528" w14:textId="77777777" w:rsidR="007D2AD2" w:rsidRPr="00485FC0" w:rsidRDefault="007D2AD2" w:rsidP="00830382">
      <w:pPr>
        <w:numPr>
          <w:ilvl w:val="0"/>
          <w:numId w:val="36"/>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Не соответствующая потребностям бизнеса система образования для ИКТ, отсутствие системы удержания молодых квалифицированных кадров в России;</w:t>
      </w:r>
    </w:p>
    <w:p w14:paraId="240C9A9A" w14:textId="77777777" w:rsidR="007D2AD2" w:rsidRPr="00485FC0" w:rsidRDefault="007D2AD2" w:rsidP="00830382">
      <w:pPr>
        <w:numPr>
          <w:ilvl w:val="0"/>
          <w:numId w:val="36"/>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 xml:space="preserve">Неравные и несправедливые </w:t>
      </w:r>
      <w:r w:rsidR="00D25D6D" w:rsidRPr="00485FC0">
        <w:rPr>
          <w:rFonts w:ascii="Times New Roman" w:hAnsi="Times New Roman" w:cs="Times New Roman"/>
          <w:szCs w:val="28"/>
        </w:rPr>
        <w:t xml:space="preserve">для российских компаний </w:t>
      </w:r>
      <w:r w:rsidRPr="00485FC0">
        <w:rPr>
          <w:rFonts w:ascii="Times New Roman" w:hAnsi="Times New Roman" w:cs="Times New Roman"/>
          <w:szCs w:val="28"/>
        </w:rPr>
        <w:t>условия конкуренции с международными компаниями;</w:t>
      </w:r>
    </w:p>
    <w:p w14:paraId="1293BE38" w14:textId="77777777" w:rsidR="007D2AD2" w:rsidRPr="00485FC0" w:rsidRDefault="007D2AD2" w:rsidP="00830382">
      <w:pPr>
        <w:numPr>
          <w:ilvl w:val="0"/>
          <w:numId w:val="36"/>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Недостаточно развитая интернет-инфраструктура и ЦОД, ограничивающая объемы и скорость трафика, ухудшающая качество услуг и повышающая стоимость интернет-сервисов для конечных пользователей;</w:t>
      </w:r>
    </w:p>
    <w:p w14:paraId="48F52DA1" w14:textId="77777777" w:rsidR="007D2AD2" w:rsidRPr="00485FC0" w:rsidRDefault="007D2AD2" w:rsidP="00830382">
      <w:pPr>
        <w:numPr>
          <w:ilvl w:val="0"/>
          <w:numId w:val="36"/>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Небольшой внутренний рынок по сравнению с США и Китаем, где располагаются основные рыночные конкуренты;</w:t>
      </w:r>
    </w:p>
    <w:p w14:paraId="00E457AD" w14:textId="77777777" w:rsidR="007D2AD2" w:rsidRPr="00485FC0" w:rsidRDefault="007D2AD2" w:rsidP="00830382">
      <w:pPr>
        <w:numPr>
          <w:ilvl w:val="0"/>
          <w:numId w:val="36"/>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 xml:space="preserve">Отсутствие единых стандартов, правил и норм регулирования большинства секторов </w:t>
      </w:r>
      <w:r w:rsidR="00367D7A" w:rsidRPr="00485FC0">
        <w:rPr>
          <w:rFonts w:ascii="Times New Roman" w:hAnsi="Times New Roman" w:cs="Times New Roman"/>
          <w:szCs w:val="28"/>
        </w:rPr>
        <w:t>и</w:t>
      </w:r>
      <w:r w:rsidRPr="00485FC0">
        <w:rPr>
          <w:rFonts w:ascii="Times New Roman" w:hAnsi="Times New Roman" w:cs="Times New Roman"/>
          <w:szCs w:val="28"/>
        </w:rPr>
        <w:t>нтернет-экономики,</w:t>
      </w:r>
      <w:r w:rsidR="00367D7A" w:rsidRPr="00485FC0">
        <w:rPr>
          <w:rFonts w:ascii="Times New Roman" w:hAnsi="Times New Roman" w:cs="Times New Roman"/>
          <w:szCs w:val="28"/>
        </w:rPr>
        <w:t xml:space="preserve"> например,</w:t>
      </w:r>
      <w:r w:rsidRPr="00485FC0">
        <w:rPr>
          <w:rFonts w:ascii="Times New Roman" w:hAnsi="Times New Roman" w:cs="Times New Roman"/>
          <w:szCs w:val="28"/>
        </w:rPr>
        <w:t xml:space="preserve"> в части использования российских разработок</w:t>
      </w:r>
      <w:r w:rsidR="00367D7A" w:rsidRPr="00485FC0">
        <w:rPr>
          <w:rFonts w:ascii="Times New Roman" w:hAnsi="Times New Roman" w:cs="Times New Roman"/>
          <w:szCs w:val="28"/>
        </w:rPr>
        <w:t xml:space="preserve"> и др.</w:t>
      </w:r>
      <w:r w:rsidRPr="00485FC0">
        <w:rPr>
          <w:rFonts w:ascii="Times New Roman" w:hAnsi="Times New Roman" w:cs="Times New Roman"/>
          <w:szCs w:val="28"/>
        </w:rPr>
        <w:t>;</w:t>
      </w:r>
    </w:p>
    <w:p w14:paraId="530447B0" w14:textId="77777777" w:rsidR="007D2AD2" w:rsidRPr="00485FC0" w:rsidRDefault="007D2AD2" w:rsidP="00830382">
      <w:pPr>
        <w:numPr>
          <w:ilvl w:val="0"/>
          <w:numId w:val="36"/>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 xml:space="preserve">Отсутствие крупных игроков, неустойчивость новых сегментов </w:t>
      </w:r>
      <w:r w:rsidR="00A83305">
        <w:rPr>
          <w:rFonts w:ascii="Times New Roman" w:hAnsi="Times New Roman" w:cs="Times New Roman"/>
          <w:szCs w:val="28"/>
        </w:rPr>
        <w:t xml:space="preserve">рынка и перспективных направлений </w:t>
      </w:r>
      <w:r w:rsidRPr="00485FC0">
        <w:rPr>
          <w:rFonts w:ascii="Times New Roman" w:hAnsi="Times New Roman" w:cs="Times New Roman"/>
          <w:szCs w:val="28"/>
        </w:rPr>
        <w:t>бизнеса;</w:t>
      </w:r>
    </w:p>
    <w:p w14:paraId="663EFB7C" w14:textId="77777777" w:rsidR="007D2AD2" w:rsidRPr="00485FC0" w:rsidRDefault="007D2AD2" w:rsidP="00830382">
      <w:pPr>
        <w:numPr>
          <w:ilvl w:val="0"/>
          <w:numId w:val="36"/>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Использование потребителями пиратского (нелицензионного, нелегального) контента;</w:t>
      </w:r>
    </w:p>
    <w:p w14:paraId="1942B378" w14:textId="77777777" w:rsidR="007D2AD2" w:rsidRPr="00485FC0" w:rsidRDefault="007D2AD2" w:rsidP="00830382">
      <w:pPr>
        <w:numPr>
          <w:ilvl w:val="0"/>
          <w:numId w:val="36"/>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 xml:space="preserve">Несовершенство российского законодательства в части использования ИКТ-технологий. </w:t>
      </w:r>
    </w:p>
    <w:p w14:paraId="2EEBB9E4" w14:textId="77777777" w:rsidR="007D2AD2" w:rsidRPr="00485FC0" w:rsidRDefault="00367D7A" w:rsidP="008B359D">
      <w:pPr>
        <w:tabs>
          <w:tab w:val="left" w:pos="993"/>
        </w:tabs>
        <w:rPr>
          <w:rFonts w:ascii="Times New Roman" w:hAnsi="Times New Roman" w:cs="Times New Roman"/>
          <w:szCs w:val="28"/>
        </w:rPr>
      </w:pPr>
      <w:r w:rsidRPr="00485FC0">
        <w:rPr>
          <w:rFonts w:ascii="Times New Roman" w:hAnsi="Times New Roman" w:cs="Times New Roman"/>
          <w:szCs w:val="28"/>
        </w:rPr>
        <w:t xml:space="preserve">Для решения </w:t>
      </w:r>
      <w:r w:rsidR="00A83305">
        <w:rPr>
          <w:rFonts w:ascii="Times New Roman" w:hAnsi="Times New Roman" w:cs="Times New Roman"/>
          <w:szCs w:val="28"/>
        </w:rPr>
        <w:t>этих</w:t>
      </w:r>
      <w:r w:rsidR="007D2AD2" w:rsidRPr="00485FC0">
        <w:rPr>
          <w:rFonts w:ascii="Times New Roman" w:hAnsi="Times New Roman" w:cs="Times New Roman"/>
          <w:szCs w:val="28"/>
        </w:rPr>
        <w:t xml:space="preserve"> проблем эксперт</w:t>
      </w:r>
      <w:r w:rsidRPr="00485FC0">
        <w:rPr>
          <w:rFonts w:ascii="Times New Roman" w:hAnsi="Times New Roman" w:cs="Times New Roman"/>
          <w:szCs w:val="28"/>
        </w:rPr>
        <w:t>ы</w:t>
      </w:r>
      <w:r w:rsidR="007D2AD2" w:rsidRPr="00485FC0">
        <w:rPr>
          <w:rFonts w:ascii="Times New Roman" w:hAnsi="Times New Roman" w:cs="Times New Roman"/>
          <w:szCs w:val="28"/>
        </w:rPr>
        <w:t xml:space="preserve"> определ</w:t>
      </w:r>
      <w:r w:rsidRPr="00485FC0">
        <w:rPr>
          <w:rFonts w:ascii="Times New Roman" w:hAnsi="Times New Roman" w:cs="Times New Roman"/>
          <w:szCs w:val="28"/>
        </w:rPr>
        <w:t>или</w:t>
      </w:r>
      <w:r w:rsidR="007D2AD2" w:rsidRPr="00485FC0">
        <w:rPr>
          <w:rFonts w:ascii="Times New Roman" w:hAnsi="Times New Roman" w:cs="Times New Roman"/>
          <w:szCs w:val="28"/>
        </w:rPr>
        <w:t xml:space="preserve"> ключевые  направления развития </w:t>
      </w:r>
      <w:r w:rsidRPr="00485FC0">
        <w:rPr>
          <w:rFonts w:ascii="Times New Roman" w:hAnsi="Times New Roman" w:cs="Times New Roman"/>
          <w:szCs w:val="28"/>
        </w:rPr>
        <w:t>экономики Интернет+, интернет-экономики и отдельных ее с</w:t>
      </w:r>
      <w:r w:rsidR="007D2AD2" w:rsidRPr="00485FC0">
        <w:rPr>
          <w:rFonts w:ascii="Times New Roman" w:hAnsi="Times New Roman" w:cs="Times New Roman"/>
          <w:szCs w:val="28"/>
        </w:rPr>
        <w:t xml:space="preserve">егментов.   </w:t>
      </w:r>
    </w:p>
    <w:p w14:paraId="24473B9E" w14:textId="77777777" w:rsidR="007D2AD2" w:rsidRPr="00485FC0" w:rsidRDefault="007D2AD2" w:rsidP="008B359D">
      <w:pPr>
        <w:tabs>
          <w:tab w:val="left" w:pos="993"/>
        </w:tabs>
        <w:spacing w:line="276" w:lineRule="auto"/>
        <w:rPr>
          <w:rFonts w:ascii="Times New Roman" w:hAnsi="Times New Roman" w:cs="Times New Roman"/>
          <w:szCs w:val="28"/>
        </w:rPr>
      </w:pPr>
    </w:p>
    <w:p w14:paraId="5BC6E36E" w14:textId="77777777" w:rsidR="00E3256B" w:rsidRPr="00485FC0" w:rsidRDefault="00F04314" w:rsidP="00F04314">
      <w:pPr>
        <w:tabs>
          <w:tab w:val="left" w:pos="993"/>
        </w:tabs>
        <w:spacing w:after="200" w:line="276" w:lineRule="auto"/>
        <w:ind w:left="567" w:firstLine="0"/>
        <w:rPr>
          <w:rFonts w:ascii="Times New Roman" w:hAnsi="Times New Roman" w:cs="Times New Roman"/>
          <w:szCs w:val="28"/>
        </w:rPr>
      </w:pPr>
      <w:r w:rsidRPr="00485FC0">
        <w:rPr>
          <w:rFonts w:ascii="Times New Roman" w:hAnsi="Times New Roman" w:cs="Times New Roman"/>
          <w:szCs w:val="28"/>
        </w:rPr>
        <w:t xml:space="preserve">7.4.1.1 </w:t>
      </w:r>
      <w:r w:rsidR="00E3256B" w:rsidRPr="00485FC0">
        <w:rPr>
          <w:rFonts w:ascii="Times New Roman" w:hAnsi="Times New Roman" w:cs="Times New Roman"/>
          <w:szCs w:val="28"/>
        </w:rPr>
        <w:t>Инфраструктура и сети доступа</w:t>
      </w:r>
    </w:p>
    <w:p w14:paraId="780FD44A" w14:textId="77777777" w:rsidR="007D2AD2" w:rsidRPr="00485FC0" w:rsidRDefault="00A960BA" w:rsidP="008B359D">
      <w:pPr>
        <w:tabs>
          <w:tab w:val="left" w:pos="993"/>
        </w:tabs>
        <w:rPr>
          <w:rFonts w:ascii="Times New Roman" w:hAnsi="Times New Roman" w:cs="Times New Roman"/>
          <w:szCs w:val="28"/>
        </w:rPr>
      </w:pPr>
      <w:r w:rsidRPr="00485FC0">
        <w:rPr>
          <w:rFonts w:ascii="Times New Roman" w:hAnsi="Times New Roman" w:cs="Times New Roman"/>
          <w:szCs w:val="28"/>
        </w:rPr>
        <w:t>С</w:t>
      </w:r>
      <w:r w:rsidR="007D2AD2" w:rsidRPr="00485FC0">
        <w:rPr>
          <w:rFonts w:ascii="Times New Roman" w:hAnsi="Times New Roman" w:cs="Times New Roman"/>
          <w:szCs w:val="28"/>
        </w:rPr>
        <w:t>оставляющи</w:t>
      </w:r>
      <w:r w:rsidR="00367D7A" w:rsidRPr="00485FC0">
        <w:rPr>
          <w:rFonts w:ascii="Times New Roman" w:hAnsi="Times New Roman" w:cs="Times New Roman"/>
          <w:szCs w:val="28"/>
        </w:rPr>
        <w:t>е</w:t>
      </w:r>
      <w:r w:rsidR="007D2AD2" w:rsidRPr="00485FC0">
        <w:rPr>
          <w:rFonts w:ascii="Times New Roman" w:hAnsi="Times New Roman" w:cs="Times New Roman"/>
          <w:szCs w:val="28"/>
        </w:rPr>
        <w:t xml:space="preserve"> инфраструктуры Интернет</w:t>
      </w:r>
      <w:r w:rsidR="00367D7A" w:rsidRPr="00485FC0">
        <w:rPr>
          <w:rFonts w:ascii="Times New Roman" w:hAnsi="Times New Roman" w:cs="Times New Roman"/>
          <w:szCs w:val="28"/>
        </w:rPr>
        <w:t>а</w:t>
      </w:r>
      <w:r w:rsidR="007D2AD2" w:rsidRPr="00485FC0">
        <w:rPr>
          <w:rFonts w:ascii="Times New Roman" w:hAnsi="Times New Roman" w:cs="Times New Roman"/>
          <w:szCs w:val="28"/>
        </w:rPr>
        <w:t xml:space="preserve"> </w:t>
      </w:r>
      <w:r w:rsidR="00367D7A" w:rsidRPr="00485FC0">
        <w:rPr>
          <w:rFonts w:ascii="Times New Roman" w:hAnsi="Times New Roman" w:cs="Times New Roman"/>
          <w:szCs w:val="28"/>
        </w:rPr>
        <w:t>–</w:t>
      </w:r>
      <w:r w:rsidR="007D2AD2" w:rsidRPr="00485FC0">
        <w:rPr>
          <w:rFonts w:ascii="Times New Roman" w:hAnsi="Times New Roman" w:cs="Times New Roman"/>
          <w:szCs w:val="28"/>
        </w:rPr>
        <w:t xml:space="preserve"> сети доступа, задача которых – подключение устройств к Интернету, и сети пропуска трафика </w:t>
      </w:r>
      <w:r w:rsidR="007D2AD2" w:rsidRPr="00485FC0">
        <w:rPr>
          <w:rFonts w:ascii="Times New Roman" w:hAnsi="Times New Roman" w:cs="Times New Roman"/>
          <w:szCs w:val="28"/>
        </w:rPr>
        <w:lastRenderedPageBreak/>
        <w:t xml:space="preserve">(магистральные сети, сети агрегации), </w:t>
      </w:r>
      <w:r w:rsidR="00367D7A" w:rsidRPr="00485FC0">
        <w:rPr>
          <w:rFonts w:ascii="Times New Roman" w:hAnsi="Times New Roman" w:cs="Times New Roman"/>
          <w:szCs w:val="28"/>
        </w:rPr>
        <w:t>которые</w:t>
      </w:r>
      <w:r w:rsidR="007D2AD2" w:rsidRPr="00485FC0">
        <w:rPr>
          <w:rFonts w:ascii="Times New Roman" w:hAnsi="Times New Roman" w:cs="Times New Roman"/>
          <w:szCs w:val="28"/>
        </w:rPr>
        <w:t xml:space="preserve"> обеспечива</w:t>
      </w:r>
      <w:r w:rsidR="00367D7A" w:rsidRPr="00485FC0">
        <w:rPr>
          <w:rFonts w:ascii="Times New Roman" w:hAnsi="Times New Roman" w:cs="Times New Roman"/>
          <w:szCs w:val="28"/>
        </w:rPr>
        <w:t>ют</w:t>
      </w:r>
      <w:r w:rsidR="007D2AD2" w:rsidRPr="00485FC0">
        <w:rPr>
          <w:rFonts w:ascii="Times New Roman" w:hAnsi="Times New Roman" w:cs="Times New Roman"/>
          <w:szCs w:val="28"/>
        </w:rPr>
        <w:t xml:space="preserve"> обмен трафиком между сетями доступа.</w:t>
      </w:r>
    </w:p>
    <w:p w14:paraId="12501937" w14:textId="77777777" w:rsidR="007D2AD2" w:rsidRPr="00485FC0" w:rsidRDefault="00A960BA" w:rsidP="008B359D">
      <w:pPr>
        <w:tabs>
          <w:tab w:val="left" w:pos="993"/>
        </w:tabs>
        <w:rPr>
          <w:rFonts w:ascii="Times New Roman" w:hAnsi="Times New Roman" w:cs="Times New Roman"/>
          <w:szCs w:val="28"/>
        </w:rPr>
      </w:pPr>
      <w:r w:rsidRPr="00485FC0">
        <w:rPr>
          <w:rFonts w:ascii="Times New Roman" w:hAnsi="Times New Roman" w:cs="Times New Roman"/>
          <w:szCs w:val="28"/>
        </w:rPr>
        <w:t>Эксперты отмечают</w:t>
      </w:r>
      <w:r w:rsidR="007D2AD2" w:rsidRPr="00485FC0">
        <w:rPr>
          <w:rFonts w:ascii="Times New Roman" w:hAnsi="Times New Roman" w:cs="Times New Roman"/>
          <w:szCs w:val="28"/>
        </w:rPr>
        <w:t>, что интернет-</w:t>
      </w:r>
      <w:r w:rsidR="006142B2" w:rsidRPr="00485FC0">
        <w:rPr>
          <w:rFonts w:ascii="Times New Roman" w:hAnsi="Times New Roman" w:cs="Times New Roman"/>
          <w:szCs w:val="28"/>
        </w:rPr>
        <w:t>инфраструктура</w:t>
      </w:r>
      <w:r w:rsidR="007D2AD2" w:rsidRPr="00485FC0">
        <w:rPr>
          <w:rFonts w:ascii="Times New Roman" w:hAnsi="Times New Roman" w:cs="Times New Roman"/>
          <w:szCs w:val="28"/>
        </w:rPr>
        <w:t xml:space="preserve"> в России характеризуется высокой пропускной способностью, высоким качеством передачи больших объемов широкополосного контента и услуг,</w:t>
      </w:r>
      <w:r w:rsidR="00367D7A" w:rsidRPr="00485FC0">
        <w:rPr>
          <w:rFonts w:ascii="Times New Roman" w:hAnsi="Times New Roman" w:cs="Times New Roman"/>
          <w:szCs w:val="28"/>
        </w:rPr>
        <w:t xml:space="preserve"> видео высокой четкости,</w:t>
      </w:r>
      <w:r w:rsidR="007D2AD2" w:rsidRPr="00485FC0">
        <w:rPr>
          <w:rFonts w:ascii="Times New Roman" w:hAnsi="Times New Roman" w:cs="Times New Roman"/>
          <w:szCs w:val="28"/>
        </w:rPr>
        <w:t xml:space="preserve"> приложений и сервисов: электронных игр, </w:t>
      </w:r>
      <w:r w:rsidR="00367D7A" w:rsidRPr="00485FC0">
        <w:rPr>
          <w:rFonts w:ascii="Times New Roman" w:hAnsi="Times New Roman" w:cs="Times New Roman"/>
          <w:szCs w:val="28"/>
        </w:rPr>
        <w:t xml:space="preserve">услуг </w:t>
      </w:r>
      <w:r w:rsidR="007D2AD2" w:rsidRPr="00485FC0">
        <w:rPr>
          <w:rFonts w:ascii="Times New Roman" w:hAnsi="Times New Roman" w:cs="Times New Roman"/>
          <w:szCs w:val="28"/>
        </w:rPr>
        <w:t>дистанционного образования, электронной коммерции, других приложений в любую точку страны на любое устройств</w:t>
      </w:r>
      <w:r w:rsidR="00367D7A" w:rsidRPr="00485FC0">
        <w:rPr>
          <w:rFonts w:ascii="Times New Roman" w:hAnsi="Times New Roman" w:cs="Times New Roman"/>
          <w:szCs w:val="28"/>
        </w:rPr>
        <w:t>о</w:t>
      </w:r>
      <w:r w:rsidR="007D2AD2" w:rsidRPr="00485FC0">
        <w:rPr>
          <w:rFonts w:ascii="Times New Roman" w:hAnsi="Times New Roman" w:cs="Times New Roman"/>
          <w:szCs w:val="28"/>
        </w:rPr>
        <w:t xml:space="preserve"> (ТВ, компьютер, мобильные устройства – планшет, смартфон).</w:t>
      </w:r>
    </w:p>
    <w:p w14:paraId="25E4100D" w14:textId="77777777" w:rsidR="007D2AD2" w:rsidRPr="00485FC0" w:rsidRDefault="007D2AD2" w:rsidP="008B359D">
      <w:pPr>
        <w:tabs>
          <w:tab w:val="left" w:pos="993"/>
        </w:tabs>
        <w:rPr>
          <w:rFonts w:ascii="Times New Roman" w:hAnsi="Times New Roman" w:cs="Times New Roman"/>
          <w:szCs w:val="28"/>
          <w:shd w:val="clear" w:color="auto" w:fill="FFFFFF"/>
        </w:rPr>
      </w:pPr>
      <w:r w:rsidRPr="00485FC0">
        <w:rPr>
          <w:rFonts w:ascii="Times New Roman" w:hAnsi="Times New Roman" w:cs="Times New Roman"/>
          <w:szCs w:val="28"/>
        </w:rPr>
        <w:t xml:space="preserve">Также </w:t>
      </w:r>
      <w:r w:rsidR="00367D7A" w:rsidRPr="00485FC0">
        <w:rPr>
          <w:rFonts w:ascii="Times New Roman" w:hAnsi="Times New Roman" w:cs="Times New Roman"/>
          <w:szCs w:val="28"/>
        </w:rPr>
        <w:t>эксперты</w:t>
      </w:r>
      <w:r w:rsidRPr="00485FC0">
        <w:rPr>
          <w:rFonts w:ascii="Times New Roman" w:hAnsi="Times New Roman" w:cs="Times New Roman"/>
          <w:szCs w:val="28"/>
        </w:rPr>
        <w:t xml:space="preserve"> отме</w:t>
      </w:r>
      <w:r w:rsidR="00367D7A" w:rsidRPr="00485FC0">
        <w:rPr>
          <w:rFonts w:ascii="Times New Roman" w:hAnsi="Times New Roman" w:cs="Times New Roman"/>
          <w:szCs w:val="28"/>
        </w:rPr>
        <w:t>чают</w:t>
      </w:r>
      <w:r w:rsidRPr="00485FC0">
        <w:rPr>
          <w:rFonts w:ascii="Times New Roman" w:hAnsi="Times New Roman" w:cs="Times New Roman"/>
          <w:szCs w:val="28"/>
        </w:rPr>
        <w:t xml:space="preserve"> доступность стоимости услуг интернет-доступа для большинства граждан. По данным </w:t>
      </w:r>
      <w:r w:rsidR="00367D7A" w:rsidRPr="00485FC0">
        <w:rPr>
          <w:rFonts w:ascii="Times New Roman" w:hAnsi="Times New Roman" w:cs="Times New Roman"/>
          <w:szCs w:val="28"/>
        </w:rPr>
        <w:t>аналитиков</w:t>
      </w:r>
      <w:r w:rsidRPr="00485FC0">
        <w:rPr>
          <w:rFonts w:ascii="Times New Roman" w:hAnsi="Times New Roman" w:cs="Times New Roman"/>
          <w:szCs w:val="28"/>
        </w:rPr>
        <w:t xml:space="preserve">, </w:t>
      </w:r>
      <w:r w:rsidR="00367D7A" w:rsidRPr="00485FC0">
        <w:rPr>
          <w:rFonts w:ascii="Times New Roman" w:hAnsi="Times New Roman" w:cs="Times New Roman"/>
          <w:szCs w:val="28"/>
        </w:rPr>
        <w:t>ШПД</w:t>
      </w:r>
      <w:r w:rsidRPr="00485FC0">
        <w:rPr>
          <w:rFonts w:ascii="Times New Roman" w:hAnsi="Times New Roman" w:cs="Times New Roman"/>
          <w:szCs w:val="28"/>
          <w:shd w:val="clear" w:color="auto" w:fill="FFFFFF"/>
        </w:rPr>
        <w:t xml:space="preserve"> в Интернет по фиксированным линиям связи</w:t>
      </w:r>
      <w:r w:rsidR="00367D7A" w:rsidRPr="00485FC0">
        <w:rPr>
          <w:rFonts w:ascii="Times New Roman" w:hAnsi="Times New Roman" w:cs="Times New Roman"/>
          <w:szCs w:val="28"/>
          <w:shd w:val="clear" w:color="auto" w:fill="FFFFFF"/>
        </w:rPr>
        <w:t>,</w:t>
      </w:r>
      <w:r w:rsidRPr="00485FC0">
        <w:rPr>
          <w:rFonts w:ascii="Times New Roman" w:hAnsi="Times New Roman" w:cs="Times New Roman"/>
          <w:szCs w:val="28"/>
          <w:shd w:val="clear" w:color="auto" w:fill="FFFFFF"/>
        </w:rPr>
        <w:t xml:space="preserve"> обеспечива</w:t>
      </w:r>
      <w:r w:rsidR="00367D7A" w:rsidRPr="00485FC0">
        <w:rPr>
          <w:rFonts w:ascii="Times New Roman" w:hAnsi="Times New Roman" w:cs="Times New Roman"/>
          <w:szCs w:val="28"/>
          <w:shd w:val="clear" w:color="auto" w:fill="FFFFFF"/>
        </w:rPr>
        <w:t>ющий</w:t>
      </w:r>
      <w:r w:rsidRPr="00485FC0">
        <w:rPr>
          <w:rFonts w:ascii="Times New Roman" w:hAnsi="Times New Roman" w:cs="Times New Roman"/>
          <w:szCs w:val="28"/>
          <w:shd w:val="clear" w:color="auto" w:fill="FFFFFF"/>
        </w:rPr>
        <w:t xml:space="preserve"> высокую скорость и стабильное соединение</w:t>
      </w:r>
      <w:r w:rsidR="00367D7A" w:rsidRPr="00485FC0">
        <w:rPr>
          <w:rFonts w:ascii="Times New Roman" w:hAnsi="Times New Roman" w:cs="Times New Roman"/>
          <w:szCs w:val="28"/>
          <w:shd w:val="clear" w:color="auto" w:fill="FFFFFF"/>
        </w:rPr>
        <w:t>,</w:t>
      </w:r>
      <w:r w:rsidRPr="00485FC0">
        <w:rPr>
          <w:rFonts w:ascii="Times New Roman" w:hAnsi="Times New Roman" w:cs="Times New Roman"/>
          <w:szCs w:val="28"/>
          <w:shd w:val="clear" w:color="auto" w:fill="FFFFFF"/>
        </w:rPr>
        <w:t xml:space="preserve"> </w:t>
      </w:r>
      <w:r w:rsidR="00367D7A" w:rsidRPr="00485FC0">
        <w:rPr>
          <w:rFonts w:ascii="Times New Roman" w:hAnsi="Times New Roman" w:cs="Times New Roman"/>
          <w:szCs w:val="28"/>
          <w:shd w:val="clear" w:color="auto" w:fill="FFFFFF"/>
        </w:rPr>
        <w:t>доступен</w:t>
      </w:r>
      <w:r w:rsidRPr="00485FC0">
        <w:rPr>
          <w:rFonts w:ascii="Times New Roman" w:hAnsi="Times New Roman" w:cs="Times New Roman"/>
          <w:szCs w:val="28"/>
          <w:shd w:val="clear" w:color="auto" w:fill="FFFFFF"/>
        </w:rPr>
        <w:t xml:space="preserve"> почти во всех с</w:t>
      </w:r>
      <w:r w:rsidR="00367D7A" w:rsidRPr="00485FC0">
        <w:rPr>
          <w:rFonts w:ascii="Times New Roman" w:hAnsi="Times New Roman" w:cs="Times New Roman"/>
          <w:szCs w:val="28"/>
          <w:shd w:val="clear" w:color="auto" w:fill="FFFFFF"/>
        </w:rPr>
        <w:t xml:space="preserve">убъектах Российской Федерации </w:t>
      </w:r>
      <w:r w:rsidRPr="00485FC0">
        <w:rPr>
          <w:rFonts w:ascii="Times New Roman" w:hAnsi="Times New Roman" w:cs="Times New Roman"/>
          <w:szCs w:val="28"/>
          <w:shd w:val="clear" w:color="auto" w:fill="FFFFFF"/>
        </w:rPr>
        <w:t xml:space="preserve">большинству </w:t>
      </w:r>
      <w:r w:rsidR="00367D7A" w:rsidRPr="00485FC0">
        <w:rPr>
          <w:rFonts w:ascii="Times New Roman" w:hAnsi="Times New Roman" w:cs="Times New Roman"/>
          <w:szCs w:val="28"/>
          <w:shd w:val="clear" w:color="auto" w:fill="FFFFFF"/>
        </w:rPr>
        <w:t>граждан. Самый дорогой доступ в Интернет на Дальнем Востоке: с</w:t>
      </w:r>
      <w:r w:rsidRPr="00485FC0">
        <w:rPr>
          <w:rFonts w:ascii="Times New Roman" w:hAnsi="Times New Roman" w:cs="Times New Roman"/>
          <w:szCs w:val="28"/>
          <w:shd w:val="clear" w:color="auto" w:fill="FFFFFF"/>
        </w:rPr>
        <w:t xml:space="preserve">амые </w:t>
      </w:r>
      <w:r w:rsidR="00367D7A" w:rsidRPr="00485FC0">
        <w:rPr>
          <w:rFonts w:ascii="Times New Roman" w:hAnsi="Times New Roman" w:cs="Times New Roman"/>
          <w:szCs w:val="28"/>
          <w:shd w:val="clear" w:color="auto" w:fill="FFFFFF"/>
        </w:rPr>
        <w:t>недорогие</w:t>
      </w:r>
      <w:r w:rsidRPr="00485FC0">
        <w:rPr>
          <w:rFonts w:ascii="Times New Roman" w:hAnsi="Times New Roman" w:cs="Times New Roman"/>
          <w:szCs w:val="28"/>
          <w:shd w:val="clear" w:color="auto" w:fill="FFFFFF"/>
        </w:rPr>
        <w:t xml:space="preserve"> высокоскоростные тарифы здесь обходятся в среднем в 600 рублей в месяц при скорости всего 4 Мбит/с. В других регионах скорость доступа выше, а ежемесячный платёж меньше. </w:t>
      </w:r>
      <w:r w:rsidR="00367D7A" w:rsidRPr="00485FC0">
        <w:rPr>
          <w:rFonts w:ascii="Times New Roman" w:hAnsi="Times New Roman" w:cs="Times New Roman"/>
          <w:szCs w:val="28"/>
          <w:shd w:val="clear" w:color="auto" w:fill="FFFFFF"/>
        </w:rPr>
        <w:t>С</w:t>
      </w:r>
      <w:r w:rsidRPr="00485FC0">
        <w:rPr>
          <w:rFonts w:ascii="Times New Roman" w:hAnsi="Times New Roman" w:cs="Times New Roman"/>
          <w:szCs w:val="28"/>
          <w:shd w:val="clear" w:color="auto" w:fill="FFFFFF"/>
        </w:rPr>
        <w:t xml:space="preserve">амый недорогой и быстрый интернет-доступ </w:t>
      </w:r>
      <w:r w:rsidR="00367D7A" w:rsidRPr="00485FC0">
        <w:rPr>
          <w:rFonts w:ascii="Times New Roman" w:hAnsi="Times New Roman" w:cs="Times New Roman"/>
          <w:szCs w:val="28"/>
          <w:shd w:val="clear" w:color="auto" w:fill="FFFFFF"/>
        </w:rPr>
        <w:t>–</w:t>
      </w:r>
      <w:r w:rsidRPr="00485FC0">
        <w:rPr>
          <w:rFonts w:ascii="Times New Roman" w:hAnsi="Times New Roman" w:cs="Times New Roman"/>
          <w:szCs w:val="28"/>
          <w:shd w:val="clear" w:color="auto" w:fill="FFFFFF"/>
        </w:rPr>
        <w:t xml:space="preserve"> в Москве и Санкт-Петербурге, где за 300 рублей абонентской платы можно </w:t>
      </w:r>
      <w:r w:rsidR="00367D7A" w:rsidRPr="00485FC0">
        <w:rPr>
          <w:rFonts w:ascii="Times New Roman" w:hAnsi="Times New Roman" w:cs="Times New Roman"/>
          <w:szCs w:val="28"/>
          <w:shd w:val="clear" w:color="auto" w:fill="FFFFFF"/>
        </w:rPr>
        <w:t>пользоваться скоростями доступа</w:t>
      </w:r>
      <w:r w:rsidR="00D47E16">
        <w:rPr>
          <w:rFonts w:ascii="Times New Roman" w:hAnsi="Times New Roman" w:cs="Times New Roman"/>
          <w:szCs w:val="28"/>
          <w:shd w:val="clear" w:color="auto" w:fill="FFFFFF"/>
        </w:rPr>
        <w:t xml:space="preserve"> 15-20 Мбит/с.</w:t>
      </w:r>
    </w:p>
    <w:p w14:paraId="3948779F" w14:textId="77777777" w:rsidR="007D2AD2" w:rsidRPr="00485FC0" w:rsidRDefault="007D2AD2" w:rsidP="008B359D">
      <w:pPr>
        <w:tabs>
          <w:tab w:val="left" w:pos="993"/>
        </w:tabs>
        <w:rPr>
          <w:rFonts w:ascii="Times New Roman" w:hAnsi="Times New Roman" w:cs="Times New Roman"/>
          <w:szCs w:val="28"/>
        </w:rPr>
      </w:pPr>
      <w:r w:rsidRPr="00485FC0">
        <w:rPr>
          <w:rFonts w:ascii="Times New Roman" w:hAnsi="Times New Roman" w:cs="Times New Roman"/>
          <w:szCs w:val="28"/>
        </w:rPr>
        <w:t>Существенное влияние, определяющее ключевые направления развития интернет-</w:t>
      </w:r>
      <w:r w:rsidR="00204ECF" w:rsidRPr="00485FC0">
        <w:rPr>
          <w:rFonts w:ascii="Times New Roman" w:hAnsi="Times New Roman" w:cs="Times New Roman"/>
          <w:szCs w:val="28"/>
        </w:rPr>
        <w:t>инфраструктуры</w:t>
      </w:r>
      <w:r w:rsidR="00367D7A" w:rsidRPr="00485FC0">
        <w:rPr>
          <w:rFonts w:ascii="Times New Roman" w:hAnsi="Times New Roman" w:cs="Times New Roman"/>
          <w:szCs w:val="28"/>
        </w:rPr>
        <w:t xml:space="preserve"> в России и в мире</w:t>
      </w:r>
      <w:r w:rsidRPr="00485FC0">
        <w:rPr>
          <w:rFonts w:ascii="Times New Roman" w:hAnsi="Times New Roman" w:cs="Times New Roman"/>
          <w:szCs w:val="28"/>
        </w:rPr>
        <w:t xml:space="preserve">, оказывают основные тренды и тенденции использования Интернета. </w:t>
      </w:r>
      <w:r w:rsidR="00F66C88" w:rsidRPr="00485FC0">
        <w:rPr>
          <w:rFonts w:ascii="Times New Roman" w:hAnsi="Times New Roman" w:cs="Times New Roman"/>
          <w:szCs w:val="28"/>
        </w:rPr>
        <w:t xml:space="preserve">По мнению </w:t>
      </w:r>
      <w:r w:rsidR="00204ECF" w:rsidRPr="00485FC0">
        <w:rPr>
          <w:rFonts w:ascii="Times New Roman" w:hAnsi="Times New Roman" w:cs="Times New Roman"/>
          <w:szCs w:val="28"/>
        </w:rPr>
        <w:t>аналитиков,</w:t>
      </w:r>
      <w:r w:rsidR="00F66C88" w:rsidRPr="00485FC0">
        <w:rPr>
          <w:rFonts w:ascii="Times New Roman" w:hAnsi="Times New Roman" w:cs="Times New Roman"/>
          <w:szCs w:val="28"/>
        </w:rPr>
        <w:t xml:space="preserve"> они таковы:</w:t>
      </w:r>
    </w:p>
    <w:p w14:paraId="2C21F1BE" w14:textId="77777777" w:rsidR="007D2AD2" w:rsidRPr="00D47E16" w:rsidRDefault="007D2AD2" w:rsidP="00D47E16">
      <w:pPr>
        <w:numPr>
          <w:ilvl w:val="0"/>
          <w:numId w:val="65"/>
        </w:numPr>
        <w:tabs>
          <w:tab w:val="left" w:pos="567"/>
        </w:tabs>
        <w:ind w:left="0" w:firstLine="349"/>
        <w:rPr>
          <w:rFonts w:ascii="Times New Roman" w:hAnsi="Times New Roman" w:cs="Times New Roman"/>
          <w:szCs w:val="28"/>
        </w:rPr>
      </w:pPr>
      <w:r w:rsidRPr="00485FC0">
        <w:rPr>
          <w:rFonts w:ascii="Times New Roman" w:hAnsi="Times New Roman" w:cs="Times New Roman"/>
          <w:szCs w:val="28"/>
        </w:rPr>
        <w:t>Подключение все большего количества устройств, передача данных вне активности людей (Интернет вещей), которая инициирует развитие новых технологий радиодоступа или модернизации технологий для обеспечения малого энергопотребления в сетях доступа; использование протокола IPv6 для устройств, связанных с вещами, из-за их прогнозируемого большого количества и высокой ресурсоемкости; широкое использование криптографии для защиты данных, развитие технологий «легкой криптографии» для защиты инф</w:t>
      </w:r>
      <w:r w:rsidR="00F66C88" w:rsidRPr="00485FC0">
        <w:rPr>
          <w:rFonts w:ascii="Times New Roman" w:hAnsi="Times New Roman" w:cs="Times New Roman"/>
          <w:szCs w:val="28"/>
        </w:rPr>
        <w:t xml:space="preserve">ормации в сетях радиодоступа </w:t>
      </w:r>
      <w:r w:rsidR="00D47E16">
        <w:rPr>
          <w:rFonts w:ascii="Times New Roman" w:hAnsi="Times New Roman" w:cs="Times New Roman"/>
          <w:szCs w:val="28"/>
        </w:rPr>
        <w:t xml:space="preserve">– </w:t>
      </w:r>
      <w:r w:rsidR="00D47E16" w:rsidRPr="00D47E16">
        <w:rPr>
          <w:rFonts w:ascii="Times New Roman" w:hAnsi="Times New Roman" w:cs="Times New Roman"/>
          <w:szCs w:val="28"/>
        </w:rPr>
        <w:t>к</w:t>
      </w:r>
      <w:r w:rsidR="00F66C88" w:rsidRPr="00D47E16">
        <w:rPr>
          <w:rFonts w:ascii="Times New Roman" w:hAnsi="Times New Roman" w:cs="Times New Roman"/>
          <w:szCs w:val="28"/>
        </w:rPr>
        <w:t>лючево</w:t>
      </w:r>
      <w:r w:rsidR="00D47E16" w:rsidRPr="00D47E16">
        <w:rPr>
          <w:rFonts w:ascii="Times New Roman" w:hAnsi="Times New Roman" w:cs="Times New Roman"/>
          <w:szCs w:val="28"/>
        </w:rPr>
        <w:t>й технологии</w:t>
      </w:r>
      <w:r w:rsidR="00F66C88" w:rsidRPr="00D47E16">
        <w:rPr>
          <w:rFonts w:ascii="Times New Roman" w:hAnsi="Times New Roman" w:cs="Times New Roman"/>
          <w:szCs w:val="28"/>
        </w:rPr>
        <w:t xml:space="preserve"> для</w:t>
      </w:r>
      <w:r w:rsidRPr="00D47E16">
        <w:rPr>
          <w:rFonts w:ascii="Times New Roman" w:hAnsi="Times New Roman" w:cs="Times New Roman"/>
          <w:szCs w:val="28"/>
        </w:rPr>
        <w:t xml:space="preserve"> Интернета вещей.</w:t>
      </w:r>
    </w:p>
    <w:p w14:paraId="2D43DDD7" w14:textId="77777777" w:rsidR="007D2AD2" w:rsidRPr="00485FC0" w:rsidRDefault="007D2AD2" w:rsidP="00830382">
      <w:pPr>
        <w:numPr>
          <w:ilvl w:val="0"/>
          <w:numId w:val="65"/>
        </w:numPr>
        <w:tabs>
          <w:tab w:val="left" w:pos="567"/>
        </w:tabs>
        <w:ind w:left="0" w:firstLine="349"/>
        <w:rPr>
          <w:rFonts w:ascii="Times New Roman" w:hAnsi="Times New Roman" w:cs="Times New Roman"/>
          <w:szCs w:val="28"/>
        </w:rPr>
      </w:pPr>
      <w:r w:rsidRPr="00485FC0">
        <w:rPr>
          <w:rFonts w:ascii="Times New Roman" w:hAnsi="Times New Roman" w:cs="Times New Roman"/>
          <w:szCs w:val="28"/>
        </w:rPr>
        <w:t>Рост объемов услуг, связанных с получением</w:t>
      </w:r>
      <w:r w:rsidR="00F66C88" w:rsidRPr="00485FC0">
        <w:rPr>
          <w:rFonts w:ascii="Times New Roman" w:hAnsi="Times New Roman" w:cs="Times New Roman"/>
          <w:szCs w:val="28"/>
        </w:rPr>
        <w:t xml:space="preserve"> на клиентские устройства аудио-</w:t>
      </w:r>
      <w:r w:rsidRPr="00485FC0">
        <w:rPr>
          <w:rFonts w:ascii="Times New Roman" w:hAnsi="Times New Roman" w:cs="Times New Roman"/>
          <w:szCs w:val="28"/>
        </w:rPr>
        <w:t xml:space="preserve">видео </w:t>
      </w:r>
      <w:r w:rsidR="00F66C88" w:rsidRPr="00485FC0">
        <w:rPr>
          <w:rFonts w:ascii="Times New Roman" w:hAnsi="Times New Roman" w:cs="Times New Roman"/>
          <w:szCs w:val="28"/>
        </w:rPr>
        <w:t>онлайн-</w:t>
      </w:r>
      <w:r w:rsidRPr="00485FC0">
        <w:rPr>
          <w:rFonts w:ascii="Times New Roman" w:hAnsi="Times New Roman" w:cs="Times New Roman"/>
          <w:szCs w:val="28"/>
        </w:rPr>
        <w:t xml:space="preserve">контента в формате </w:t>
      </w:r>
      <w:r w:rsidR="00D47E16">
        <w:rPr>
          <w:rFonts w:ascii="Times New Roman" w:hAnsi="Times New Roman" w:cs="Times New Roman"/>
          <w:szCs w:val="28"/>
        </w:rPr>
        <w:t>высокой четкости (</w:t>
      </w:r>
      <w:r w:rsidRPr="00485FC0">
        <w:rPr>
          <w:rFonts w:ascii="Times New Roman" w:hAnsi="Times New Roman" w:cs="Times New Roman"/>
          <w:szCs w:val="28"/>
        </w:rPr>
        <w:t xml:space="preserve">HD и </w:t>
      </w:r>
      <w:r w:rsidR="00F66C88" w:rsidRPr="00485FC0">
        <w:rPr>
          <w:rFonts w:ascii="Times New Roman" w:hAnsi="Times New Roman" w:cs="Times New Roman"/>
          <w:szCs w:val="28"/>
          <w:lang w:val="en-US"/>
        </w:rPr>
        <w:t>U</w:t>
      </w:r>
      <w:r w:rsidRPr="00485FC0">
        <w:rPr>
          <w:rFonts w:ascii="Times New Roman" w:hAnsi="Times New Roman" w:cs="Times New Roman"/>
          <w:szCs w:val="28"/>
        </w:rPr>
        <w:t>HD</w:t>
      </w:r>
      <w:r w:rsidR="00D47E16">
        <w:rPr>
          <w:rFonts w:ascii="Times New Roman" w:hAnsi="Times New Roman" w:cs="Times New Roman"/>
          <w:szCs w:val="28"/>
        </w:rPr>
        <w:t>)</w:t>
      </w:r>
      <w:r w:rsidRPr="00485FC0">
        <w:rPr>
          <w:rFonts w:ascii="Times New Roman" w:hAnsi="Times New Roman" w:cs="Times New Roman"/>
          <w:szCs w:val="28"/>
        </w:rPr>
        <w:t xml:space="preserve">. Проявление раскручивающейся спирали увеличения предложения «тяжелого» контента </w:t>
      </w:r>
      <w:r w:rsidR="00F66C88" w:rsidRPr="00485FC0">
        <w:rPr>
          <w:rFonts w:ascii="Times New Roman" w:hAnsi="Times New Roman" w:cs="Times New Roman"/>
          <w:szCs w:val="28"/>
        </w:rPr>
        <w:t>с</w:t>
      </w:r>
      <w:r w:rsidRPr="00485FC0">
        <w:rPr>
          <w:rFonts w:ascii="Times New Roman" w:hAnsi="Times New Roman" w:cs="Times New Roman"/>
          <w:szCs w:val="28"/>
        </w:rPr>
        <w:t xml:space="preserve"> увеличением возм</w:t>
      </w:r>
      <w:r w:rsidR="00D47E16">
        <w:rPr>
          <w:rFonts w:ascii="Times New Roman" w:hAnsi="Times New Roman" w:cs="Times New Roman"/>
          <w:szCs w:val="28"/>
        </w:rPr>
        <w:t>ожностей сетей доступа приводит</w:t>
      </w:r>
      <w:r w:rsidRPr="00485FC0">
        <w:rPr>
          <w:rFonts w:ascii="Times New Roman" w:hAnsi="Times New Roman" w:cs="Times New Roman"/>
          <w:szCs w:val="28"/>
        </w:rPr>
        <w:t xml:space="preserve"> к </w:t>
      </w:r>
      <w:r w:rsidRPr="00485FC0">
        <w:rPr>
          <w:rFonts w:ascii="Times New Roman" w:hAnsi="Times New Roman" w:cs="Times New Roman"/>
          <w:szCs w:val="28"/>
        </w:rPr>
        <w:lastRenderedPageBreak/>
        <w:t>увеличению ресурсов проводных и сетей радиодоступа, к росту скорости при сохр</w:t>
      </w:r>
      <w:r w:rsidR="00F66C88" w:rsidRPr="00485FC0">
        <w:rPr>
          <w:rFonts w:ascii="Times New Roman" w:hAnsi="Times New Roman" w:cs="Times New Roman"/>
          <w:szCs w:val="28"/>
        </w:rPr>
        <w:t>анении стоимости услуг доступа,</w:t>
      </w:r>
      <w:r w:rsidRPr="00485FC0">
        <w:rPr>
          <w:rFonts w:ascii="Times New Roman" w:hAnsi="Times New Roman" w:cs="Times New Roman"/>
          <w:szCs w:val="28"/>
        </w:rPr>
        <w:t xml:space="preserve"> к росту ресурсов сетей пропуска трафика, </w:t>
      </w:r>
      <w:r w:rsidR="00F66C88" w:rsidRPr="00485FC0">
        <w:rPr>
          <w:rFonts w:ascii="Times New Roman" w:hAnsi="Times New Roman" w:cs="Times New Roman"/>
          <w:szCs w:val="28"/>
        </w:rPr>
        <w:t>созданию</w:t>
      </w:r>
      <w:r w:rsidRPr="00485FC0">
        <w:rPr>
          <w:rFonts w:ascii="Times New Roman" w:hAnsi="Times New Roman" w:cs="Times New Roman"/>
          <w:szCs w:val="28"/>
        </w:rPr>
        <w:t xml:space="preserve"> новых </w:t>
      </w:r>
      <w:proofErr w:type="spellStart"/>
      <w:r w:rsidR="00F66C88" w:rsidRPr="00485FC0">
        <w:rPr>
          <w:rFonts w:ascii="Times New Roman" w:hAnsi="Times New Roman" w:cs="Times New Roman"/>
          <w:szCs w:val="28"/>
        </w:rPr>
        <w:t>интернет-</w:t>
      </w:r>
      <w:r w:rsidRPr="00485FC0">
        <w:rPr>
          <w:rFonts w:ascii="Times New Roman" w:hAnsi="Times New Roman" w:cs="Times New Roman"/>
          <w:szCs w:val="28"/>
        </w:rPr>
        <w:t>ресурсов</w:t>
      </w:r>
      <w:proofErr w:type="spellEnd"/>
      <w:r w:rsidRPr="00485FC0">
        <w:rPr>
          <w:rFonts w:ascii="Times New Roman" w:hAnsi="Times New Roman" w:cs="Times New Roman"/>
          <w:szCs w:val="28"/>
        </w:rPr>
        <w:t xml:space="preserve">, </w:t>
      </w:r>
      <w:r w:rsidR="00F66C88" w:rsidRPr="00485FC0">
        <w:rPr>
          <w:rFonts w:ascii="Times New Roman" w:hAnsi="Times New Roman" w:cs="Times New Roman"/>
          <w:szCs w:val="28"/>
        </w:rPr>
        <w:t>расширению пропускной способности волоконно-оптических</w:t>
      </w:r>
      <w:r w:rsidRPr="00485FC0">
        <w:rPr>
          <w:rFonts w:ascii="Times New Roman" w:hAnsi="Times New Roman" w:cs="Times New Roman"/>
          <w:szCs w:val="28"/>
        </w:rPr>
        <w:t xml:space="preserve"> сетей</w:t>
      </w:r>
      <w:r w:rsidR="00F66C88" w:rsidRPr="00485FC0">
        <w:rPr>
          <w:rFonts w:ascii="Times New Roman" w:hAnsi="Times New Roman" w:cs="Times New Roman"/>
          <w:szCs w:val="28"/>
        </w:rPr>
        <w:t xml:space="preserve"> связи с помощью</w:t>
      </w:r>
      <w:r w:rsidRPr="00485FC0">
        <w:rPr>
          <w:rFonts w:ascii="Times New Roman" w:hAnsi="Times New Roman" w:cs="Times New Roman"/>
          <w:szCs w:val="28"/>
        </w:rPr>
        <w:t xml:space="preserve"> </w:t>
      </w:r>
      <w:r w:rsidR="00F66C88" w:rsidRPr="00485FC0">
        <w:rPr>
          <w:rFonts w:ascii="Times New Roman" w:hAnsi="Times New Roman" w:cs="Times New Roman"/>
          <w:szCs w:val="28"/>
        </w:rPr>
        <w:t>технологий уплотнения трафика</w:t>
      </w:r>
      <w:r w:rsidRPr="00485FC0">
        <w:rPr>
          <w:rFonts w:ascii="Times New Roman" w:hAnsi="Times New Roman" w:cs="Times New Roman"/>
          <w:szCs w:val="28"/>
        </w:rPr>
        <w:t>, повышению пропускной способн</w:t>
      </w:r>
      <w:r w:rsidR="00F66C88" w:rsidRPr="00485FC0">
        <w:rPr>
          <w:rFonts w:ascii="Times New Roman" w:hAnsi="Times New Roman" w:cs="Times New Roman"/>
          <w:szCs w:val="28"/>
        </w:rPr>
        <w:t xml:space="preserve">ости спутниковых каналов связи, </w:t>
      </w:r>
      <w:r w:rsidRPr="00485FC0">
        <w:rPr>
          <w:rFonts w:ascii="Times New Roman" w:hAnsi="Times New Roman" w:cs="Times New Roman"/>
          <w:szCs w:val="28"/>
        </w:rPr>
        <w:t xml:space="preserve">к развитию специализированных </w:t>
      </w:r>
      <w:r w:rsidR="00F66C88" w:rsidRPr="00485FC0">
        <w:rPr>
          <w:rFonts w:ascii="Times New Roman" w:hAnsi="Times New Roman" w:cs="Times New Roman"/>
          <w:szCs w:val="28"/>
        </w:rPr>
        <w:t>CDN-</w:t>
      </w:r>
      <w:r w:rsidRPr="00485FC0">
        <w:rPr>
          <w:rFonts w:ascii="Times New Roman" w:hAnsi="Times New Roman" w:cs="Times New Roman"/>
          <w:szCs w:val="28"/>
        </w:rPr>
        <w:t xml:space="preserve">сетей доставки контента </w:t>
      </w:r>
      <w:r w:rsidR="00F66C88" w:rsidRPr="00485FC0">
        <w:rPr>
          <w:rFonts w:ascii="Times New Roman" w:hAnsi="Times New Roman" w:cs="Times New Roman"/>
          <w:szCs w:val="28"/>
        </w:rPr>
        <w:t>и пр</w:t>
      </w:r>
      <w:r w:rsidRPr="00485FC0">
        <w:rPr>
          <w:rFonts w:ascii="Times New Roman" w:hAnsi="Times New Roman" w:cs="Times New Roman"/>
          <w:szCs w:val="28"/>
        </w:rPr>
        <w:t>.</w:t>
      </w:r>
    </w:p>
    <w:p w14:paraId="1FA25673" w14:textId="77777777" w:rsidR="007D2AD2" w:rsidRPr="00485FC0" w:rsidRDefault="007D2AD2" w:rsidP="00830382">
      <w:pPr>
        <w:numPr>
          <w:ilvl w:val="0"/>
          <w:numId w:val="65"/>
        </w:numPr>
        <w:tabs>
          <w:tab w:val="left" w:pos="567"/>
        </w:tabs>
        <w:ind w:left="0" w:firstLine="349"/>
        <w:rPr>
          <w:rFonts w:ascii="Times New Roman" w:hAnsi="Times New Roman" w:cs="Times New Roman"/>
          <w:szCs w:val="28"/>
        </w:rPr>
      </w:pPr>
      <w:r w:rsidRPr="00485FC0">
        <w:rPr>
          <w:rFonts w:ascii="Times New Roman" w:hAnsi="Times New Roman" w:cs="Times New Roman"/>
          <w:szCs w:val="28"/>
        </w:rPr>
        <w:t>Рост ис</w:t>
      </w:r>
      <w:r w:rsidR="00F66C88" w:rsidRPr="00485FC0">
        <w:rPr>
          <w:rFonts w:ascii="Times New Roman" w:hAnsi="Times New Roman" w:cs="Times New Roman"/>
          <w:szCs w:val="28"/>
        </w:rPr>
        <w:t>пользования облачных технологий</w:t>
      </w:r>
      <w:r w:rsidRPr="00485FC0">
        <w:rPr>
          <w:rFonts w:ascii="Times New Roman" w:hAnsi="Times New Roman" w:cs="Times New Roman"/>
          <w:szCs w:val="28"/>
        </w:rPr>
        <w:t xml:space="preserve"> приводит к потребности в гораздо более высоких скоростях на сетях доступа </w:t>
      </w:r>
      <w:r w:rsidR="00D47E16" w:rsidRPr="00485FC0">
        <w:rPr>
          <w:rFonts w:ascii="Times New Roman" w:hAnsi="Times New Roman" w:cs="Times New Roman"/>
          <w:szCs w:val="28"/>
        </w:rPr>
        <w:t xml:space="preserve">(100 Мбит/с и выше) </w:t>
      </w:r>
      <w:r w:rsidRPr="00485FC0">
        <w:rPr>
          <w:rFonts w:ascii="Times New Roman" w:hAnsi="Times New Roman" w:cs="Times New Roman"/>
          <w:szCs w:val="28"/>
        </w:rPr>
        <w:t xml:space="preserve">для пропуска трафика видео высокого качества. </w:t>
      </w:r>
      <w:r w:rsidR="00F66C88" w:rsidRPr="00485FC0">
        <w:rPr>
          <w:rFonts w:ascii="Times New Roman" w:hAnsi="Times New Roman" w:cs="Times New Roman"/>
          <w:szCs w:val="28"/>
        </w:rPr>
        <w:t>Развитие облачных сервисов</w:t>
      </w:r>
      <w:r w:rsidRPr="00485FC0">
        <w:rPr>
          <w:rFonts w:ascii="Times New Roman" w:hAnsi="Times New Roman" w:cs="Times New Roman"/>
          <w:szCs w:val="28"/>
        </w:rPr>
        <w:t xml:space="preserve"> ведет к созданию высокоскоростных сетей доступа по различным технол</w:t>
      </w:r>
      <w:r w:rsidR="00F66C88" w:rsidRPr="00485FC0">
        <w:rPr>
          <w:rFonts w:ascii="Times New Roman" w:hAnsi="Times New Roman" w:cs="Times New Roman"/>
          <w:szCs w:val="28"/>
        </w:rPr>
        <w:t>огиям, в том числе радиодоступа</w:t>
      </w:r>
      <w:r w:rsidRPr="00485FC0">
        <w:rPr>
          <w:rFonts w:ascii="Times New Roman" w:hAnsi="Times New Roman" w:cs="Times New Roman"/>
          <w:szCs w:val="28"/>
        </w:rPr>
        <w:t>.</w:t>
      </w:r>
    </w:p>
    <w:p w14:paraId="31DB4F59" w14:textId="77777777" w:rsidR="007D2AD2" w:rsidRPr="00485FC0" w:rsidRDefault="007D2AD2" w:rsidP="008B359D">
      <w:pPr>
        <w:tabs>
          <w:tab w:val="left" w:pos="993"/>
        </w:tabs>
        <w:rPr>
          <w:rFonts w:ascii="Times New Roman" w:hAnsi="Times New Roman" w:cs="Times New Roman"/>
          <w:szCs w:val="28"/>
        </w:rPr>
      </w:pPr>
      <w:r w:rsidRPr="00485FC0">
        <w:rPr>
          <w:rFonts w:ascii="Times New Roman" w:hAnsi="Times New Roman" w:cs="Times New Roman"/>
          <w:szCs w:val="28"/>
        </w:rPr>
        <w:t>Развитие и расширение инфраструктуры Интернета диктуется не только бизнесом, но и государством, которое для решения социальных задач реализует крупные инфраст</w:t>
      </w:r>
      <w:r w:rsidR="00F66C88" w:rsidRPr="00485FC0">
        <w:rPr>
          <w:rFonts w:ascii="Times New Roman" w:hAnsi="Times New Roman" w:cs="Times New Roman"/>
          <w:szCs w:val="28"/>
        </w:rPr>
        <w:t>руктурные проекты. Например, в рамках российской программы</w:t>
      </w:r>
      <w:r w:rsidRPr="00485FC0">
        <w:rPr>
          <w:rFonts w:ascii="Times New Roman" w:hAnsi="Times New Roman" w:cs="Times New Roman"/>
          <w:szCs w:val="28"/>
        </w:rPr>
        <w:t xml:space="preserve"> ликвидации цифрового неравенства </w:t>
      </w:r>
      <w:r w:rsidR="00F66C88" w:rsidRPr="00485FC0">
        <w:rPr>
          <w:rFonts w:ascii="Times New Roman" w:hAnsi="Times New Roman" w:cs="Times New Roman"/>
          <w:szCs w:val="28"/>
        </w:rPr>
        <w:t xml:space="preserve">идет </w:t>
      </w:r>
      <w:r w:rsidRPr="00485FC0">
        <w:rPr>
          <w:rFonts w:ascii="Times New Roman" w:hAnsi="Times New Roman" w:cs="Times New Roman"/>
          <w:szCs w:val="28"/>
        </w:rPr>
        <w:t xml:space="preserve">строительство ИКТ-инфраструктуры в труднодоступных и </w:t>
      </w:r>
      <w:r w:rsidR="00F40CE8" w:rsidRPr="00485FC0">
        <w:rPr>
          <w:rFonts w:ascii="Times New Roman" w:hAnsi="Times New Roman" w:cs="Times New Roman"/>
          <w:szCs w:val="28"/>
        </w:rPr>
        <w:t>малых</w:t>
      </w:r>
      <w:r w:rsidRPr="00485FC0">
        <w:rPr>
          <w:rFonts w:ascii="Times New Roman" w:hAnsi="Times New Roman" w:cs="Times New Roman"/>
          <w:szCs w:val="28"/>
        </w:rPr>
        <w:t xml:space="preserve"> </w:t>
      </w:r>
      <w:r w:rsidR="00F40CE8" w:rsidRPr="00485FC0">
        <w:rPr>
          <w:rFonts w:ascii="Times New Roman" w:hAnsi="Times New Roman" w:cs="Times New Roman"/>
          <w:szCs w:val="28"/>
        </w:rPr>
        <w:t>населенных пунктах</w:t>
      </w:r>
      <w:r w:rsidRPr="00485FC0">
        <w:rPr>
          <w:rFonts w:ascii="Times New Roman" w:hAnsi="Times New Roman" w:cs="Times New Roman"/>
          <w:szCs w:val="28"/>
        </w:rPr>
        <w:t xml:space="preserve"> России.</w:t>
      </w:r>
    </w:p>
    <w:p w14:paraId="457FCD71" w14:textId="77777777" w:rsidR="007D2AD2" w:rsidRPr="00485FC0" w:rsidRDefault="007D2AD2" w:rsidP="008B359D">
      <w:pPr>
        <w:tabs>
          <w:tab w:val="left" w:pos="993"/>
        </w:tabs>
        <w:rPr>
          <w:rFonts w:ascii="Times New Roman" w:hAnsi="Times New Roman" w:cs="Times New Roman"/>
          <w:szCs w:val="28"/>
        </w:rPr>
      </w:pPr>
      <w:r w:rsidRPr="00485FC0">
        <w:rPr>
          <w:rFonts w:ascii="Times New Roman" w:hAnsi="Times New Roman" w:cs="Times New Roman"/>
          <w:szCs w:val="28"/>
        </w:rPr>
        <w:t>Учитывая основные тенденции использования Интернета, эксперты определили ключевые направления развития:</w:t>
      </w:r>
    </w:p>
    <w:p w14:paraId="52F94629" w14:textId="77777777" w:rsidR="007D2AD2" w:rsidRPr="00485FC0" w:rsidRDefault="007D2AD2" w:rsidP="008B359D">
      <w:pPr>
        <w:tabs>
          <w:tab w:val="left" w:pos="993"/>
        </w:tabs>
        <w:rPr>
          <w:rFonts w:ascii="Times New Roman" w:hAnsi="Times New Roman" w:cs="Times New Roman"/>
          <w:szCs w:val="28"/>
        </w:rPr>
      </w:pPr>
      <w:r w:rsidRPr="00D47E16">
        <w:rPr>
          <w:rFonts w:ascii="Times New Roman" w:hAnsi="Times New Roman" w:cs="Times New Roman"/>
          <w:szCs w:val="28"/>
        </w:rPr>
        <w:t>1</w:t>
      </w:r>
      <w:r w:rsidR="006142B2" w:rsidRPr="00D47E16">
        <w:rPr>
          <w:rFonts w:ascii="Times New Roman" w:hAnsi="Times New Roman" w:cs="Times New Roman"/>
          <w:szCs w:val="28"/>
        </w:rPr>
        <w:t>)</w:t>
      </w:r>
      <w:r w:rsidRPr="00485FC0">
        <w:rPr>
          <w:rFonts w:ascii="Times New Roman" w:hAnsi="Times New Roman" w:cs="Times New Roman"/>
          <w:b/>
          <w:szCs w:val="28"/>
        </w:rPr>
        <w:t xml:space="preserve"> Создание благоприятных условий для строительства и эксплуатации элементов инфраструктуры Интернета</w:t>
      </w:r>
      <w:r w:rsidRPr="00485FC0">
        <w:rPr>
          <w:rFonts w:ascii="Times New Roman" w:hAnsi="Times New Roman" w:cs="Times New Roman"/>
          <w:szCs w:val="28"/>
        </w:rPr>
        <w:t xml:space="preserve">. Для этого необходимо </w:t>
      </w:r>
      <w:r w:rsidR="0076616C" w:rsidRPr="00485FC0">
        <w:rPr>
          <w:rFonts w:ascii="Times New Roman" w:hAnsi="Times New Roman" w:cs="Times New Roman"/>
          <w:szCs w:val="28"/>
        </w:rPr>
        <w:t xml:space="preserve">значительно </w:t>
      </w:r>
      <w:r w:rsidRPr="00485FC0">
        <w:rPr>
          <w:rFonts w:ascii="Times New Roman" w:hAnsi="Times New Roman" w:cs="Times New Roman"/>
          <w:szCs w:val="28"/>
        </w:rPr>
        <w:t>упро</w:t>
      </w:r>
      <w:r w:rsidR="0076616C" w:rsidRPr="00485FC0">
        <w:rPr>
          <w:rFonts w:ascii="Times New Roman" w:hAnsi="Times New Roman" w:cs="Times New Roman"/>
          <w:szCs w:val="28"/>
        </w:rPr>
        <w:t xml:space="preserve">стить </w:t>
      </w:r>
      <w:r w:rsidR="00D47E16">
        <w:rPr>
          <w:rFonts w:ascii="Times New Roman" w:hAnsi="Times New Roman" w:cs="Times New Roman"/>
          <w:szCs w:val="28"/>
        </w:rPr>
        <w:t xml:space="preserve">процессы </w:t>
      </w:r>
      <w:r w:rsidRPr="00485FC0">
        <w:rPr>
          <w:rFonts w:ascii="Times New Roman" w:hAnsi="Times New Roman" w:cs="Times New Roman"/>
          <w:szCs w:val="28"/>
        </w:rPr>
        <w:t>получения разрешительной документации строительства новой и развит</w:t>
      </w:r>
      <w:r w:rsidR="0076616C" w:rsidRPr="00485FC0">
        <w:rPr>
          <w:rFonts w:ascii="Times New Roman" w:hAnsi="Times New Roman" w:cs="Times New Roman"/>
          <w:szCs w:val="28"/>
        </w:rPr>
        <w:t>ия старой инфраструктуры, упростив</w:t>
      </w:r>
      <w:r w:rsidRPr="00485FC0">
        <w:rPr>
          <w:rFonts w:ascii="Times New Roman" w:hAnsi="Times New Roman" w:cs="Times New Roman"/>
          <w:szCs w:val="28"/>
        </w:rPr>
        <w:t xml:space="preserve"> процедуры:</w:t>
      </w:r>
    </w:p>
    <w:p w14:paraId="40057221" w14:textId="77777777" w:rsidR="007D2AD2" w:rsidRPr="00485FC0" w:rsidRDefault="006142B2" w:rsidP="006142B2">
      <w:pPr>
        <w:tabs>
          <w:tab w:val="left" w:pos="993"/>
        </w:tabs>
        <w:rPr>
          <w:rFonts w:ascii="Times New Roman" w:hAnsi="Times New Roman" w:cs="Times New Roman"/>
          <w:szCs w:val="28"/>
        </w:rPr>
      </w:pPr>
      <w:r w:rsidRPr="00485FC0">
        <w:rPr>
          <w:rFonts w:ascii="Times New Roman" w:hAnsi="Times New Roman" w:cs="Times New Roman"/>
          <w:szCs w:val="28"/>
        </w:rPr>
        <w:t>р</w:t>
      </w:r>
      <w:r w:rsidR="007D2AD2" w:rsidRPr="00485FC0">
        <w:rPr>
          <w:rFonts w:ascii="Times New Roman" w:hAnsi="Times New Roman" w:cs="Times New Roman"/>
          <w:szCs w:val="28"/>
        </w:rPr>
        <w:t>азмещения средств и кабелей связи в многоквартирных жилых домах, обеспе</w:t>
      </w:r>
      <w:r w:rsidR="00D47E16">
        <w:rPr>
          <w:rFonts w:ascii="Times New Roman" w:hAnsi="Times New Roman" w:cs="Times New Roman"/>
          <w:szCs w:val="28"/>
        </w:rPr>
        <w:t>чив недискриминационный подход для</w:t>
      </w:r>
      <w:r w:rsidR="007D2AD2" w:rsidRPr="00485FC0">
        <w:rPr>
          <w:rFonts w:ascii="Times New Roman" w:hAnsi="Times New Roman" w:cs="Times New Roman"/>
          <w:szCs w:val="28"/>
        </w:rPr>
        <w:t xml:space="preserve"> </w:t>
      </w:r>
      <w:r w:rsidR="00D47E16">
        <w:rPr>
          <w:rFonts w:ascii="Times New Roman" w:hAnsi="Times New Roman" w:cs="Times New Roman"/>
          <w:szCs w:val="28"/>
        </w:rPr>
        <w:t xml:space="preserve">всех </w:t>
      </w:r>
      <w:r w:rsidR="007D2AD2" w:rsidRPr="00485FC0">
        <w:rPr>
          <w:rFonts w:ascii="Times New Roman" w:hAnsi="Times New Roman" w:cs="Times New Roman"/>
          <w:szCs w:val="28"/>
        </w:rPr>
        <w:t>оператор</w:t>
      </w:r>
      <w:r w:rsidR="00D47E16">
        <w:rPr>
          <w:rFonts w:ascii="Times New Roman" w:hAnsi="Times New Roman" w:cs="Times New Roman"/>
          <w:szCs w:val="28"/>
        </w:rPr>
        <w:t>ов</w:t>
      </w:r>
      <w:r w:rsidR="007D2AD2" w:rsidRPr="00485FC0">
        <w:rPr>
          <w:rFonts w:ascii="Times New Roman" w:hAnsi="Times New Roman" w:cs="Times New Roman"/>
          <w:szCs w:val="28"/>
        </w:rPr>
        <w:t xml:space="preserve"> связи, внеся изменения в действующее законодательство; </w:t>
      </w:r>
    </w:p>
    <w:p w14:paraId="2BF830A9" w14:textId="77777777" w:rsidR="007D2AD2" w:rsidRPr="00485FC0" w:rsidRDefault="006142B2" w:rsidP="006142B2">
      <w:pPr>
        <w:tabs>
          <w:tab w:val="left" w:pos="993"/>
        </w:tabs>
        <w:rPr>
          <w:rFonts w:ascii="Times New Roman" w:hAnsi="Times New Roman" w:cs="Times New Roman"/>
          <w:szCs w:val="28"/>
        </w:rPr>
      </w:pPr>
      <w:r w:rsidRPr="00485FC0">
        <w:rPr>
          <w:rFonts w:ascii="Times New Roman" w:hAnsi="Times New Roman" w:cs="Times New Roman"/>
          <w:szCs w:val="28"/>
        </w:rPr>
        <w:t>п</w:t>
      </w:r>
      <w:r w:rsidR="007D2AD2" w:rsidRPr="00485FC0">
        <w:rPr>
          <w:rFonts w:ascii="Times New Roman" w:hAnsi="Times New Roman" w:cs="Times New Roman"/>
          <w:szCs w:val="28"/>
        </w:rPr>
        <w:t xml:space="preserve">рокладки кабелей связи вдоль автомобильных и железных дорог, мостов, тоннелей, коллекторов, обеспечив недискриминационный подход; </w:t>
      </w:r>
    </w:p>
    <w:p w14:paraId="6B6F809C" w14:textId="77777777" w:rsidR="007D2AD2" w:rsidRPr="00485FC0" w:rsidRDefault="006142B2" w:rsidP="006142B2">
      <w:pPr>
        <w:tabs>
          <w:tab w:val="left" w:pos="993"/>
        </w:tabs>
        <w:rPr>
          <w:rFonts w:ascii="Times New Roman" w:hAnsi="Times New Roman" w:cs="Times New Roman"/>
          <w:szCs w:val="28"/>
        </w:rPr>
      </w:pPr>
      <w:r w:rsidRPr="00485FC0">
        <w:rPr>
          <w:rFonts w:ascii="Times New Roman" w:hAnsi="Times New Roman" w:cs="Times New Roman"/>
          <w:szCs w:val="28"/>
        </w:rPr>
        <w:t>р</w:t>
      </w:r>
      <w:r w:rsidR="0076616C" w:rsidRPr="00485FC0">
        <w:rPr>
          <w:rFonts w:ascii="Times New Roman" w:hAnsi="Times New Roman" w:cs="Times New Roman"/>
          <w:szCs w:val="28"/>
        </w:rPr>
        <w:t>азмещения объектов связи сетей</w:t>
      </w:r>
      <w:r w:rsidR="007D2AD2" w:rsidRPr="00485FC0">
        <w:rPr>
          <w:rFonts w:ascii="Times New Roman" w:hAnsi="Times New Roman" w:cs="Times New Roman"/>
          <w:szCs w:val="28"/>
        </w:rPr>
        <w:t xml:space="preserve"> общего пользования на объект</w:t>
      </w:r>
      <w:r w:rsidR="0076616C" w:rsidRPr="00485FC0">
        <w:rPr>
          <w:rFonts w:ascii="Times New Roman" w:hAnsi="Times New Roman" w:cs="Times New Roman"/>
          <w:szCs w:val="28"/>
        </w:rPr>
        <w:t xml:space="preserve">ах федеральной собственности (военных </w:t>
      </w:r>
      <w:r w:rsidR="007D2AD2" w:rsidRPr="00485FC0">
        <w:rPr>
          <w:rFonts w:ascii="Times New Roman" w:hAnsi="Times New Roman" w:cs="Times New Roman"/>
          <w:szCs w:val="28"/>
        </w:rPr>
        <w:t>ч</w:t>
      </w:r>
      <w:r w:rsidR="0076616C" w:rsidRPr="00485FC0">
        <w:rPr>
          <w:rFonts w:ascii="Times New Roman" w:hAnsi="Times New Roman" w:cs="Times New Roman"/>
          <w:szCs w:val="28"/>
        </w:rPr>
        <w:t>астей</w:t>
      </w:r>
      <w:r w:rsidR="007D2AD2" w:rsidRPr="00485FC0">
        <w:rPr>
          <w:rFonts w:ascii="Times New Roman" w:hAnsi="Times New Roman" w:cs="Times New Roman"/>
          <w:szCs w:val="28"/>
        </w:rPr>
        <w:t xml:space="preserve"> и др.);</w:t>
      </w:r>
    </w:p>
    <w:p w14:paraId="2FA5C9DF" w14:textId="77777777" w:rsidR="007D2AD2" w:rsidRPr="00485FC0" w:rsidRDefault="006142B2" w:rsidP="006142B2">
      <w:pPr>
        <w:tabs>
          <w:tab w:val="left" w:pos="993"/>
        </w:tabs>
        <w:rPr>
          <w:rFonts w:ascii="Times New Roman" w:hAnsi="Times New Roman" w:cs="Times New Roman"/>
          <w:szCs w:val="28"/>
        </w:rPr>
      </w:pPr>
      <w:r w:rsidRPr="00485FC0">
        <w:rPr>
          <w:rFonts w:ascii="Times New Roman" w:hAnsi="Times New Roman" w:cs="Times New Roman"/>
          <w:szCs w:val="28"/>
        </w:rPr>
        <w:t>р</w:t>
      </w:r>
      <w:r w:rsidR="007D2AD2" w:rsidRPr="00485FC0">
        <w:rPr>
          <w:rFonts w:ascii="Times New Roman" w:hAnsi="Times New Roman" w:cs="Times New Roman"/>
          <w:szCs w:val="28"/>
        </w:rPr>
        <w:t>егистрации малых спутниковых станций (VSAT), используемых для абонентского доступа в Интернет в малонаселенных</w:t>
      </w:r>
      <w:r w:rsidR="0076616C" w:rsidRPr="00485FC0">
        <w:rPr>
          <w:rFonts w:ascii="Times New Roman" w:hAnsi="Times New Roman" w:cs="Times New Roman"/>
          <w:szCs w:val="28"/>
        </w:rPr>
        <w:t>, удаленных</w:t>
      </w:r>
      <w:r w:rsidR="007D2AD2" w:rsidRPr="00485FC0">
        <w:rPr>
          <w:rFonts w:ascii="Times New Roman" w:hAnsi="Times New Roman" w:cs="Times New Roman"/>
          <w:szCs w:val="28"/>
        </w:rPr>
        <w:t xml:space="preserve"> и труднодоступных районах.</w:t>
      </w:r>
    </w:p>
    <w:p w14:paraId="063E4AC1" w14:textId="77777777" w:rsidR="007D2AD2" w:rsidRPr="00485FC0" w:rsidRDefault="007D2AD2" w:rsidP="008B359D">
      <w:pPr>
        <w:tabs>
          <w:tab w:val="left" w:pos="993"/>
        </w:tabs>
        <w:rPr>
          <w:rFonts w:ascii="Times New Roman" w:hAnsi="Times New Roman" w:cs="Times New Roman"/>
          <w:szCs w:val="28"/>
        </w:rPr>
      </w:pPr>
      <w:r w:rsidRPr="00485FC0">
        <w:rPr>
          <w:rFonts w:ascii="Times New Roman" w:hAnsi="Times New Roman" w:cs="Times New Roman"/>
          <w:szCs w:val="28"/>
        </w:rPr>
        <w:lastRenderedPageBreak/>
        <w:t>В целях сокращения административных барьеров, по мнению экспертов, требуется:</w:t>
      </w:r>
    </w:p>
    <w:p w14:paraId="1EC68051" w14:textId="77777777" w:rsidR="007D2AD2" w:rsidRPr="00485FC0" w:rsidRDefault="0076616C" w:rsidP="00830382">
      <w:pPr>
        <w:numPr>
          <w:ilvl w:val="0"/>
          <w:numId w:val="33"/>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Внесение изменений в  СНИП</w:t>
      </w:r>
      <w:r w:rsidR="007D2AD2" w:rsidRPr="00485FC0">
        <w:rPr>
          <w:rFonts w:ascii="Times New Roman" w:hAnsi="Times New Roman" w:cs="Times New Roman"/>
          <w:szCs w:val="28"/>
        </w:rPr>
        <w:t xml:space="preserve"> на вновь возводимые и реконструируемые жилые и офисные здания в части </w:t>
      </w:r>
      <w:r w:rsidRPr="00485FC0">
        <w:rPr>
          <w:rFonts w:ascii="Times New Roman" w:hAnsi="Times New Roman" w:cs="Times New Roman"/>
          <w:szCs w:val="28"/>
        </w:rPr>
        <w:t>обязательного создания в них</w:t>
      </w:r>
      <w:r w:rsidR="007D2AD2" w:rsidRPr="00485FC0">
        <w:rPr>
          <w:rFonts w:ascii="Times New Roman" w:hAnsi="Times New Roman" w:cs="Times New Roman"/>
          <w:szCs w:val="28"/>
        </w:rPr>
        <w:t xml:space="preserve"> помещений для размещения средств связи, кабельных каналов, кабелей для подключения абонентов к сетям связи нескольких операторов связи</w:t>
      </w:r>
      <w:r w:rsidRPr="00485FC0">
        <w:rPr>
          <w:rFonts w:ascii="Times New Roman" w:hAnsi="Times New Roman" w:cs="Times New Roman"/>
          <w:szCs w:val="28"/>
        </w:rPr>
        <w:t xml:space="preserve"> и пр.</w:t>
      </w:r>
      <w:r w:rsidR="007D2AD2" w:rsidRPr="00485FC0">
        <w:rPr>
          <w:rFonts w:ascii="Times New Roman" w:hAnsi="Times New Roman" w:cs="Times New Roman"/>
          <w:szCs w:val="28"/>
        </w:rPr>
        <w:t xml:space="preserve">; </w:t>
      </w:r>
    </w:p>
    <w:p w14:paraId="403571BA" w14:textId="77777777" w:rsidR="007D2AD2" w:rsidRPr="00485FC0" w:rsidRDefault="007D2AD2" w:rsidP="00830382">
      <w:pPr>
        <w:numPr>
          <w:ilvl w:val="0"/>
          <w:numId w:val="33"/>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Установление обязанности органов местного самоуправления на договорной основе</w:t>
      </w:r>
      <w:r w:rsidR="0076616C" w:rsidRPr="00485FC0">
        <w:rPr>
          <w:rFonts w:ascii="Times New Roman" w:hAnsi="Times New Roman" w:cs="Times New Roman"/>
          <w:szCs w:val="28"/>
        </w:rPr>
        <w:t xml:space="preserve"> и</w:t>
      </w:r>
      <w:r w:rsidRPr="00485FC0">
        <w:rPr>
          <w:rFonts w:ascii="Times New Roman" w:hAnsi="Times New Roman" w:cs="Times New Roman"/>
          <w:szCs w:val="28"/>
        </w:rPr>
        <w:t xml:space="preserve"> </w:t>
      </w:r>
      <w:r w:rsidR="0076616C" w:rsidRPr="00485FC0">
        <w:rPr>
          <w:rFonts w:ascii="Times New Roman" w:hAnsi="Times New Roman" w:cs="Times New Roman"/>
          <w:szCs w:val="28"/>
        </w:rPr>
        <w:t xml:space="preserve">с учетом норм строительной безопасности </w:t>
      </w:r>
      <w:r w:rsidRPr="00485FC0">
        <w:rPr>
          <w:rFonts w:ascii="Times New Roman" w:hAnsi="Times New Roman" w:cs="Times New Roman"/>
          <w:szCs w:val="28"/>
        </w:rPr>
        <w:t>размещать средства связи операторов на объект</w:t>
      </w:r>
      <w:r w:rsidR="0076616C" w:rsidRPr="00485FC0">
        <w:rPr>
          <w:rFonts w:ascii="Times New Roman" w:hAnsi="Times New Roman" w:cs="Times New Roman"/>
          <w:szCs w:val="28"/>
        </w:rPr>
        <w:t>ах муниципальной собственности</w:t>
      </w:r>
      <w:r w:rsidRPr="00485FC0">
        <w:rPr>
          <w:rFonts w:ascii="Times New Roman" w:hAnsi="Times New Roman" w:cs="Times New Roman"/>
          <w:szCs w:val="28"/>
        </w:rPr>
        <w:t>: зданиях, коллекторах, мачтах, опорах и т. п.;</w:t>
      </w:r>
    </w:p>
    <w:p w14:paraId="5D58BF4A" w14:textId="77777777" w:rsidR="007D2AD2" w:rsidRPr="00485FC0" w:rsidRDefault="007D2AD2" w:rsidP="00830382">
      <w:pPr>
        <w:numPr>
          <w:ilvl w:val="0"/>
          <w:numId w:val="33"/>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 xml:space="preserve">Предоставление при реализации программ благоустройства </w:t>
      </w:r>
      <w:r w:rsidR="0076616C" w:rsidRPr="00485FC0">
        <w:rPr>
          <w:rFonts w:ascii="Times New Roman" w:hAnsi="Times New Roman" w:cs="Times New Roman"/>
          <w:szCs w:val="28"/>
        </w:rPr>
        <w:t>и</w:t>
      </w:r>
      <w:r w:rsidRPr="00485FC0">
        <w:rPr>
          <w:rFonts w:ascii="Times New Roman" w:hAnsi="Times New Roman" w:cs="Times New Roman"/>
          <w:szCs w:val="28"/>
        </w:rPr>
        <w:t xml:space="preserve"> необходимости переноса кабелей операторам связи достаточного времени для проведения работ по переустройству инфраструктур</w:t>
      </w:r>
      <w:r w:rsidR="0076616C" w:rsidRPr="00485FC0">
        <w:rPr>
          <w:rFonts w:ascii="Times New Roman" w:hAnsi="Times New Roman" w:cs="Times New Roman"/>
          <w:szCs w:val="28"/>
        </w:rPr>
        <w:t>ы</w:t>
      </w:r>
      <w:r w:rsidRPr="00485FC0">
        <w:rPr>
          <w:rFonts w:ascii="Times New Roman" w:hAnsi="Times New Roman" w:cs="Times New Roman"/>
          <w:szCs w:val="28"/>
        </w:rPr>
        <w:t>, строго руководств</w:t>
      </w:r>
      <w:r w:rsidR="0076616C" w:rsidRPr="00485FC0">
        <w:rPr>
          <w:rFonts w:ascii="Times New Roman" w:hAnsi="Times New Roman" w:cs="Times New Roman"/>
          <w:szCs w:val="28"/>
        </w:rPr>
        <w:t>уясь ст. 6 федерального закона «О связи»</w:t>
      </w:r>
      <w:r w:rsidRPr="00485FC0">
        <w:rPr>
          <w:rFonts w:ascii="Times New Roman" w:hAnsi="Times New Roman" w:cs="Times New Roman"/>
          <w:szCs w:val="28"/>
        </w:rPr>
        <w:t>: переустройство – за счет средств инициатора;</w:t>
      </w:r>
    </w:p>
    <w:p w14:paraId="30AF681B" w14:textId="77777777" w:rsidR="007D2AD2" w:rsidRPr="00485FC0" w:rsidRDefault="007D2AD2" w:rsidP="00830382">
      <w:pPr>
        <w:numPr>
          <w:ilvl w:val="0"/>
          <w:numId w:val="33"/>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Введение механизма сервитута для прокладки кабелей связи в землях различного назначения, упрощение н</w:t>
      </w:r>
      <w:r w:rsidR="00830073" w:rsidRPr="00485FC0">
        <w:rPr>
          <w:rFonts w:ascii="Times New Roman" w:hAnsi="Times New Roman" w:cs="Times New Roman"/>
          <w:szCs w:val="28"/>
        </w:rPr>
        <w:t>орм размещения базовых станций сотовой</w:t>
      </w:r>
      <w:r w:rsidRPr="00485FC0">
        <w:rPr>
          <w:rFonts w:ascii="Times New Roman" w:hAnsi="Times New Roman" w:cs="Times New Roman"/>
          <w:szCs w:val="28"/>
        </w:rPr>
        <w:t xml:space="preserve"> связи на землях </w:t>
      </w:r>
      <w:r w:rsidR="00830073" w:rsidRPr="00485FC0">
        <w:rPr>
          <w:rFonts w:ascii="Times New Roman" w:hAnsi="Times New Roman" w:cs="Times New Roman"/>
          <w:szCs w:val="28"/>
        </w:rPr>
        <w:t xml:space="preserve">и зданиях </w:t>
      </w:r>
      <w:r w:rsidRPr="00485FC0">
        <w:rPr>
          <w:rFonts w:ascii="Times New Roman" w:hAnsi="Times New Roman" w:cs="Times New Roman"/>
          <w:szCs w:val="28"/>
        </w:rPr>
        <w:t>различного назначения;</w:t>
      </w:r>
    </w:p>
    <w:p w14:paraId="54398EB4" w14:textId="77777777" w:rsidR="007D2AD2" w:rsidRPr="00485FC0" w:rsidRDefault="007D2AD2" w:rsidP="00830382">
      <w:pPr>
        <w:numPr>
          <w:ilvl w:val="0"/>
          <w:numId w:val="33"/>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Сокращение до разумного минимума административных процедур</w:t>
      </w:r>
      <w:r w:rsidR="00830073" w:rsidRPr="00485FC0">
        <w:rPr>
          <w:rFonts w:ascii="Times New Roman" w:hAnsi="Times New Roman" w:cs="Times New Roman"/>
          <w:szCs w:val="28"/>
        </w:rPr>
        <w:t xml:space="preserve"> согласования строительства объектов связи</w:t>
      </w:r>
      <w:r w:rsidRPr="00485FC0">
        <w:rPr>
          <w:rFonts w:ascii="Times New Roman" w:hAnsi="Times New Roman" w:cs="Times New Roman"/>
          <w:szCs w:val="28"/>
        </w:rPr>
        <w:t>;</w:t>
      </w:r>
    </w:p>
    <w:p w14:paraId="3F246063" w14:textId="77777777" w:rsidR="007D2AD2" w:rsidRPr="00485FC0" w:rsidRDefault="007D2AD2" w:rsidP="00830382">
      <w:pPr>
        <w:numPr>
          <w:ilvl w:val="0"/>
          <w:numId w:val="33"/>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Обеспечение недискриминационного доступ всем операторам к инфраструктуре сет</w:t>
      </w:r>
      <w:r w:rsidR="00CB27C4">
        <w:rPr>
          <w:rFonts w:ascii="Times New Roman" w:hAnsi="Times New Roman" w:cs="Times New Roman"/>
          <w:szCs w:val="28"/>
        </w:rPr>
        <w:t>ей</w:t>
      </w:r>
      <w:r w:rsidRPr="00485FC0">
        <w:rPr>
          <w:rFonts w:ascii="Times New Roman" w:hAnsi="Times New Roman" w:cs="Times New Roman"/>
          <w:szCs w:val="28"/>
        </w:rPr>
        <w:t>, построенн</w:t>
      </w:r>
      <w:r w:rsidR="00CB27C4">
        <w:rPr>
          <w:rFonts w:ascii="Times New Roman" w:hAnsi="Times New Roman" w:cs="Times New Roman"/>
          <w:szCs w:val="28"/>
        </w:rPr>
        <w:t>ых</w:t>
      </w:r>
      <w:r w:rsidR="00830073" w:rsidRPr="00485FC0">
        <w:rPr>
          <w:rFonts w:ascii="Times New Roman" w:hAnsi="Times New Roman" w:cs="Times New Roman"/>
          <w:szCs w:val="28"/>
        </w:rPr>
        <w:t xml:space="preserve"> в рамках госпрограмм</w:t>
      </w:r>
      <w:r w:rsidRPr="00485FC0">
        <w:rPr>
          <w:rFonts w:ascii="Times New Roman" w:hAnsi="Times New Roman" w:cs="Times New Roman"/>
          <w:szCs w:val="28"/>
        </w:rPr>
        <w:t>.</w:t>
      </w:r>
    </w:p>
    <w:p w14:paraId="71929D5D" w14:textId="77777777" w:rsidR="007D2AD2" w:rsidRPr="00485FC0" w:rsidRDefault="00CB27C4" w:rsidP="008B359D">
      <w:pPr>
        <w:tabs>
          <w:tab w:val="left" w:pos="993"/>
        </w:tabs>
        <w:rPr>
          <w:rFonts w:ascii="Times New Roman" w:hAnsi="Times New Roman" w:cs="Times New Roman"/>
          <w:szCs w:val="28"/>
        </w:rPr>
      </w:pPr>
      <w:r w:rsidRPr="00CB27C4">
        <w:rPr>
          <w:rFonts w:ascii="Times New Roman" w:hAnsi="Times New Roman" w:cs="Times New Roman"/>
          <w:szCs w:val="28"/>
        </w:rPr>
        <w:t>2)</w:t>
      </w:r>
      <w:r w:rsidR="007D2AD2" w:rsidRPr="00485FC0">
        <w:rPr>
          <w:rFonts w:ascii="Times New Roman" w:hAnsi="Times New Roman" w:cs="Times New Roman"/>
          <w:b/>
          <w:szCs w:val="28"/>
        </w:rPr>
        <w:t xml:space="preserve"> Разработка и реализация плана конверсии радиочастотного спектра</w:t>
      </w:r>
      <w:r w:rsidR="007D2AD2" w:rsidRPr="00485FC0">
        <w:rPr>
          <w:rFonts w:ascii="Times New Roman" w:hAnsi="Times New Roman" w:cs="Times New Roman"/>
          <w:szCs w:val="28"/>
        </w:rPr>
        <w:t>, в том числе, прив</w:t>
      </w:r>
      <w:r>
        <w:rPr>
          <w:rFonts w:ascii="Times New Roman" w:hAnsi="Times New Roman" w:cs="Times New Roman"/>
          <w:szCs w:val="28"/>
        </w:rPr>
        <w:t>едение его распределения</w:t>
      </w:r>
      <w:r w:rsidR="007D2AD2" w:rsidRPr="00485FC0">
        <w:rPr>
          <w:rFonts w:ascii="Times New Roman" w:hAnsi="Times New Roman" w:cs="Times New Roman"/>
          <w:szCs w:val="28"/>
        </w:rPr>
        <w:t xml:space="preserve"> по </w:t>
      </w:r>
      <w:r>
        <w:rPr>
          <w:rFonts w:ascii="Times New Roman" w:hAnsi="Times New Roman" w:cs="Times New Roman"/>
          <w:szCs w:val="28"/>
        </w:rPr>
        <w:t>различным службам в соответствие</w:t>
      </w:r>
      <w:r w:rsidR="007D2AD2" w:rsidRPr="00485FC0">
        <w:rPr>
          <w:rFonts w:ascii="Times New Roman" w:hAnsi="Times New Roman" w:cs="Times New Roman"/>
          <w:szCs w:val="28"/>
        </w:rPr>
        <w:t xml:space="preserve"> с установками Международного Союза Электросвязи (</w:t>
      </w:r>
      <w:r w:rsidR="007D2AD2" w:rsidRPr="00485FC0">
        <w:rPr>
          <w:rFonts w:ascii="Times New Roman" w:hAnsi="Times New Roman" w:cs="Times New Roman"/>
          <w:szCs w:val="28"/>
          <w:lang w:val="en-US"/>
        </w:rPr>
        <w:t>ITU</w:t>
      </w:r>
      <w:r>
        <w:rPr>
          <w:rFonts w:ascii="Times New Roman" w:hAnsi="Times New Roman" w:cs="Times New Roman"/>
          <w:szCs w:val="28"/>
        </w:rPr>
        <w:t>) для 1-го Района</w:t>
      </w:r>
      <w:r w:rsidR="00CE5FE0">
        <w:rPr>
          <w:rFonts w:ascii="Times New Roman" w:hAnsi="Times New Roman" w:cs="Times New Roman"/>
          <w:szCs w:val="28"/>
        </w:rPr>
        <w:t xml:space="preserve"> (Европа)</w:t>
      </w:r>
      <w:r>
        <w:rPr>
          <w:rFonts w:ascii="Times New Roman" w:hAnsi="Times New Roman" w:cs="Times New Roman"/>
          <w:szCs w:val="28"/>
        </w:rPr>
        <w:t xml:space="preserve">, </w:t>
      </w:r>
      <w:r w:rsidR="007D2AD2" w:rsidRPr="00485FC0">
        <w:rPr>
          <w:rFonts w:ascii="Times New Roman" w:hAnsi="Times New Roman" w:cs="Times New Roman"/>
          <w:szCs w:val="28"/>
        </w:rPr>
        <w:t>как это определено в европейских документах регулирования использования спектра. Ускоренно проводить конверсию частот, использование которых необходимо для проектов, относящихся к сетям доступа для Интернета вещей.</w:t>
      </w:r>
    </w:p>
    <w:p w14:paraId="20ABEC1A" w14:textId="77777777" w:rsidR="007D2AD2" w:rsidRPr="00485FC0" w:rsidRDefault="00CB27C4" w:rsidP="008B359D">
      <w:pPr>
        <w:tabs>
          <w:tab w:val="left" w:pos="993"/>
        </w:tabs>
        <w:rPr>
          <w:rFonts w:ascii="Times New Roman" w:hAnsi="Times New Roman" w:cs="Times New Roman"/>
          <w:szCs w:val="28"/>
        </w:rPr>
      </w:pPr>
      <w:r w:rsidRPr="00CB27C4">
        <w:rPr>
          <w:rFonts w:ascii="Times New Roman" w:hAnsi="Times New Roman" w:cs="Times New Roman"/>
          <w:szCs w:val="28"/>
        </w:rPr>
        <w:t>3)</w:t>
      </w:r>
      <w:r w:rsidR="007D2AD2" w:rsidRPr="00485FC0">
        <w:rPr>
          <w:rFonts w:ascii="Times New Roman" w:hAnsi="Times New Roman" w:cs="Times New Roman"/>
          <w:b/>
          <w:szCs w:val="28"/>
        </w:rPr>
        <w:t xml:space="preserve"> Разработка мер широкого использования протокола адресации IPv6 при подключении устройств к Интернету</w:t>
      </w:r>
      <w:r w:rsidR="007D2AD2" w:rsidRPr="00485FC0">
        <w:rPr>
          <w:rFonts w:ascii="Times New Roman" w:hAnsi="Times New Roman" w:cs="Times New Roman"/>
          <w:szCs w:val="28"/>
        </w:rPr>
        <w:t xml:space="preserve">. В частности, установить требования и обязательства к тому, чтобы: </w:t>
      </w:r>
    </w:p>
    <w:p w14:paraId="7E8D69E6" w14:textId="77777777" w:rsidR="007D2AD2" w:rsidRPr="00485FC0" w:rsidRDefault="007D2AD2" w:rsidP="00830382">
      <w:pPr>
        <w:numPr>
          <w:ilvl w:val="0"/>
          <w:numId w:val="34"/>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 xml:space="preserve">Все электронные </w:t>
      </w:r>
      <w:proofErr w:type="spellStart"/>
      <w:r w:rsidRPr="00485FC0">
        <w:rPr>
          <w:rFonts w:ascii="Times New Roman" w:hAnsi="Times New Roman" w:cs="Times New Roman"/>
          <w:szCs w:val="28"/>
        </w:rPr>
        <w:t>госуслуги</w:t>
      </w:r>
      <w:proofErr w:type="spellEnd"/>
      <w:r w:rsidRPr="00485FC0">
        <w:rPr>
          <w:rFonts w:ascii="Times New Roman" w:hAnsi="Times New Roman" w:cs="Times New Roman"/>
          <w:szCs w:val="28"/>
        </w:rPr>
        <w:t xml:space="preserve"> были доступны через адресацию IPv6;</w:t>
      </w:r>
    </w:p>
    <w:p w14:paraId="12248F33" w14:textId="77777777" w:rsidR="007D2AD2" w:rsidRPr="00485FC0" w:rsidRDefault="007D2AD2" w:rsidP="00830382">
      <w:pPr>
        <w:numPr>
          <w:ilvl w:val="0"/>
          <w:numId w:val="34"/>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 xml:space="preserve">Все устройства на сетях доступа и сетях пропуска трафика операторов связи были </w:t>
      </w:r>
      <w:r w:rsidR="00ED371E" w:rsidRPr="00485FC0">
        <w:rPr>
          <w:rFonts w:ascii="Times New Roman" w:hAnsi="Times New Roman" w:cs="Times New Roman"/>
          <w:szCs w:val="28"/>
        </w:rPr>
        <w:t xml:space="preserve">готовы к работе с протоколом </w:t>
      </w:r>
      <w:r w:rsidRPr="00485FC0">
        <w:rPr>
          <w:rFonts w:ascii="Times New Roman" w:hAnsi="Times New Roman" w:cs="Times New Roman"/>
          <w:szCs w:val="28"/>
        </w:rPr>
        <w:t>IPv6;</w:t>
      </w:r>
    </w:p>
    <w:p w14:paraId="1F9647B5" w14:textId="77777777" w:rsidR="007D2AD2" w:rsidRPr="00485FC0" w:rsidRDefault="007D2AD2" w:rsidP="00830382">
      <w:pPr>
        <w:numPr>
          <w:ilvl w:val="0"/>
          <w:numId w:val="34"/>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lastRenderedPageBreak/>
        <w:t xml:space="preserve">Во всех сетях пропуска трафика операторов связи, включая стыки с сетями, в которых </w:t>
      </w:r>
      <w:r w:rsidR="00ED371E" w:rsidRPr="00485FC0">
        <w:rPr>
          <w:rFonts w:ascii="Times New Roman" w:hAnsi="Times New Roman" w:cs="Times New Roman"/>
          <w:szCs w:val="28"/>
        </w:rPr>
        <w:t>реализована технология</w:t>
      </w:r>
      <w:r w:rsidRPr="00485FC0">
        <w:rPr>
          <w:rFonts w:ascii="Times New Roman" w:hAnsi="Times New Roman" w:cs="Times New Roman"/>
          <w:szCs w:val="28"/>
        </w:rPr>
        <w:t xml:space="preserve"> IPv6, работала адресация IPv6;</w:t>
      </w:r>
    </w:p>
    <w:p w14:paraId="6349BCB9" w14:textId="77777777" w:rsidR="007D2AD2" w:rsidRPr="00485FC0" w:rsidRDefault="007D2AD2" w:rsidP="00830382">
      <w:pPr>
        <w:numPr>
          <w:ilvl w:val="0"/>
          <w:numId w:val="34"/>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 xml:space="preserve">Все абонентские устройства, устанавливаемые операторами доступа и предлагаемые для установки у абонентов для получения услуг доступа в Интернет и др., включая ОТТ, должны быть </w:t>
      </w:r>
      <w:r w:rsidR="00ED371E" w:rsidRPr="00485FC0">
        <w:rPr>
          <w:rFonts w:ascii="Times New Roman" w:hAnsi="Times New Roman" w:cs="Times New Roman"/>
          <w:szCs w:val="28"/>
        </w:rPr>
        <w:t xml:space="preserve">готовы к работе по протоколу </w:t>
      </w:r>
      <w:r w:rsidRPr="00485FC0">
        <w:rPr>
          <w:rFonts w:ascii="Times New Roman" w:hAnsi="Times New Roman" w:cs="Times New Roman"/>
          <w:szCs w:val="28"/>
        </w:rPr>
        <w:t>IPv6;</w:t>
      </w:r>
    </w:p>
    <w:p w14:paraId="1ED9FA79" w14:textId="77777777" w:rsidR="007D2AD2" w:rsidRPr="00485FC0" w:rsidRDefault="007D2AD2" w:rsidP="00830382">
      <w:pPr>
        <w:numPr>
          <w:ilvl w:val="0"/>
          <w:numId w:val="34"/>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 xml:space="preserve">Доступ к DNS-серверам в зонах второго уровня </w:t>
      </w:r>
      <w:proofErr w:type="spellStart"/>
      <w:r w:rsidRPr="00485FC0">
        <w:rPr>
          <w:rFonts w:ascii="Times New Roman" w:hAnsi="Times New Roman" w:cs="Times New Roman"/>
          <w:szCs w:val="28"/>
        </w:rPr>
        <w:t>страновых</w:t>
      </w:r>
      <w:proofErr w:type="spellEnd"/>
      <w:r w:rsidRPr="00485FC0">
        <w:rPr>
          <w:rFonts w:ascii="Times New Roman" w:hAnsi="Times New Roman" w:cs="Times New Roman"/>
          <w:szCs w:val="28"/>
        </w:rPr>
        <w:t xml:space="preserve"> доменных зон .</w:t>
      </w:r>
      <w:proofErr w:type="spellStart"/>
      <w:r w:rsidRPr="00485FC0">
        <w:rPr>
          <w:rFonts w:ascii="Times New Roman" w:hAnsi="Times New Roman" w:cs="Times New Roman"/>
          <w:szCs w:val="28"/>
        </w:rPr>
        <w:t>ru</w:t>
      </w:r>
      <w:proofErr w:type="spellEnd"/>
      <w:r w:rsidRPr="00485FC0">
        <w:rPr>
          <w:rFonts w:ascii="Times New Roman" w:hAnsi="Times New Roman" w:cs="Times New Roman"/>
          <w:szCs w:val="28"/>
        </w:rPr>
        <w:t xml:space="preserve"> и .</w:t>
      </w:r>
      <w:proofErr w:type="spellStart"/>
      <w:r w:rsidRPr="00485FC0">
        <w:rPr>
          <w:rFonts w:ascii="Times New Roman" w:hAnsi="Times New Roman" w:cs="Times New Roman"/>
          <w:szCs w:val="28"/>
        </w:rPr>
        <w:t>рф</w:t>
      </w:r>
      <w:proofErr w:type="spellEnd"/>
      <w:r w:rsidRPr="00485FC0">
        <w:rPr>
          <w:rFonts w:ascii="Times New Roman" w:hAnsi="Times New Roman" w:cs="Times New Roman"/>
          <w:szCs w:val="28"/>
        </w:rPr>
        <w:t xml:space="preserve"> был доступен через адресацию IPv6.</w:t>
      </w:r>
    </w:p>
    <w:p w14:paraId="2B6AB1B3" w14:textId="77777777" w:rsidR="00E7232A" w:rsidRPr="00485FC0" w:rsidRDefault="00CE5FE0" w:rsidP="008B359D">
      <w:pPr>
        <w:tabs>
          <w:tab w:val="left" w:pos="993"/>
        </w:tabs>
        <w:rPr>
          <w:rFonts w:ascii="Times New Roman" w:hAnsi="Times New Roman" w:cs="Times New Roman"/>
          <w:szCs w:val="28"/>
        </w:rPr>
      </w:pPr>
      <w:r w:rsidRPr="00CE5FE0">
        <w:rPr>
          <w:rFonts w:ascii="Times New Roman" w:hAnsi="Times New Roman" w:cs="Times New Roman"/>
          <w:szCs w:val="28"/>
        </w:rPr>
        <w:t>4)</w:t>
      </w:r>
      <w:r w:rsidR="007D2AD2" w:rsidRPr="00485FC0">
        <w:rPr>
          <w:rFonts w:ascii="Times New Roman" w:hAnsi="Times New Roman" w:cs="Times New Roman"/>
          <w:b/>
          <w:szCs w:val="28"/>
        </w:rPr>
        <w:t xml:space="preserve"> Стимулирование строительства крупных центров хранения и обмена данными (ЦОД) в России для хранения больших объемов информации и развития облачных сервисов</w:t>
      </w:r>
      <w:r w:rsidR="007D2AD2" w:rsidRPr="00485FC0">
        <w:rPr>
          <w:rFonts w:ascii="Times New Roman" w:hAnsi="Times New Roman" w:cs="Times New Roman"/>
          <w:szCs w:val="28"/>
        </w:rPr>
        <w:t xml:space="preserve">. На рынке облачных сервисов в России доминируют американские и другие иностранные компании. Перенос облачных сервисов в Россию необходим для обеспечения безопасности данных, запрета хранения чувствительной и государственной информации за рубежом на иностранных облачных сервисах, выполнения стандартов и требований к безопасности программных платформ и приложений облачных сервисов. </w:t>
      </w:r>
    </w:p>
    <w:p w14:paraId="372FED47" w14:textId="77777777" w:rsidR="007D2AD2" w:rsidRPr="00485FC0" w:rsidRDefault="007D2AD2" w:rsidP="008B359D">
      <w:pPr>
        <w:tabs>
          <w:tab w:val="left" w:pos="993"/>
        </w:tabs>
        <w:rPr>
          <w:rFonts w:ascii="Times New Roman" w:hAnsi="Times New Roman" w:cs="Times New Roman"/>
          <w:szCs w:val="28"/>
        </w:rPr>
      </w:pPr>
      <w:r w:rsidRPr="00485FC0">
        <w:rPr>
          <w:rFonts w:ascii="Times New Roman" w:hAnsi="Times New Roman" w:cs="Times New Roman"/>
          <w:szCs w:val="28"/>
        </w:rPr>
        <w:t>При этом эксперты отметили, что основными препятствиями на пути развития облачных технологий в России являются:</w:t>
      </w:r>
    </w:p>
    <w:p w14:paraId="44AEA10C" w14:textId="77777777" w:rsidR="007D2AD2" w:rsidRPr="00485FC0" w:rsidRDefault="007D2AD2" w:rsidP="00830382">
      <w:pPr>
        <w:numPr>
          <w:ilvl w:val="0"/>
          <w:numId w:val="35"/>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Неразвитость базовой интернет-инфраструктуры и широкополосных сетей доступа;</w:t>
      </w:r>
    </w:p>
    <w:p w14:paraId="7A65248B" w14:textId="77777777" w:rsidR="007D2AD2" w:rsidRPr="00485FC0" w:rsidRDefault="007D2AD2" w:rsidP="00830382">
      <w:pPr>
        <w:numPr>
          <w:ilvl w:val="0"/>
          <w:numId w:val="35"/>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Неготовность топ-менеджмента российских компаний к использованию облачных сервисов – боязнь утечки данных, сомнения в качестве услуг, сопротивление персонала;</w:t>
      </w:r>
    </w:p>
    <w:p w14:paraId="1537EAE0" w14:textId="77777777" w:rsidR="007D2AD2" w:rsidRPr="00485FC0" w:rsidRDefault="007D2AD2" w:rsidP="00830382">
      <w:pPr>
        <w:numPr>
          <w:ilvl w:val="0"/>
          <w:numId w:val="35"/>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Отсутствие правового поля, в рамках которого могут быть урегулированы спорные ситуации в части управления облачными сервисами.</w:t>
      </w:r>
    </w:p>
    <w:p w14:paraId="1D3A48F4" w14:textId="77777777" w:rsidR="007D2AD2" w:rsidRPr="00485FC0" w:rsidRDefault="007D2AD2" w:rsidP="008B359D">
      <w:pPr>
        <w:tabs>
          <w:tab w:val="left" w:pos="993"/>
        </w:tabs>
        <w:rPr>
          <w:rFonts w:ascii="Times New Roman" w:hAnsi="Times New Roman" w:cs="Times New Roman"/>
          <w:szCs w:val="28"/>
        </w:rPr>
      </w:pPr>
      <w:r w:rsidRPr="00485FC0">
        <w:rPr>
          <w:rFonts w:ascii="Times New Roman" w:hAnsi="Times New Roman" w:cs="Times New Roman"/>
          <w:szCs w:val="28"/>
        </w:rPr>
        <w:t>Для сокращения указанных препятствий требуется разработка законодательных инициатив по вопросам безопасности и установлению новых стандартов развития сетевой инфраструктуры.</w:t>
      </w:r>
    </w:p>
    <w:p w14:paraId="600D673F" w14:textId="77777777" w:rsidR="007D2AD2" w:rsidRPr="00CE5FE0" w:rsidRDefault="00CE5FE0" w:rsidP="008B359D">
      <w:pPr>
        <w:tabs>
          <w:tab w:val="left" w:pos="993"/>
        </w:tabs>
        <w:rPr>
          <w:rFonts w:ascii="Times New Roman" w:hAnsi="Times New Roman" w:cs="Times New Roman"/>
          <w:szCs w:val="28"/>
        </w:rPr>
      </w:pPr>
      <w:r>
        <w:rPr>
          <w:rFonts w:ascii="Times New Roman" w:hAnsi="Times New Roman" w:cs="Times New Roman"/>
          <w:szCs w:val="28"/>
        </w:rPr>
        <w:t>5)</w:t>
      </w:r>
      <w:r w:rsidR="007D2AD2" w:rsidRPr="00CE5FE0">
        <w:rPr>
          <w:rFonts w:ascii="Times New Roman" w:hAnsi="Times New Roman" w:cs="Times New Roman"/>
          <w:szCs w:val="28"/>
        </w:rPr>
        <w:t xml:space="preserve"> </w:t>
      </w:r>
      <w:r w:rsidR="007D2AD2" w:rsidRPr="00CE5FE0">
        <w:rPr>
          <w:rFonts w:ascii="Times New Roman" w:hAnsi="Times New Roman" w:cs="Times New Roman"/>
          <w:b/>
          <w:szCs w:val="28"/>
        </w:rPr>
        <w:t>Стимулирование создания российск</w:t>
      </w:r>
      <w:r w:rsidR="00992074" w:rsidRPr="00CE5FE0">
        <w:rPr>
          <w:rFonts w:ascii="Times New Roman" w:hAnsi="Times New Roman" w:cs="Times New Roman"/>
          <w:b/>
          <w:szCs w:val="28"/>
        </w:rPr>
        <w:t>их</w:t>
      </w:r>
      <w:r w:rsidR="007D2AD2" w:rsidRPr="00CE5FE0">
        <w:rPr>
          <w:rFonts w:ascii="Times New Roman" w:hAnsi="Times New Roman" w:cs="Times New Roman"/>
          <w:b/>
          <w:szCs w:val="28"/>
        </w:rPr>
        <w:t xml:space="preserve"> платформ дистрибуции цифрового контента.</w:t>
      </w:r>
    </w:p>
    <w:p w14:paraId="7D3EB4F9" w14:textId="77777777" w:rsidR="007D2AD2" w:rsidRPr="00485FC0" w:rsidRDefault="007D2AD2" w:rsidP="008B359D">
      <w:pPr>
        <w:tabs>
          <w:tab w:val="left" w:pos="993"/>
        </w:tabs>
        <w:rPr>
          <w:rFonts w:ascii="Times New Roman" w:hAnsi="Times New Roman" w:cs="Times New Roman"/>
          <w:szCs w:val="28"/>
        </w:rPr>
      </w:pPr>
      <w:r w:rsidRPr="00CE5FE0">
        <w:rPr>
          <w:rFonts w:ascii="Times New Roman" w:hAnsi="Times New Roman" w:cs="Times New Roman"/>
          <w:szCs w:val="28"/>
        </w:rPr>
        <w:t>6</w:t>
      </w:r>
      <w:r w:rsidR="00CE5FE0" w:rsidRPr="00CE5FE0">
        <w:rPr>
          <w:rFonts w:ascii="Times New Roman" w:hAnsi="Times New Roman" w:cs="Times New Roman"/>
          <w:szCs w:val="28"/>
        </w:rPr>
        <w:t>)</w:t>
      </w:r>
      <w:r w:rsidRPr="00485FC0">
        <w:rPr>
          <w:rFonts w:ascii="Times New Roman" w:hAnsi="Times New Roman" w:cs="Times New Roman"/>
          <w:b/>
          <w:szCs w:val="28"/>
        </w:rPr>
        <w:t xml:space="preserve"> Создание условий для использования отечественного оборудования и материалов при строительстве инфраструктуры сети Интернет</w:t>
      </w:r>
      <w:r w:rsidRPr="00485FC0">
        <w:rPr>
          <w:rFonts w:ascii="Times New Roman" w:hAnsi="Times New Roman" w:cs="Times New Roman"/>
          <w:szCs w:val="28"/>
        </w:rPr>
        <w:t>, включая установления соответствующих требований и с</w:t>
      </w:r>
      <w:r w:rsidR="00E7232A" w:rsidRPr="00485FC0">
        <w:rPr>
          <w:rFonts w:ascii="Times New Roman" w:hAnsi="Times New Roman" w:cs="Times New Roman"/>
          <w:szCs w:val="28"/>
        </w:rPr>
        <w:t>тимулирующих экономических мер: субсидирование и т. п.</w:t>
      </w:r>
    </w:p>
    <w:p w14:paraId="69B1B388" w14:textId="77777777" w:rsidR="0027010C" w:rsidRPr="00485FC0" w:rsidRDefault="0027010C" w:rsidP="008B359D">
      <w:pPr>
        <w:tabs>
          <w:tab w:val="left" w:pos="993"/>
        </w:tabs>
        <w:spacing w:line="276" w:lineRule="auto"/>
        <w:rPr>
          <w:rFonts w:ascii="Times New Roman" w:hAnsi="Times New Roman" w:cs="Times New Roman"/>
          <w:b/>
          <w:szCs w:val="28"/>
          <w:u w:val="single"/>
        </w:rPr>
      </w:pPr>
    </w:p>
    <w:p w14:paraId="61416B01" w14:textId="77777777" w:rsidR="00E3256B" w:rsidRPr="00485FC0" w:rsidRDefault="00F04314" w:rsidP="00F04314">
      <w:pPr>
        <w:tabs>
          <w:tab w:val="left" w:pos="993"/>
        </w:tabs>
        <w:spacing w:after="200" w:line="276" w:lineRule="auto"/>
        <w:ind w:left="567" w:firstLine="0"/>
        <w:rPr>
          <w:rFonts w:ascii="Times New Roman" w:hAnsi="Times New Roman" w:cs="Times New Roman"/>
          <w:szCs w:val="28"/>
        </w:rPr>
      </w:pPr>
      <w:r w:rsidRPr="00485FC0">
        <w:rPr>
          <w:rFonts w:ascii="Times New Roman" w:hAnsi="Times New Roman" w:cs="Times New Roman"/>
          <w:szCs w:val="28"/>
        </w:rPr>
        <w:lastRenderedPageBreak/>
        <w:t xml:space="preserve">7.4.1.2 </w:t>
      </w:r>
      <w:r w:rsidR="00E3256B" w:rsidRPr="00485FC0">
        <w:rPr>
          <w:rFonts w:ascii="Times New Roman" w:hAnsi="Times New Roman" w:cs="Times New Roman"/>
          <w:szCs w:val="28"/>
        </w:rPr>
        <w:t>Корпоративное ПО, продукты и решения</w:t>
      </w:r>
    </w:p>
    <w:p w14:paraId="25B2F635" w14:textId="77777777" w:rsidR="006433B0" w:rsidRPr="00485FC0" w:rsidRDefault="006433B0" w:rsidP="00CE5FE0">
      <w:pPr>
        <w:tabs>
          <w:tab w:val="left" w:pos="993"/>
        </w:tabs>
        <w:rPr>
          <w:rFonts w:ascii="Times New Roman" w:hAnsi="Times New Roman" w:cs="Times New Roman"/>
          <w:szCs w:val="28"/>
        </w:rPr>
      </w:pPr>
      <w:r w:rsidRPr="00485FC0">
        <w:rPr>
          <w:rFonts w:ascii="Times New Roman" w:hAnsi="Times New Roman" w:cs="Times New Roman"/>
          <w:szCs w:val="28"/>
        </w:rPr>
        <w:t>Разработка ПО в России долгое время развивалась без участия и поддержки государства. Действующие меры государственной поддержки этого сектора интернет-экономики</w:t>
      </w:r>
      <w:r w:rsidR="00261023" w:rsidRPr="00485FC0">
        <w:rPr>
          <w:rFonts w:ascii="Times New Roman" w:hAnsi="Times New Roman" w:cs="Times New Roman"/>
          <w:szCs w:val="28"/>
        </w:rPr>
        <w:t>, особенно</w:t>
      </w:r>
      <w:r w:rsidRPr="00485FC0">
        <w:rPr>
          <w:rFonts w:ascii="Times New Roman" w:hAnsi="Times New Roman" w:cs="Times New Roman"/>
          <w:szCs w:val="28"/>
        </w:rPr>
        <w:t xml:space="preserve"> в сравнении с зарубежными </w:t>
      </w:r>
      <w:r w:rsidR="00204ECF" w:rsidRPr="00485FC0">
        <w:rPr>
          <w:rFonts w:ascii="Times New Roman" w:hAnsi="Times New Roman" w:cs="Times New Roman"/>
          <w:szCs w:val="28"/>
        </w:rPr>
        <w:t>конкурентами, недостаточны</w:t>
      </w:r>
      <w:r w:rsidRPr="00485FC0">
        <w:rPr>
          <w:rFonts w:ascii="Times New Roman" w:hAnsi="Times New Roman" w:cs="Times New Roman"/>
          <w:szCs w:val="28"/>
        </w:rPr>
        <w:t xml:space="preserve"> для формирования в России компаний-</w:t>
      </w:r>
      <w:r w:rsidR="00204ECF" w:rsidRPr="00485FC0">
        <w:rPr>
          <w:rFonts w:ascii="Times New Roman" w:hAnsi="Times New Roman" w:cs="Times New Roman"/>
          <w:szCs w:val="28"/>
        </w:rPr>
        <w:t>лидеров мирового</w:t>
      </w:r>
      <w:r w:rsidRPr="00485FC0">
        <w:rPr>
          <w:rFonts w:ascii="Times New Roman" w:hAnsi="Times New Roman" w:cs="Times New Roman"/>
          <w:szCs w:val="28"/>
        </w:rPr>
        <w:t xml:space="preserve"> масштаба. Недостаточный спрос на отечественные разработки со стороны государственных органов и крупных корпораций, отсутствие долгосрочных заказов и долгосрочного доступного </w:t>
      </w:r>
      <w:r w:rsidR="00204ECF" w:rsidRPr="00485FC0">
        <w:rPr>
          <w:rFonts w:ascii="Times New Roman" w:hAnsi="Times New Roman" w:cs="Times New Roman"/>
          <w:szCs w:val="28"/>
        </w:rPr>
        <w:t xml:space="preserve">финансирования </w:t>
      </w:r>
      <w:r w:rsidR="00CE5FE0">
        <w:rPr>
          <w:rFonts w:ascii="Times New Roman" w:hAnsi="Times New Roman" w:cs="Times New Roman"/>
          <w:szCs w:val="28"/>
        </w:rPr>
        <w:t>–</w:t>
      </w:r>
      <w:r w:rsidRPr="00485FC0">
        <w:rPr>
          <w:rFonts w:ascii="Times New Roman" w:hAnsi="Times New Roman" w:cs="Times New Roman"/>
          <w:szCs w:val="28"/>
        </w:rPr>
        <w:t xml:space="preserve"> сдерживающи</w:t>
      </w:r>
      <w:r w:rsidR="00CE5FE0">
        <w:rPr>
          <w:rFonts w:ascii="Times New Roman" w:hAnsi="Times New Roman" w:cs="Times New Roman"/>
          <w:szCs w:val="28"/>
        </w:rPr>
        <w:t>е</w:t>
      </w:r>
      <w:r w:rsidRPr="00485FC0">
        <w:rPr>
          <w:rFonts w:ascii="Times New Roman" w:hAnsi="Times New Roman" w:cs="Times New Roman"/>
          <w:szCs w:val="28"/>
        </w:rPr>
        <w:t xml:space="preserve"> фактор</w:t>
      </w:r>
      <w:r w:rsidR="00CE5FE0">
        <w:rPr>
          <w:rFonts w:ascii="Times New Roman" w:hAnsi="Times New Roman" w:cs="Times New Roman"/>
          <w:szCs w:val="28"/>
        </w:rPr>
        <w:t>ы</w:t>
      </w:r>
      <w:r w:rsidRPr="00485FC0">
        <w:rPr>
          <w:rFonts w:ascii="Times New Roman" w:hAnsi="Times New Roman" w:cs="Times New Roman"/>
          <w:szCs w:val="28"/>
        </w:rPr>
        <w:t xml:space="preserve"> развития сектора ПО. </w:t>
      </w:r>
    </w:p>
    <w:p w14:paraId="5D9C17DC" w14:textId="77777777" w:rsidR="006433B0" w:rsidRPr="00485FC0" w:rsidRDefault="006433B0" w:rsidP="008B359D">
      <w:pPr>
        <w:tabs>
          <w:tab w:val="left" w:pos="993"/>
        </w:tabs>
        <w:rPr>
          <w:rFonts w:ascii="Times New Roman" w:hAnsi="Times New Roman" w:cs="Times New Roman"/>
          <w:szCs w:val="28"/>
        </w:rPr>
      </w:pPr>
      <w:r w:rsidRPr="00485FC0">
        <w:rPr>
          <w:rFonts w:ascii="Times New Roman" w:hAnsi="Times New Roman" w:cs="Times New Roman"/>
          <w:szCs w:val="28"/>
        </w:rPr>
        <w:t>Учитывая размеры российской экономики, число выпускников в инженерных областях и количество россиян, работающих на руководящих должностях в ведущих мировых И</w:t>
      </w:r>
      <w:r w:rsidR="00261023" w:rsidRPr="00485FC0">
        <w:rPr>
          <w:rFonts w:ascii="Times New Roman" w:hAnsi="Times New Roman" w:cs="Times New Roman"/>
          <w:szCs w:val="28"/>
        </w:rPr>
        <w:t>КТ-</w:t>
      </w:r>
      <w:r w:rsidRPr="00485FC0">
        <w:rPr>
          <w:rFonts w:ascii="Times New Roman" w:hAnsi="Times New Roman" w:cs="Times New Roman"/>
          <w:szCs w:val="28"/>
        </w:rPr>
        <w:t xml:space="preserve">компаниях, в России создано относительно немного крупных и успешных компаний, продающих </w:t>
      </w:r>
      <w:r w:rsidR="00060292">
        <w:rPr>
          <w:rFonts w:ascii="Times New Roman" w:hAnsi="Times New Roman" w:cs="Times New Roman"/>
          <w:szCs w:val="28"/>
        </w:rPr>
        <w:t xml:space="preserve">корпоративное </w:t>
      </w:r>
      <w:r w:rsidRPr="00485FC0">
        <w:rPr>
          <w:rFonts w:ascii="Times New Roman" w:hAnsi="Times New Roman" w:cs="Times New Roman"/>
          <w:szCs w:val="28"/>
        </w:rPr>
        <w:t>пакетное ПО.</w:t>
      </w:r>
      <w:r w:rsidR="00060292">
        <w:rPr>
          <w:rFonts w:ascii="Times New Roman" w:hAnsi="Times New Roman" w:cs="Times New Roman"/>
          <w:szCs w:val="28"/>
        </w:rPr>
        <w:t xml:space="preserve"> Отчасти это было связано с </w:t>
      </w:r>
      <w:r w:rsidRPr="00485FC0">
        <w:rPr>
          <w:rFonts w:ascii="Times New Roman" w:hAnsi="Times New Roman" w:cs="Times New Roman"/>
          <w:szCs w:val="28"/>
        </w:rPr>
        <w:t>указанными проблемами, а также недостаточной защит</w:t>
      </w:r>
      <w:r w:rsidR="00060292">
        <w:rPr>
          <w:rFonts w:ascii="Times New Roman" w:hAnsi="Times New Roman" w:cs="Times New Roman"/>
          <w:szCs w:val="28"/>
        </w:rPr>
        <w:t>ой</w:t>
      </w:r>
      <w:r w:rsidRPr="00485FC0">
        <w:rPr>
          <w:rFonts w:ascii="Times New Roman" w:hAnsi="Times New Roman" w:cs="Times New Roman"/>
          <w:szCs w:val="28"/>
        </w:rPr>
        <w:t xml:space="preserve"> от пиратства. Тем не менее, такие компании появились. Как правило, </w:t>
      </w:r>
      <w:r w:rsidR="00060292">
        <w:rPr>
          <w:rFonts w:ascii="Times New Roman" w:hAnsi="Times New Roman" w:cs="Times New Roman"/>
          <w:szCs w:val="28"/>
        </w:rPr>
        <w:t>успех приходил</w:t>
      </w:r>
      <w:r w:rsidRPr="00485FC0">
        <w:rPr>
          <w:rFonts w:ascii="Times New Roman" w:hAnsi="Times New Roman" w:cs="Times New Roman"/>
          <w:szCs w:val="28"/>
        </w:rPr>
        <w:t xml:space="preserve"> в тех областях, где можно было использовать математические и инженерные навыки российских разработчиков. Российские компании достигли больших успехов в создании прикладных программ на основе технологий распознавания образов, приложений для управления предприятием, систем документооборота, бизнес-аналитики и инженерного ПО. При этом ряд </w:t>
      </w:r>
      <w:r w:rsidR="00204ECF" w:rsidRPr="00485FC0">
        <w:rPr>
          <w:rFonts w:ascii="Times New Roman" w:hAnsi="Times New Roman" w:cs="Times New Roman"/>
          <w:szCs w:val="28"/>
        </w:rPr>
        <w:t>компаний смогли</w:t>
      </w:r>
      <w:r w:rsidRPr="00485FC0">
        <w:rPr>
          <w:rFonts w:ascii="Times New Roman" w:hAnsi="Times New Roman" w:cs="Times New Roman"/>
          <w:szCs w:val="28"/>
        </w:rPr>
        <w:t xml:space="preserve"> добиться выдающихся результатов, заняв значимое положение на российском и на международных рынках</w:t>
      </w:r>
      <w:r w:rsidR="00261023" w:rsidRPr="00485FC0">
        <w:rPr>
          <w:rFonts w:ascii="Times New Roman" w:hAnsi="Times New Roman" w:cs="Times New Roman"/>
          <w:szCs w:val="28"/>
        </w:rPr>
        <w:t>,</w:t>
      </w:r>
      <w:r w:rsidRPr="00485FC0">
        <w:rPr>
          <w:rFonts w:ascii="Times New Roman" w:hAnsi="Times New Roman" w:cs="Times New Roman"/>
          <w:szCs w:val="28"/>
        </w:rPr>
        <w:t xml:space="preserve"> </w:t>
      </w:r>
      <w:r w:rsidR="00204ECF" w:rsidRPr="00485FC0">
        <w:rPr>
          <w:rFonts w:ascii="Times New Roman" w:hAnsi="Times New Roman" w:cs="Times New Roman"/>
          <w:szCs w:val="28"/>
        </w:rPr>
        <w:t>например, «</w:t>
      </w:r>
      <w:r w:rsidRPr="00485FC0">
        <w:rPr>
          <w:rFonts w:ascii="Times New Roman" w:hAnsi="Times New Roman" w:cs="Times New Roman"/>
          <w:szCs w:val="28"/>
        </w:rPr>
        <w:t>1С», «Доктор Веб», «Лаборатория Касперского</w:t>
      </w:r>
      <w:r w:rsidR="00204ECF" w:rsidRPr="00485FC0">
        <w:rPr>
          <w:rFonts w:ascii="Times New Roman" w:hAnsi="Times New Roman" w:cs="Times New Roman"/>
          <w:szCs w:val="28"/>
        </w:rPr>
        <w:t>», ABBYY</w:t>
      </w:r>
      <w:r w:rsidR="005A2F6E">
        <w:rPr>
          <w:rFonts w:ascii="Times New Roman" w:hAnsi="Times New Roman" w:cs="Times New Roman"/>
          <w:szCs w:val="28"/>
        </w:rPr>
        <w:t xml:space="preserve"> и др</w:t>
      </w:r>
      <w:r w:rsidRPr="00485FC0">
        <w:rPr>
          <w:rFonts w:ascii="Times New Roman" w:hAnsi="Times New Roman" w:cs="Times New Roman"/>
          <w:szCs w:val="28"/>
        </w:rPr>
        <w:t xml:space="preserve">. </w:t>
      </w:r>
    </w:p>
    <w:p w14:paraId="484C2D23" w14:textId="77777777" w:rsidR="006433B0" w:rsidRPr="00485FC0" w:rsidRDefault="006433B0" w:rsidP="008B359D">
      <w:pPr>
        <w:tabs>
          <w:tab w:val="left" w:pos="993"/>
        </w:tabs>
        <w:rPr>
          <w:rFonts w:ascii="Times New Roman" w:hAnsi="Times New Roman" w:cs="Times New Roman"/>
          <w:szCs w:val="28"/>
        </w:rPr>
      </w:pPr>
      <w:r w:rsidRPr="00485FC0">
        <w:rPr>
          <w:rFonts w:ascii="Times New Roman" w:hAnsi="Times New Roman" w:cs="Times New Roman"/>
          <w:szCs w:val="28"/>
        </w:rPr>
        <w:t xml:space="preserve">Несмотря на успехи отдельных компаний, для развития отечественного ПО необходимо формирование цельной и </w:t>
      </w:r>
      <w:r w:rsidR="00204ECF" w:rsidRPr="00485FC0">
        <w:rPr>
          <w:rFonts w:ascii="Times New Roman" w:hAnsi="Times New Roman" w:cs="Times New Roman"/>
          <w:szCs w:val="28"/>
        </w:rPr>
        <w:t>комплексной государственной стратегии,</w:t>
      </w:r>
      <w:r w:rsidRPr="00485FC0">
        <w:rPr>
          <w:rFonts w:ascii="Times New Roman" w:hAnsi="Times New Roman" w:cs="Times New Roman"/>
          <w:szCs w:val="28"/>
        </w:rPr>
        <w:t xml:space="preserve"> и координирующих ее органов – от отраслевых ассоциаций и консорциумов до конкре</w:t>
      </w:r>
      <w:r w:rsidR="00261023" w:rsidRPr="00485FC0">
        <w:rPr>
          <w:rFonts w:ascii="Times New Roman" w:hAnsi="Times New Roman" w:cs="Times New Roman"/>
          <w:szCs w:val="28"/>
        </w:rPr>
        <w:t xml:space="preserve">тных исполнительных госорганов. </w:t>
      </w:r>
      <w:r w:rsidRPr="00485FC0">
        <w:rPr>
          <w:rFonts w:ascii="Times New Roman" w:hAnsi="Times New Roman" w:cs="Times New Roman"/>
          <w:szCs w:val="28"/>
        </w:rPr>
        <w:t xml:space="preserve">Ключевые, по мнению </w:t>
      </w:r>
      <w:r w:rsidR="004D7A66" w:rsidRPr="00485FC0">
        <w:rPr>
          <w:rFonts w:ascii="Times New Roman" w:hAnsi="Times New Roman" w:cs="Times New Roman"/>
          <w:szCs w:val="28"/>
        </w:rPr>
        <w:t>экспертов, направления</w:t>
      </w:r>
      <w:r w:rsidRPr="00485FC0">
        <w:rPr>
          <w:rFonts w:ascii="Times New Roman" w:hAnsi="Times New Roman" w:cs="Times New Roman"/>
          <w:szCs w:val="28"/>
        </w:rPr>
        <w:t xml:space="preserve"> развития:</w:t>
      </w:r>
    </w:p>
    <w:p w14:paraId="2D6C65DE" w14:textId="77777777" w:rsidR="006433B0" w:rsidRPr="00485FC0" w:rsidRDefault="006433B0" w:rsidP="008B359D">
      <w:pPr>
        <w:tabs>
          <w:tab w:val="left" w:pos="993"/>
        </w:tabs>
        <w:rPr>
          <w:rFonts w:ascii="Times New Roman" w:hAnsi="Times New Roman" w:cs="Times New Roman"/>
          <w:szCs w:val="28"/>
        </w:rPr>
      </w:pPr>
      <w:r w:rsidRPr="005A2F6E">
        <w:rPr>
          <w:rFonts w:ascii="Times New Roman" w:hAnsi="Times New Roman" w:cs="Times New Roman"/>
          <w:szCs w:val="28"/>
        </w:rPr>
        <w:t>1</w:t>
      </w:r>
      <w:r w:rsidR="007F41EC" w:rsidRPr="005A2F6E">
        <w:rPr>
          <w:rFonts w:ascii="Times New Roman" w:hAnsi="Times New Roman" w:cs="Times New Roman"/>
          <w:szCs w:val="28"/>
        </w:rPr>
        <w:t>)</w:t>
      </w:r>
      <w:r w:rsidRPr="00485FC0">
        <w:rPr>
          <w:rFonts w:ascii="Times New Roman" w:hAnsi="Times New Roman" w:cs="Times New Roman"/>
          <w:b/>
          <w:szCs w:val="28"/>
        </w:rPr>
        <w:t xml:space="preserve"> Обеспечение безопасности ПО и ИКТ-систем для государственных нужд и </w:t>
      </w:r>
      <w:r w:rsidR="004D7A66" w:rsidRPr="00485FC0">
        <w:rPr>
          <w:rFonts w:ascii="Times New Roman" w:hAnsi="Times New Roman" w:cs="Times New Roman"/>
          <w:b/>
          <w:szCs w:val="28"/>
        </w:rPr>
        <w:t>других отечественных заказчиков</w:t>
      </w:r>
      <w:r w:rsidR="004D7A66" w:rsidRPr="00485FC0">
        <w:rPr>
          <w:rFonts w:ascii="Times New Roman" w:hAnsi="Times New Roman" w:cs="Times New Roman"/>
          <w:szCs w:val="28"/>
        </w:rPr>
        <w:t xml:space="preserve"> с созданием собственных надежных отечественных продуктов,</w:t>
      </w:r>
      <w:r w:rsidRPr="00485FC0">
        <w:rPr>
          <w:rFonts w:ascii="Times New Roman" w:hAnsi="Times New Roman" w:cs="Times New Roman"/>
          <w:szCs w:val="28"/>
        </w:rPr>
        <w:t xml:space="preserve"> и системы сертификации. Для этого, по мнению экспертов, необходимо:</w:t>
      </w:r>
    </w:p>
    <w:p w14:paraId="328CBA6F" w14:textId="77777777" w:rsidR="006433B0" w:rsidRPr="00485FC0" w:rsidRDefault="006433B0" w:rsidP="00830382">
      <w:pPr>
        <w:numPr>
          <w:ilvl w:val="0"/>
          <w:numId w:val="39"/>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 xml:space="preserve">Обеспечить </w:t>
      </w:r>
      <w:proofErr w:type="spellStart"/>
      <w:r w:rsidR="004D7A66" w:rsidRPr="00485FC0">
        <w:rPr>
          <w:rFonts w:ascii="Times New Roman" w:hAnsi="Times New Roman" w:cs="Times New Roman"/>
          <w:szCs w:val="28"/>
        </w:rPr>
        <w:t>импортозамещение</w:t>
      </w:r>
      <w:proofErr w:type="spellEnd"/>
      <w:r w:rsidR="004D7A66" w:rsidRPr="00485FC0">
        <w:rPr>
          <w:rFonts w:ascii="Times New Roman" w:hAnsi="Times New Roman" w:cs="Times New Roman"/>
          <w:szCs w:val="28"/>
        </w:rPr>
        <w:t xml:space="preserve"> ключевого</w:t>
      </w:r>
      <w:r w:rsidRPr="00485FC0">
        <w:rPr>
          <w:rFonts w:ascii="Times New Roman" w:hAnsi="Times New Roman" w:cs="Times New Roman"/>
          <w:szCs w:val="28"/>
        </w:rPr>
        <w:t xml:space="preserve"> </w:t>
      </w:r>
      <w:r w:rsidR="00261023" w:rsidRPr="00485FC0">
        <w:rPr>
          <w:rFonts w:ascii="Times New Roman" w:hAnsi="Times New Roman" w:cs="Times New Roman"/>
          <w:szCs w:val="28"/>
        </w:rPr>
        <w:t>для России</w:t>
      </w:r>
      <w:r w:rsidRPr="00485FC0">
        <w:rPr>
          <w:rFonts w:ascii="Times New Roman" w:hAnsi="Times New Roman" w:cs="Times New Roman"/>
          <w:szCs w:val="28"/>
        </w:rPr>
        <w:t xml:space="preserve"> ПО;</w:t>
      </w:r>
    </w:p>
    <w:p w14:paraId="5BD9046C" w14:textId="77777777" w:rsidR="006433B0" w:rsidRPr="00485FC0" w:rsidRDefault="006433B0" w:rsidP="00830382">
      <w:pPr>
        <w:numPr>
          <w:ilvl w:val="0"/>
          <w:numId w:val="39"/>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 xml:space="preserve">Определить карты заказов ПО и информационных систем от крупных российских компаний и государства, сформировать технические </w:t>
      </w:r>
      <w:r w:rsidRPr="00485FC0">
        <w:rPr>
          <w:rFonts w:ascii="Times New Roman" w:hAnsi="Times New Roman" w:cs="Times New Roman"/>
          <w:szCs w:val="28"/>
        </w:rPr>
        <w:lastRenderedPageBreak/>
        <w:t xml:space="preserve">требования и конфигурации, объемы и параметры заказов на долгосрочную перспективу; </w:t>
      </w:r>
    </w:p>
    <w:p w14:paraId="2F8B83BE" w14:textId="77777777" w:rsidR="006433B0" w:rsidRPr="00485FC0" w:rsidRDefault="006433B0" w:rsidP="00830382">
      <w:pPr>
        <w:numPr>
          <w:ilvl w:val="0"/>
          <w:numId w:val="39"/>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 xml:space="preserve">Обеспечить запуск пилотных тестовых площадок для новых российских продуктов и технологий внутри крупных российских заказчиков ПО и ИКТ-систем; </w:t>
      </w:r>
    </w:p>
    <w:p w14:paraId="1649E811" w14:textId="77777777" w:rsidR="006433B0" w:rsidRPr="00485FC0" w:rsidRDefault="006433B0" w:rsidP="00830382">
      <w:pPr>
        <w:numPr>
          <w:ilvl w:val="0"/>
          <w:numId w:val="39"/>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Создать национальные стандарты и требования к проду</w:t>
      </w:r>
      <w:r w:rsidR="005A2F6E">
        <w:rPr>
          <w:rFonts w:ascii="Times New Roman" w:hAnsi="Times New Roman" w:cs="Times New Roman"/>
          <w:szCs w:val="28"/>
        </w:rPr>
        <w:t xml:space="preserve">кции для использования в России, учитывающие местный успешный опыт и </w:t>
      </w:r>
      <w:r w:rsidR="00B20F56">
        <w:rPr>
          <w:rFonts w:ascii="Times New Roman" w:hAnsi="Times New Roman" w:cs="Times New Roman"/>
          <w:szCs w:val="28"/>
        </w:rPr>
        <w:t>условия</w:t>
      </w:r>
      <w:r w:rsidR="005A2F6E">
        <w:rPr>
          <w:rFonts w:ascii="Times New Roman" w:hAnsi="Times New Roman" w:cs="Times New Roman"/>
          <w:szCs w:val="28"/>
        </w:rPr>
        <w:t>, отличные от</w:t>
      </w:r>
      <w:r w:rsidRPr="00485FC0">
        <w:rPr>
          <w:rFonts w:ascii="Times New Roman" w:hAnsi="Times New Roman" w:cs="Times New Roman"/>
          <w:szCs w:val="28"/>
        </w:rPr>
        <w:t xml:space="preserve"> </w:t>
      </w:r>
      <w:r w:rsidR="005A2F6E">
        <w:rPr>
          <w:rFonts w:ascii="Times New Roman" w:hAnsi="Times New Roman" w:cs="Times New Roman"/>
          <w:szCs w:val="28"/>
        </w:rPr>
        <w:t>иностранных</w:t>
      </w:r>
      <w:r w:rsidRPr="00485FC0">
        <w:rPr>
          <w:rFonts w:ascii="Times New Roman" w:hAnsi="Times New Roman" w:cs="Times New Roman"/>
          <w:szCs w:val="28"/>
        </w:rPr>
        <w:t>, альтернатива – создание реестра отечественных производителей и разрешительные органы, определяющие соответствие стандартам отечественног</w:t>
      </w:r>
      <w:r w:rsidR="00B20F56">
        <w:rPr>
          <w:rFonts w:ascii="Times New Roman" w:hAnsi="Times New Roman" w:cs="Times New Roman"/>
          <w:szCs w:val="28"/>
        </w:rPr>
        <w:t>о ПО не по формальным признакам.</w:t>
      </w:r>
    </w:p>
    <w:p w14:paraId="2C589810" w14:textId="77777777" w:rsidR="006433B0" w:rsidRPr="00485FC0" w:rsidRDefault="006433B0" w:rsidP="008B359D">
      <w:pPr>
        <w:tabs>
          <w:tab w:val="left" w:pos="993"/>
        </w:tabs>
        <w:rPr>
          <w:rFonts w:ascii="Times New Roman" w:hAnsi="Times New Roman" w:cs="Times New Roman"/>
          <w:szCs w:val="28"/>
        </w:rPr>
      </w:pPr>
    </w:p>
    <w:p w14:paraId="5DCE6704" w14:textId="77777777" w:rsidR="006433B0" w:rsidRPr="00485FC0" w:rsidRDefault="006433B0" w:rsidP="008B359D">
      <w:pPr>
        <w:tabs>
          <w:tab w:val="left" w:pos="993"/>
        </w:tabs>
        <w:rPr>
          <w:rFonts w:ascii="Times New Roman" w:hAnsi="Times New Roman" w:cs="Times New Roman"/>
          <w:szCs w:val="28"/>
        </w:rPr>
      </w:pPr>
      <w:r w:rsidRPr="005A2F6E">
        <w:rPr>
          <w:rFonts w:ascii="Times New Roman" w:hAnsi="Times New Roman" w:cs="Times New Roman"/>
          <w:szCs w:val="28"/>
        </w:rPr>
        <w:t>2</w:t>
      </w:r>
      <w:r w:rsidR="007F41EC" w:rsidRPr="005A2F6E">
        <w:rPr>
          <w:rFonts w:ascii="Times New Roman" w:hAnsi="Times New Roman" w:cs="Times New Roman"/>
          <w:szCs w:val="28"/>
        </w:rPr>
        <w:t>)</w:t>
      </w:r>
      <w:r w:rsidRPr="005A2F6E">
        <w:rPr>
          <w:rFonts w:ascii="Times New Roman" w:hAnsi="Times New Roman" w:cs="Times New Roman"/>
          <w:szCs w:val="28"/>
        </w:rPr>
        <w:t xml:space="preserve"> </w:t>
      </w:r>
      <w:r w:rsidRPr="00485FC0">
        <w:rPr>
          <w:rFonts w:ascii="Times New Roman" w:hAnsi="Times New Roman" w:cs="Times New Roman"/>
          <w:b/>
          <w:szCs w:val="28"/>
        </w:rPr>
        <w:t>Создание новых и развитие существующих российских программных продуктов</w:t>
      </w:r>
      <w:r w:rsidRPr="00485FC0">
        <w:rPr>
          <w:rFonts w:ascii="Times New Roman" w:hAnsi="Times New Roman" w:cs="Times New Roman"/>
          <w:szCs w:val="28"/>
        </w:rPr>
        <w:t>, операционных платформ и пла</w:t>
      </w:r>
      <w:r w:rsidR="00B20F56">
        <w:rPr>
          <w:rFonts w:ascii="Times New Roman" w:hAnsi="Times New Roman" w:cs="Times New Roman"/>
          <w:szCs w:val="28"/>
        </w:rPr>
        <w:t>тформенных решений в критически</w:t>
      </w:r>
      <w:r w:rsidRPr="00485FC0">
        <w:rPr>
          <w:rFonts w:ascii="Times New Roman" w:hAnsi="Times New Roman" w:cs="Times New Roman"/>
          <w:szCs w:val="28"/>
        </w:rPr>
        <w:t xml:space="preserve"> важных </w:t>
      </w:r>
      <w:r w:rsidR="00B20F56">
        <w:rPr>
          <w:rFonts w:ascii="Times New Roman" w:hAnsi="Times New Roman" w:cs="Times New Roman"/>
          <w:szCs w:val="28"/>
        </w:rPr>
        <w:t xml:space="preserve">секторах экономики </w:t>
      </w:r>
      <w:r w:rsidRPr="00485FC0">
        <w:rPr>
          <w:rFonts w:ascii="Times New Roman" w:hAnsi="Times New Roman" w:cs="Times New Roman"/>
          <w:szCs w:val="28"/>
        </w:rPr>
        <w:t xml:space="preserve">для экономической безопасности и международной конкурентоспособности продуктов.  </w:t>
      </w:r>
      <w:r w:rsidR="00B20F56">
        <w:rPr>
          <w:rFonts w:ascii="Times New Roman" w:hAnsi="Times New Roman" w:cs="Times New Roman"/>
          <w:szCs w:val="28"/>
        </w:rPr>
        <w:t>В</w:t>
      </w:r>
      <w:r w:rsidR="00CA6F4C">
        <w:rPr>
          <w:rFonts w:ascii="Times New Roman" w:hAnsi="Times New Roman" w:cs="Times New Roman"/>
          <w:szCs w:val="28"/>
        </w:rPr>
        <w:t xml:space="preserve">о </w:t>
      </w:r>
      <w:r w:rsidRPr="00485FC0">
        <w:rPr>
          <w:rFonts w:ascii="Times New Roman" w:hAnsi="Times New Roman" w:cs="Times New Roman"/>
          <w:szCs w:val="28"/>
        </w:rPr>
        <w:t>всех секторах экономики использование российских программных продуктов, даже тех, которые не уступают по характеристикам зарубежным аналогам, недостаточно. В этой связи необходимо:</w:t>
      </w:r>
    </w:p>
    <w:p w14:paraId="5252F00D" w14:textId="77777777" w:rsidR="006433B0" w:rsidRPr="00485FC0" w:rsidRDefault="006433B0" w:rsidP="00830382">
      <w:pPr>
        <w:numPr>
          <w:ilvl w:val="0"/>
          <w:numId w:val="37"/>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 xml:space="preserve">Определить </w:t>
      </w:r>
      <w:r w:rsidRPr="00535B10">
        <w:rPr>
          <w:rFonts w:ascii="Times New Roman" w:hAnsi="Times New Roman" w:cs="Times New Roman"/>
          <w:szCs w:val="28"/>
        </w:rPr>
        <w:t xml:space="preserve">единого </w:t>
      </w:r>
      <w:r w:rsidR="00410836" w:rsidRPr="00535B10">
        <w:rPr>
          <w:rFonts w:ascii="Times New Roman" w:hAnsi="Times New Roman" w:cs="Times New Roman"/>
          <w:szCs w:val="28"/>
        </w:rPr>
        <w:t>разработчика</w:t>
      </w:r>
      <w:r w:rsidRPr="00535B10">
        <w:rPr>
          <w:rFonts w:ascii="Times New Roman" w:hAnsi="Times New Roman" w:cs="Times New Roman"/>
          <w:szCs w:val="28"/>
        </w:rPr>
        <w:t xml:space="preserve"> стратегии развития отрасли</w:t>
      </w:r>
      <w:r w:rsidRPr="00992074">
        <w:rPr>
          <w:rFonts w:ascii="Times New Roman" w:hAnsi="Times New Roman" w:cs="Times New Roman"/>
          <w:color w:val="FF0000"/>
          <w:szCs w:val="28"/>
        </w:rPr>
        <w:t xml:space="preserve"> </w:t>
      </w:r>
      <w:r w:rsidRPr="00485FC0">
        <w:rPr>
          <w:rFonts w:ascii="Times New Roman" w:hAnsi="Times New Roman" w:cs="Times New Roman"/>
          <w:szCs w:val="28"/>
        </w:rPr>
        <w:t>от лица государства, бизнеса, отраслевых ассоциаций и консорциумов;</w:t>
      </w:r>
    </w:p>
    <w:p w14:paraId="52CFF644" w14:textId="77777777" w:rsidR="006433B0" w:rsidRPr="00485FC0" w:rsidRDefault="006433B0" w:rsidP="00830382">
      <w:pPr>
        <w:numPr>
          <w:ilvl w:val="0"/>
          <w:numId w:val="37"/>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Разработать целевые программы развития сектора, программы развития отдельных комплексных продуктов и ИКТ-систем, ПО для микроэлектроники, САПР, др.;</w:t>
      </w:r>
    </w:p>
    <w:p w14:paraId="0F277CDA" w14:textId="77777777" w:rsidR="006433B0" w:rsidRPr="00485FC0" w:rsidRDefault="00410836" w:rsidP="00830382">
      <w:pPr>
        <w:numPr>
          <w:ilvl w:val="0"/>
          <w:numId w:val="37"/>
        </w:numPr>
        <w:tabs>
          <w:tab w:val="left" w:pos="993"/>
        </w:tabs>
        <w:ind w:left="0" w:firstLine="567"/>
        <w:rPr>
          <w:rFonts w:ascii="Times New Roman" w:hAnsi="Times New Roman" w:cs="Times New Roman"/>
          <w:szCs w:val="28"/>
        </w:rPr>
      </w:pPr>
      <w:proofErr w:type="spellStart"/>
      <w:r>
        <w:rPr>
          <w:rFonts w:ascii="Times New Roman" w:hAnsi="Times New Roman" w:cs="Times New Roman"/>
          <w:szCs w:val="28"/>
        </w:rPr>
        <w:t>Стимулровать</w:t>
      </w:r>
      <w:proofErr w:type="spellEnd"/>
      <w:r w:rsidR="006433B0" w:rsidRPr="00485FC0">
        <w:rPr>
          <w:rFonts w:ascii="Times New Roman" w:hAnsi="Times New Roman" w:cs="Times New Roman"/>
          <w:szCs w:val="28"/>
        </w:rPr>
        <w:t xml:space="preserve"> создание отраслевых и межотраслевых консорциумов для выполнения целевых программ, развития перспективных продуктов и платформ;</w:t>
      </w:r>
    </w:p>
    <w:p w14:paraId="78ED6B1E" w14:textId="77777777" w:rsidR="006433B0" w:rsidRPr="00485FC0" w:rsidRDefault="006433B0" w:rsidP="00830382">
      <w:pPr>
        <w:numPr>
          <w:ilvl w:val="0"/>
          <w:numId w:val="37"/>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 xml:space="preserve">Разработать систему долгосрочного льготного финансирования стратегических проектов, в т. ч. поддержки экспорта; </w:t>
      </w:r>
    </w:p>
    <w:p w14:paraId="47335961" w14:textId="77777777" w:rsidR="006433B0" w:rsidRPr="00485FC0" w:rsidRDefault="006433B0" w:rsidP="00830382">
      <w:pPr>
        <w:numPr>
          <w:ilvl w:val="0"/>
          <w:numId w:val="37"/>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Совершенствовать меры господдержки, в том числе в части продления действия сниженной ставки взносов в страховые фонды, сокращения налоговых платежей;</w:t>
      </w:r>
    </w:p>
    <w:p w14:paraId="17F8C544" w14:textId="77777777" w:rsidR="006433B0" w:rsidRPr="00485FC0" w:rsidRDefault="006433B0" w:rsidP="00830382">
      <w:pPr>
        <w:numPr>
          <w:ilvl w:val="0"/>
          <w:numId w:val="37"/>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Обеспечит</w:t>
      </w:r>
      <w:r w:rsidR="00E458AF">
        <w:rPr>
          <w:rFonts w:ascii="Times New Roman" w:hAnsi="Times New Roman" w:cs="Times New Roman"/>
          <w:szCs w:val="28"/>
        </w:rPr>
        <w:t>ь стимулирование спроса</w:t>
      </w:r>
      <w:r w:rsidRPr="00485FC0">
        <w:rPr>
          <w:rFonts w:ascii="Times New Roman" w:hAnsi="Times New Roman" w:cs="Times New Roman"/>
          <w:szCs w:val="28"/>
        </w:rPr>
        <w:t xml:space="preserve"> путем долгосрочных заказов и гарантий закупок со стороны государства и крупных корпораций; созда</w:t>
      </w:r>
      <w:r w:rsidR="00E7232A" w:rsidRPr="00485FC0">
        <w:rPr>
          <w:rFonts w:ascii="Times New Roman" w:hAnsi="Times New Roman" w:cs="Times New Roman"/>
          <w:szCs w:val="28"/>
        </w:rPr>
        <w:t>ть</w:t>
      </w:r>
      <w:r w:rsidRPr="00485FC0">
        <w:rPr>
          <w:rFonts w:ascii="Times New Roman" w:hAnsi="Times New Roman" w:cs="Times New Roman"/>
          <w:szCs w:val="28"/>
        </w:rPr>
        <w:t xml:space="preserve"> различны</w:t>
      </w:r>
      <w:r w:rsidR="00E7232A" w:rsidRPr="00485FC0">
        <w:rPr>
          <w:rFonts w:ascii="Times New Roman" w:hAnsi="Times New Roman" w:cs="Times New Roman"/>
          <w:szCs w:val="28"/>
        </w:rPr>
        <w:t>е</w:t>
      </w:r>
      <w:r w:rsidRPr="00485FC0">
        <w:rPr>
          <w:rFonts w:ascii="Times New Roman" w:hAnsi="Times New Roman" w:cs="Times New Roman"/>
          <w:szCs w:val="28"/>
        </w:rPr>
        <w:t xml:space="preserve"> преференци</w:t>
      </w:r>
      <w:r w:rsidR="00E7232A" w:rsidRPr="00485FC0">
        <w:rPr>
          <w:rFonts w:ascii="Times New Roman" w:hAnsi="Times New Roman" w:cs="Times New Roman"/>
          <w:szCs w:val="28"/>
        </w:rPr>
        <w:t>и</w:t>
      </w:r>
      <w:r w:rsidRPr="00485FC0">
        <w:rPr>
          <w:rFonts w:ascii="Times New Roman" w:hAnsi="Times New Roman" w:cs="Times New Roman"/>
          <w:szCs w:val="28"/>
        </w:rPr>
        <w:t xml:space="preserve"> (льготы по налогам, ускоренной аморт</w:t>
      </w:r>
      <w:r w:rsidR="00E458AF">
        <w:rPr>
          <w:rFonts w:ascii="Times New Roman" w:hAnsi="Times New Roman" w:cs="Times New Roman"/>
          <w:szCs w:val="28"/>
        </w:rPr>
        <w:t>изации, льготному финансированию</w:t>
      </w:r>
      <w:r w:rsidRPr="00485FC0">
        <w:rPr>
          <w:rFonts w:ascii="Times New Roman" w:hAnsi="Times New Roman" w:cs="Times New Roman"/>
          <w:szCs w:val="28"/>
        </w:rPr>
        <w:t xml:space="preserve"> и др.) государственным и другим компаниям в части закупок отечественного ПО и ИКТ-систем, прямые заказы на </w:t>
      </w:r>
      <w:r w:rsidRPr="00485FC0">
        <w:rPr>
          <w:rFonts w:ascii="Times New Roman" w:hAnsi="Times New Roman" w:cs="Times New Roman"/>
          <w:szCs w:val="28"/>
        </w:rPr>
        <w:lastRenderedPageBreak/>
        <w:t xml:space="preserve">разработку и развитие перспективных и приоритетных для государства </w:t>
      </w:r>
      <w:r w:rsidR="004D7A66" w:rsidRPr="00485FC0">
        <w:rPr>
          <w:rFonts w:ascii="Times New Roman" w:hAnsi="Times New Roman" w:cs="Times New Roman"/>
          <w:szCs w:val="28"/>
        </w:rPr>
        <w:t>продуктов и</w:t>
      </w:r>
      <w:r w:rsidRPr="00485FC0">
        <w:rPr>
          <w:rFonts w:ascii="Times New Roman" w:hAnsi="Times New Roman" w:cs="Times New Roman"/>
          <w:szCs w:val="28"/>
        </w:rPr>
        <w:t xml:space="preserve"> др.;</w:t>
      </w:r>
    </w:p>
    <w:p w14:paraId="3DB4922D" w14:textId="77777777" w:rsidR="006433B0" w:rsidRPr="00485FC0" w:rsidRDefault="006433B0" w:rsidP="00830382">
      <w:pPr>
        <w:numPr>
          <w:ilvl w:val="0"/>
          <w:numId w:val="37"/>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Ввести обязательн</w:t>
      </w:r>
      <w:r w:rsidR="00E458AF">
        <w:rPr>
          <w:rFonts w:ascii="Times New Roman" w:hAnsi="Times New Roman" w:cs="Times New Roman"/>
          <w:szCs w:val="28"/>
        </w:rPr>
        <w:t>ое</w:t>
      </w:r>
      <w:r w:rsidRPr="00485FC0">
        <w:rPr>
          <w:rFonts w:ascii="Times New Roman" w:hAnsi="Times New Roman" w:cs="Times New Roman"/>
          <w:szCs w:val="28"/>
        </w:rPr>
        <w:t xml:space="preserve"> тр</w:t>
      </w:r>
      <w:r w:rsidR="00E458AF">
        <w:rPr>
          <w:rFonts w:ascii="Times New Roman" w:hAnsi="Times New Roman" w:cs="Times New Roman"/>
          <w:szCs w:val="28"/>
        </w:rPr>
        <w:t>ебование обучения использованию российского</w:t>
      </w:r>
      <w:r w:rsidRPr="00485FC0">
        <w:rPr>
          <w:rFonts w:ascii="Times New Roman" w:hAnsi="Times New Roman" w:cs="Times New Roman"/>
          <w:szCs w:val="28"/>
        </w:rPr>
        <w:t xml:space="preserve"> ПО в государственных образовательных учреждениях,</w:t>
      </w:r>
      <w:r w:rsidR="00E7232A" w:rsidRPr="00485FC0">
        <w:rPr>
          <w:rFonts w:ascii="Times New Roman" w:hAnsi="Times New Roman" w:cs="Times New Roman"/>
          <w:szCs w:val="28"/>
        </w:rPr>
        <w:t xml:space="preserve"> в государственных учреждениях,</w:t>
      </w:r>
      <w:r w:rsidRPr="00485FC0">
        <w:rPr>
          <w:rFonts w:ascii="Times New Roman" w:hAnsi="Times New Roman" w:cs="Times New Roman"/>
          <w:szCs w:val="28"/>
        </w:rPr>
        <w:t xml:space="preserve"> стимулировать </w:t>
      </w:r>
      <w:r w:rsidR="00E7232A" w:rsidRPr="00485FC0">
        <w:rPr>
          <w:rFonts w:ascii="Times New Roman" w:hAnsi="Times New Roman" w:cs="Times New Roman"/>
          <w:szCs w:val="28"/>
        </w:rPr>
        <w:t xml:space="preserve">к этому </w:t>
      </w:r>
      <w:r w:rsidRPr="00485FC0">
        <w:rPr>
          <w:rFonts w:ascii="Times New Roman" w:hAnsi="Times New Roman" w:cs="Times New Roman"/>
          <w:szCs w:val="28"/>
        </w:rPr>
        <w:t>крупный бизнес;</w:t>
      </w:r>
    </w:p>
    <w:p w14:paraId="5358A555" w14:textId="77777777" w:rsidR="006433B0" w:rsidRPr="00485FC0" w:rsidRDefault="006433B0" w:rsidP="00830382">
      <w:pPr>
        <w:numPr>
          <w:ilvl w:val="0"/>
          <w:numId w:val="37"/>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Увеличить количество и качество студентов, обучающихся программированию в российских вузах, в т. ч. по грантам от государства и заказов российских компаний с обязательствами по работе в России или обратной компенсации, покрывающей гранты государства, субсидии компаний, а также госрасходы на бесплатное образование.</w:t>
      </w:r>
    </w:p>
    <w:p w14:paraId="0ACB97AE" w14:textId="77777777" w:rsidR="006433B0" w:rsidRPr="00485FC0" w:rsidRDefault="006433B0" w:rsidP="008B359D">
      <w:pPr>
        <w:tabs>
          <w:tab w:val="left" w:pos="993"/>
        </w:tabs>
        <w:rPr>
          <w:rFonts w:ascii="Times New Roman" w:hAnsi="Times New Roman" w:cs="Times New Roman"/>
          <w:szCs w:val="28"/>
        </w:rPr>
      </w:pPr>
    </w:p>
    <w:p w14:paraId="3F86B3F8" w14:textId="77777777" w:rsidR="006433B0" w:rsidRPr="00485FC0" w:rsidRDefault="006433B0" w:rsidP="008B359D">
      <w:pPr>
        <w:tabs>
          <w:tab w:val="left" w:pos="993"/>
        </w:tabs>
        <w:rPr>
          <w:rFonts w:ascii="Times New Roman" w:hAnsi="Times New Roman" w:cs="Times New Roman"/>
          <w:szCs w:val="28"/>
        </w:rPr>
      </w:pPr>
      <w:r w:rsidRPr="00E458AF">
        <w:rPr>
          <w:rFonts w:ascii="Times New Roman" w:hAnsi="Times New Roman" w:cs="Times New Roman"/>
          <w:szCs w:val="28"/>
        </w:rPr>
        <w:t>3</w:t>
      </w:r>
      <w:r w:rsidR="007F41EC" w:rsidRPr="00E458AF">
        <w:rPr>
          <w:rFonts w:ascii="Times New Roman" w:hAnsi="Times New Roman" w:cs="Times New Roman"/>
          <w:szCs w:val="28"/>
        </w:rPr>
        <w:t>)</w:t>
      </w:r>
      <w:r w:rsidRPr="00E458AF">
        <w:rPr>
          <w:rFonts w:ascii="Times New Roman" w:hAnsi="Times New Roman" w:cs="Times New Roman"/>
          <w:szCs w:val="28"/>
        </w:rPr>
        <w:t xml:space="preserve"> </w:t>
      </w:r>
      <w:r w:rsidRPr="00485FC0">
        <w:rPr>
          <w:rFonts w:ascii="Times New Roman" w:hAnsi="Times New Roman" w:cs="Times New Roman"/>
          <w:b/>
          <w:szCs w:val="28"/>
        </w:rPr>
        <w:t>Создание цельных технологических цепочек разработки и создания ПО</w:t>
      </w:r>
      <w:r w:rsidRPr="00485FC0">
        <w:rPr>
          <w:rFonts w:ascii="Times New Roman" w:hAnsi="Times New Roman" w:cs="Times New Roman"/>
          <w:szCs w:val="28"/>
        </w:rPr>
        <w:t xml:space="preserve"> для сохранения и развития компетенций и экспертизы, роста конкурентоспособности российского ПО в международном масштабе. </w:t>
      </w:r>
    </w:p>
    <w:p w14:paraId="2DB30F0E" w14:textId="77777777" w:rsidR="006433B0" w:rsidRPr="00485FC0" w:rsidRDefault="006433B0" w:rsidP="008B359D">
      <w:pPr>
        <w:tabs>
          <w:tab w:val="left" w:pos="993"/>
        </w:tabs>
        <w:rPr>
          <w:rFonts w:ascii="Times New Roman" w:hAnsi="Times New Roman" w:cs="Times New Roman"/>
          <w:szCs w:val="28"/>
        </w:rPr>
      </w:pPr>
      <w:r w:rsidRPr="00E458AF">
        <w:rPr>
          <w:rFonts w:ascii="Times New Roman" w:hAnsi="Times New Roman" w:cs="Times New Roman"/>
          <w:szCs w:val="28"/>
        </w:rPr>
        <w:t>4</w:t>
      </w:r>
      <w:r w:rsidR="007F41EC" w:rsidRPr="00E458AF">
        <w:rPr>
          <w:rFonts w:ascii="Times New Roman" w:hAnsi="Times New Roman" w:cs="Times New Roman"/>
          <w:szCs w:val="28"/>
        </w:rPr>
        <w:t>)</w:t>
      </w:r>
      <w:r w:rsidRPr="00485FC0">
        <w:rPr>
          <w:rFonts w:ascii="Times New Roman" w:hAnsi="Times New Roman" w:cs="Times New Roman"/>
          <w:b/>
          <w:szCs w:val="28"/>
        </w:rPr>
        <w:t xml:space="preserve"> Создание программных решений в ключевых сегментах ПО на уровне лучших мировых аналогов</w:t>
      </w:r>
      <w:r w:rsidRPr="00485FC0">
        <w:rPr>
          <w:rFonts w:ascii="Times New Roman" w:hAnsi="Times New Roman" w:cs="Times New Roman"/>
          <w:szCs w:val="28"/>
        </w:rPr>
        <w:t>, обеспечение высокого уровня конкурентоспособности на внутреннем и внешних рынках, вхождение в число лидеров по отдельным продуктам ПО в мире. Для этого, по мнению экспертов, необходимо обеспечить:</w:t>
      </w:r>
    </w:p>
    <w:p w14:paraId="49555D62" w14:textId="77777777" w:rsidR="006433B0" w:rsidRPr="00485FC0" w:rsidRDefault="006433B0" w:rsidP="00830382">
      <w:pPr>
        <w:numPr>
          <w:ilvl w:val="0"/>
          <w:numId w:val="38"/>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 xml:space="preserve">Консультационную, маркетинговую, юридическую и </w:t>
      </w:r>
      <w:r w:rsidR="000322FC">
        <w:rPr>
          <w:rFonts w:ascii="Times New Roman" w:hAnsi="Times New Roman" w:cs="Times New Roman"/>
          <w:szCs w:val="28"/>
        </w:rPr>
        <w:t>кредитную</w:t>
      </w:r>
      <w:r w:rsidRPr="00485FC0">
        <w:rPr>
          <w:rFonts w:ascii="Times New Roman" w:hAnsi="Times New Roman" w:cs="Times New Roman"/>
          <w:szCs w:val="28"/>
        </w:rPr>
        <w:t xml:space="preserve"> поддержку экспорта российских компаний на международных рынках по линии </w:t>
      </w:r>
      <w:r w:rsidR="000322FC">
        <w:rPr>
          <w:rFonts w:ascii="Times New Roman" w:hAnsi="Times New Roman" w:cs="Times New Roman"/>
          <w:szCs w:val="28"/>
        </w:rPr>
        <w:t>специализированных компаний, других</w:t>
      </w:r>
      <w:r w:rsidRPr="00485FC0">
        <w:rPr>
          <w:rFonts w:ascii="Times New Roman" w:hAnsi="Times New Roman" w:cs="Times New Roman"/>
          <w:szCs w:val="28"/>
        </w:rPr>
        <w:t xml:space="preserve"> инструментов (возмещение НДС, патентных расходов и др.);  </w:t>
      </w:r>
    </w:p>
    <w:p w14:paraId="6AEC5583" w14:textId="77777777" w:rsidR="006433B0" w:rsidRPr="00485FC0" w:rsidRDefault="006433B0" w:rsidP="00830382">
      <w:pPr>
        <w:numPr>
          <w:ilvl w:val="0"/>
          <w:numId w:val="38"/>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Реализацию показательных проектов поддержки выхода компаний на рынки Китая, Индии, Бразилии, Индонезии, Вьетнама и др.</w:t>
      </w:r>
    </w:p>
    <w:p w14:paraId="0799656D" w14:textId="77777777" w:rsidR="00E3256B" w:rsidRPr="00485FC0" w:rsidRDefault="00E3256B" w:rsidP="008B359D">
      <w:pPr>
        <w:tabs>
          <w:tab w:val="left" w:pos="851"/>
          <w:tab w:val="left" w:pos="993"/>
        </w:tabs>
        <w:spacing w:line="276" w:lineRule="auto"/>
        <w:rPr>
          <w:rFonts w:ascii="Times New Roman" w:hAnsi="Times New Roman" w:cs="Times New Roman"/>
          <w:bCs/>
          <w:iCs/>
          <w:szCs w:val="28"/>
        </w:rPr>
      </w:pPr>
    </w:p>
    <w:p w14:paraId="22D4AA31" w14:textId="77777777" w:rsidR="00E3256B" w:rsidRPr="00485FC0" w:rsidRDefault="00F04314" w:rsidP="00F04314">
      <w:pPr>
        <w:tabs>
          <w:tab w:val="left" w:pos="993"/>
        </w:tabs>
        <w:spacing w:after="200" w:line="276" w:lineRule="auto"/>
        <w:ind w:left="567" w:firstLine="0"/>
        <w:rPr>
          <w:rFonts w:ascii="Times New Roman" w:hAnsi="Times New Roman" w:cs="Times New Roman"/>
          <w:szCs w:val="28"/>
        </w:rPr>
      </w:pPr>
      <w:r w:rsidRPr="00485FC0">
        <w:rPr>
          <w:rFonts w:ascii="Times New Roman" w:hAnsi="Times New Roman" w:cs="Times New Roman"/>
          <w:szCs w:val="28"/>
        </w:rPr>
        <w:t xml:space="preserve">7.4.1.3 </w:t>
      </w:r>
      <w:r w:rsidR="00E3256B" w:rsidRPr="00485FC0">
        <w:rPr>
          <w:rFonts w:ascii="Times New Roman" w:hAnsi="Times New Roman" w:cs="Times New Roman"/>
          <w:szCs w:val="28"/>
        </w:rPr>
        <w:t>Клиентские интернет-сервисы</w:t>
      </w:r>
    </w:p>
    <w:p w14:paraId="5391D7FE" w14:textId="77777777" w:rsidR="00A81A67" w:rsidRPr="00485FC0" w:rsidRDefault="00A81A67" w:rsidP="008B359D">
      <w:pPr>
        <w:tabs>
          <w:tab w:val="left" w:pos="993"/>
        </w:tabs>
        <w:rPr>
          <w:rFonts w:ascii="Times New Roman" w:hAnsi="Times New Roman" w:cs="Times New Roman"/>
          <w:szCs w:val="28"/>
        </w:rPr>
      </w:pPr>
      <w:r w:rsidRPr="00485FC0">
        <w:rPr>
          <w:rFonts w:ascii="Times New Roman" w:hAnsi="Times New Roman" w:cs="Times New Roman"/>
          <w:szCs w:val="28"/>
        </w:rPr>
        <w:t xml:space="preserve">Российская индустрия клиентских интернет-сервисов наиболее зрелая и конкурентоспособная в сравнении с другими сегментами интернет-экономики. Она наиболее </w:t>
      </w:r>
      <w:r w:rsidR="00550E0C">
        <w:rPr>
          <w:rFonts w:ascii="Times New Roman" w:hAnsi="Times New Roman" w:cs="Times New Roman"/>
          <w:szCs w:val="28"/>
        </w:rPr>
        <w:t>объемна</w:t>
      </w:r>
      <w:r w:rsidRPr="00485FC0">
        <w:rPr>
          <w:rFonts w:ascii="Times New Roman" w:hAnsi="Times New Roman" w:cs="Times New Roman"/>
          <w:szCs w:val="28"/>
        </w:rPr>
        <w:t xml:space="preserve"> в стоимостном выражении, уступая лишь сегменту </w:t>
      </w:r>
      <w:r w:rsidR="00550E0C">
        <w:rPr>
          <w:rFonts w:ascii="Times New Roman" w:hAnsi="Times New Roman" w:cs="Times New Roman"/>
          <w:szCs w:val="28"/>
        </w:rPr>
        <w:t xml:space="preserve">предоставления </w:t>
      </w:r>
      <w:r w:rsidRPr="00485FC0">
        <w:rPr>
          <w:rFonts w:ascii="Times New Roman" w:hAnsi="Times New Roman" w:cs="Times New Roman"/>
          <w:szCs w:val="28"/>
        </w:rPr>
        <w:t>услуг связи,</w:t>
      </w:r>
      <w:r w:rsidR="00550E0C">
        <w:rPr>
          <w:rFonts w:ascii="Times New Roman" w:hAnsi="Times New Roman" w:cs="Times New Roman"/>
          <w:szCs w:val="28"/>
        </w:rPr>
        <w:t xml:space="preserve"> платного ТВ и интернет-доступа</w:t>
      </w:r>
      <w:r w:rsidRPr="00485FC0">
        <w:rPr>
          <w:rFonts w:ascii="Times New Roman" w:hAnsi="Times New Roman" w:cs="Times New Roman"/>
          <w:szCs w:val="28"/>
        </w:rPr>
        <w:t xml:space="preserve">. Рынок клиентских интернет-сервисов наиболее динамичен, близок к пользователю и восприимчив к внедрению новых технологий, развитию новых продуктов и услуг, использованию новых бизнес-моделей и рыночных </w:t>
      </w:r>
      <w:r w:rsidR="004D7A66" w:rsidRPr="00485FC0">
        <w:rPr>
          <w:rFonts w:ascii="Times New Roman" w:hAnsi="Times New Roman" w:cs="Times New Roman"/>
          <w:szCs w:val="28"/>
        </w:rPr>
        <w:t>стратегий,</w:t>
      </w:r>
      <w:r w:rsidRPr="00485FC0">
        <w:rPr>
          <w:rFonts w:ascii="Times New Roman" w:hAnsi="Times New Roman" w:cs="Times New Roman"/>
          <w:szCs w:val="28"/>
        </w:rPr>
        <w:t xml:space="preserve"> поэтому особенно важен для роста конкурентоспособности, завоевания и удержания рыночных позиций интернет-экономики в целом. </w:t>
      </w:r>
    </w:p>
    <w:p w14:paraId="1D17FBF9" w14:textId="77777777" w:rsidR="00A81A67" w:rsidRPr="00485FC0" w:rsidRDefault="00A81A67" w:rsidP="008B359D">
      <w:pPr>
        <w:tabs>
          <w:tab w:val="left" w:pos="993"/>
        </w:tabs>
        <w:rPr>
          <w:rFonts w:ascii="Times New Roman" w:hAnsi="Times New Roman" w:cs="Times New Roman"/>
          <w:szCs w:val="28"/>
        </w:rPr>
      </w:pPr>
      <w:r w:rsidRPr="00485FC0">
        <w:rPr>
          <w:rFonts w:ascii="Times New Roman" w:hAnsi="Times New Roman" w:cs="Times New Roman"/>
          <w:szCs w:val="28"/>
        </w:rPr>
        <w:lastRenderedPageBreak/>
        <w:t>По мнению экспертов, ключевые направления развития тут таковы:</w:t>
      </w:r>
    </w:p>
    <w:p w14:paraId="3C2A4AFC" w14:textId="77777777" w:rsidR="00A81A67" w:rsidRPr="00485FC0" w:rsidRDefault="00A81A67" w:rsidP="008B359D">
      <w:pPr>
        <w:tabs>
          <w:tab w:val="left" w:pos="993"/>
        </w:tabs>
        <w:rPr>
          <w:rFonts w:ascii="Times New Roman" w:hAnsi="Times New Roman" w:cs="Times New Roman"/>
          <w:szCs w:val="28"/>
        </w:rPr>
      </w:pPr>
      <w:r w:rsidRPr="00960611">
        <w:rPr>
          <w:rFonts w:ascii="Times New Roman" w:hAnsi="Times New Roman" w:cs="Times New Roman"/>
          <w:szCs w:val="28"/>
        </w:rPr>
        <w:t>1</w:t>
      </w:r>
      <w:r w:rsidR="007F41EC" w:rsidRPr="00960611">
        <w:rPr>
          <w:rFonts w:ascii="Times New Roman" w:hAnsi="Times New Roman" w:cs="Times New Roman"/>
          <w:szCs w:val="28"/>
        </w:rPr>
        <w:t>)</w:t>
      </w:r>
      <w:r w:rsidRPr="00960611">
        <w:rPr>
          <w:rFonts w:ascii="Times New Roman" w:hAnsi="Times New Roman" w:cs="Times New Roman"/>
          <w:szCs w:val="28"/>
        </w:rPr>
        <w:t xml:space="preserve"> </w:t>
      </w:r>
      <w:r w:rsidRPr="00485FC0">
        <w:rPr>
          <w:rFonts w:ascii="Times New Roman" w:hAnsi="Times New Roman" w:cs="Times New Roman"/>
          <w:b/>
          <w:szCs w:val="28"/>
        </w:rPr>
        <w:t>Создание благоприятных услови</w:t>
      </w:r>
      <w:r w:rsidR="00CA6F4C">
        <w:rPr>
          <w:rFonts w:ascii="Times New Roman" w:hAnsi="Times New Roman" w:cs="Times New Roman"/>
          <w:b/>
          <w:szCs w:val="28"/>
        </w:rPr>
        <w:t>й</w:t>
      </w:r>
      <w:r w:rsidRPr="00485FC0">
        <w:rPr>
          <w:rFonts w:ascii="Times New Roman" w:hAnsi="Times New Roman" w:cs="Times New Roman"/>
          <w:b/>
          <w:szCs w:val="28"/>
        </w:rPr>
        <w:t xml:space="preserve"> для</w:t>
      </w:r>
      <w:r w:rsidR="00960611">
        <w:rPr>
          <w:rFonts w:ascii="Times New Roman" w:hAnsi="Times New Roman" w:cs="Times New Roman"/>
          <w:b/>
          <w:szCs w:val="28"/>
        </w:rPr>
        <w:t xml:space="preserve"> развития российских клиентских интернет-</w:t>
      </w:r>
      <w:r w:rsidRPr="00485FC0">
        <w:rPr>
          <w:rFonts w:ascii="Times New Roman" w:hAnsi="Times New Roman" w:cs="Times New Roman"/>
          <w:b/>
          <w:szCs w:val="28"/>
        </w:rPr>
        <w:t>сервисов</w:t>
      </w:r>
      <w:r w:rsidRPr="00485FC0">
        <w:rPr>
          <w:rFonts w:ascii="Times New Roman" w:hAnsi="Times New Roman" w:cs="Times New Roman"/>
          <w:szCs w:val="28"/>
        </w:rPr>
        <w:t xml:space="preserve">. Компании-разработчики испытывают дефицит финансовых и кадровых ресурсов, находятся в неравных условиях с зарубежными конкурентами. Сокращение барьеров, создание необходимых условий для развития клиентских интернет-сервисов позволят </w:t>
      </w:r>
      <w:r w:rsidR="0042728B">
        <w:rPr>
          <w:rFonts w:ascii="Times New Roman" w:hAnsi="Times New Roman" w:cs="Times New Roman"/>
          <w:szCs w:val="28"/>
        </w:rPr>
        <w:t xml:space="preserve">их </w:t>
      </w:r>
      <w:r w:rsidRPr="00485FC0">
        <w:rPr>
          <w:rFonts w:ascii="Times New Roman" w:hAnsi="Times New Roman" w:cs="Times New Roman"/>
          <w:szCs w:val="28"/>
        </w:rPr>
        <w:t>разработчикам обеспечить рост объема выпускаемой продукции, увеличить количество рабочих мест и поступлени</w:t>
      </w:r>
      <w:r w:rsidR="009F02B6">
        <w:rPr>
          <w:rFonts w:ascii="Times New Roman" w:hAnsi="Times New Roman" w:cs="Times New Roman"/>
          <w:szCs w:val="28"/>
        </w:rPr>
        <w:t>я</w:t>
      </w:r>
      <w:r w:rsidRPr="00485FC0">
        <w:rPr>
          <w:rFonts w:ascii="Times New Roman" w:hAnsi="Times New Roman" w:cs="Times New Roman"/>
          <w:szCs w:val="28"/>
        </w:rPr>
        <w:t xml:space="preserve"> </w:t>
      </w:r>
      <w:r w:rsidR="009F02B6" w:rsidRPr="00485FC0">
        <w:rPr>
          <w:rFonts w:ascii="Times New Roman" w:hAnsi="Times New Roman" w:cs="Times New Roman"/>
          <w:szCs w:val="28"/>
        </w:rPr>
        <w:t xml:space="preserve">платежей </w:t>
      </w:r>
      <w:r w:rsidRPr="00485FC0">
        <w:rPr>
          <w:rFonts w:ascii="Times New Roman" w:hAnsi="Times New Roman" w:cs="Times New Roman"/>
          <w:szCs w:val="28"/>
        </w:rPr>
        <w:t xml:space="preserve">в бюджет, </w:t>
      </w:r>
      <w:r w:rsidR="009F02B6">
        <w:rPr>
          <w:rFonts w:ascii="Times New Roman" w:hAnsi="Times New Roman" w:cs="Times New Roman"/>
          <w:szCs w:val="28"/>
        </w:rPr>
        <w:t>даже</w:t>
      </w:r>
      <w:r w:rsidRPr="00485FC0">
        <w:rPr>
          <w:rFonts w:ascii="Times New Roman" w:hAnsi="Times New Roman" w:cs="Times New Roman"/>
          <w:szCs w:val="28"/>
        </w:rPr>
        <w:t xml:space="preserve"> при </w:t>
      </w:r>
      <w:r w:rsidR="009F02B6">
        <w:rPr>
          <w:rFonts w:ascii="Times New Roman" w:hAnsi="Times New Roman" w:cs="Times New Roman"/>
          <w:szCs w:val="28"/>
        </w:rPr>
        <w:t xml:space="preserve">условии </w:t>
      </w:r>
      <w:r w:rsidRPr="00485FC0">
        <w:rPr>
          <w:rFonts w:ascii="Times New Roman" w:hAnsi="Times New Roman" w:cs="Times New Roman"/>
          <w:szCs w:val="28"/>
        </w:rPr>
        <w:t>предоставлени</w:t>
      </w:r>
      <w:r w:rsidR="009F02B6">
        <w:rPr>
          <w:rFonts w:ascii="Times New Roman" w:hAnsi="Times New Roman" w:cs="Times New Roman"/>
          <w:szCs w:val="28"/>
        </w:rPr>
        <w:t>я</w:t>
      </w:r>
      <w:r w:rsidRPr="00485FC0">
        <w:rPr>
          <w:rFonts w:ascii="Times New Roman" w:hAnsi="Times New Roman" w:cs="Times New Roman"/>
          <w:szCs w:val="28"/>
        </w:rPr>
        <w:t xml:space="preserve"> налоговых </w:t>
      </w:r>
      <w:r w:rsidR="00F03C3A">
        <w:rPr>
          <w:rFonts w:ascii="Times New Roman" w:hAnsi="Times New Roman" w:cs="Times New Roman"/>
          <w:szCs w:val="28"/>
        </w:rPr>
        <w:t>послаблений</w:t>
      </w:r>
      <w:r w:rsidRPr="00485FC0">
        <w:rPr>
          <w:rFonts w:ascii="Times New Roman" w:hAnsi="Times New Roman" w:cs="Times New Roman"/>
          <w:szCs w:val="28"/>
        </w:rPr>
        <w:t xml:space="preserve">. </w:t>
      </w:r>
    </w:p>
    <w:p w14:paraId="3D8B82FC" w14:textId="77777777" w:rsidR="00A81A67" w:rsidRPr="00485FC0" w:rsidRDefault="00A310E1" w:rsidP="00F03C3A">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Эксперты полагают, что д</w:t>
      </w:r>
      <w:r w:rsidR="00A81A67" w:rsidRPr="00485FC0">
        <w:rPr>
          <w:rFonts w:ascii="Times New Roman" w:hAnsi="Times New Roman" w:cs="Times New Roman"/>
          <w:szCs w:val="28"/>
        </w:rPr>
        <w:t>ля создания условий, способствующих развитию сегмента необходимо:</w:t>
      </w:r>
    </w:p>
    <w:p w14:paraId="2C2CC46E" w14:textId="77777777" w:rsidR="00A81A67" w:rsidRPr="00485FC0" w:rsidRDefault="00A81A67" w:rsidP="00F03C3A">
      <w:pPr>
        <w:numPr>
          <w:ilvl w:val="0"/>
          <w:numId w:val="4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Совершенствовать систему налогообложения, в том числе в части применения ставки страховых взносов;</w:t>
      </w:r>
    </w:p>
    <w:p w14:paraId="4C78835B" w14:textId="77777777" w:rsidR="00A81A67" w:rsidRPr="00485FC0" w:rsidRDefault="00A81A67" w:rsidP="00F03C3A">
      <w:pPr>
        <w:numPr>
          <w:ilvl w:val="0"/>
          <w:numId w:val="4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Обеспечить развитие доступной сетевой инфраструктуры, в том числе высокоскоростных сетей доступа, ЦОД и др.;</w:t>
      </w:r>
    </w:p>
    <w:p w14:paraId="46541A44" w14:textId="77777777" w:rsidR="0010706F" w:rsidRDefault="00A81A67" w:rsidP="00F03C3A">
      <w:pPr>
        <w:numPr>
          <w:ilvl w:val="0"/>
          <w:numId w:val="4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Разработать механизм привлечения дополнительных инвестиций, в том числе государством, крупными компаниями и институтами развития </w:t>
      </w:r>
      <w:r w:rsidR="0010706F">
        <w:rPr>
          <w:rFonts w:ascii="Times New Roman" w:hAnsi="Times New Roman" w:cs="Times New Roman"/>
          <w:szCs w:val="28"/>
        </w:rPr>
        <w:t>–</w:t>
      </w:r>
    </w:p>
    <w:p w14:paraId="2380853C" w14:textId="77777777" w:rsidR="00A81A67" w:rsidRPr="00485FC0" w:rsidRDefault="0010706F" w:rsidP="0010706F">
      <w:pPr>
        <w:tabs>
          <w:tab w:val="left" w:pos="993"/>
        </w:tabs>
        <w:spacing w:line="276" w:lineRule="auto"/>
        <w:ind w:firstLine="0"/>
        <w:rPr>
          <w:rFonts w:ascii="Times New Roman" w:hAnsi="Times New Roman" w:cs="Times New Roman"/>
          <w:szCs w:val="28"/>
        </w:rPr>
      </w:pPr>
      <w:r>
        <w:rPr>
          <w:rFonts w:ascii="Times New Roman" w:hAnsi="Times New Roman" w:cs="Times New Roman"/>
          <w:szCs w:val="28"/>
        </w:rPr>
        <w:t>з</w:t>
      </w:r>
      <w:r w:rsidR="00A81A67" w:rsidRPr="00485FC0">
        <w:rPr>
          <w:rFonts w:ascii="Times New Roman" w:hAnsi="Times New Roman" w:cs="Times New Roman"/>
          <w:szCs w:val="28"/>
        </w:rPr>
        <w:t>начительных доступных</w:t>
      </w:r>
      <w:r w:rsidR="00B340B8" w:rsidRPr="00485FC0">
        <w:rPr>
          <w:rFonts w:ascii="Times New Roman" w:hAnsi="Times New Roman" w:cs="Times New Roman"/>
          <w:szCs w:val="28"/>
        </w:rPr>
        <w:t xml:space="preserve"> и</w:t>
      </w:r>
      <w:r w:rsidR="00A81A67" w:rsidRPr="00485FC0">
        <w:rPr>
          <w:rFonts w:ascii="Times New Roman" w:hAnsi="Times New Roman" w:cs="Times New Roman"/>
          <w:szCs w:val="28"/>
        </w:rPr>
        <w:t xml:space="preserve"> долгосрочных </w:t>
      </w:r>
      <w:r w:rsidR="00B340B8" w:rsidRPr="00485FC0">
        <w:rPr>
          <w:rFonts w:ascii="Times New Roman" w:hAnsi="Times New Roman" w:cs="Times New Roman"/>
          <w:szCs w:val="28"/>
        </w:rPr>
        <w:t>кредитов</w:t>
      </w:r>
      <w:r w:rsidR="00A81A67" w:rsidRPr="00485FC0">
        <w:rPr>
          <w:rFonts w:ascii="Times New Roman" w:hAnsi="Times New Roman" w:cs="Times New Roman"/>
          <w:szCs w:val="28"/>
        </w:rPr>
        <w:t xml:space="preserve"> для финансирования </w:t>
      </w:r>
      <w:r w:rsidR="00B340B8" w:rsidRPr="00485FC0">
        <w:rPr>
          <w:rFonts w:ascii="Times New Roman" w:hAnsi="Times New Roman" w:cs="Times New Roman"/>
          <w:szCs w:val="28"/>
        </w:rPr>
        <w:t xml:space="preserve">развития </w:t>
      </w:r>
      <w:r w:rsidR="00A81A67" w:rsidRPr="00485FC0">
        <w:rPr>
          <w:rFonts w:ascii="Times New Roman" w:hAnsi="Times New Roman" w:cs="Times New Roman"/>
          <w:szCs w:val="28"/>
        </w:rPr>
        <w:t>клиентских интернет-сервисов на различных стадиях.</w:t>
      </w:r>
    </w:p>
    <w:p w14:paraId="1484232B" w14:textId="77777777" w:rsidR="00A81A67" w:rsidRPr="00485FC0" w:rsidRDefault="00A81A67" w:rsidP="0010706F">
      <w:pPr>
        <w:tabs>
          <w:tab w:val="left" w:pos="993"/>
        </w:tabs>
        <w:spacing w:line="276" w:lineRule="auto"/>
        <w:rPr>
          <w:rFonts w:ascii="Times New Roman" w:hAnsi="Times New Roman" w:cs="Times New Roman"/>
          <w:szCs w:val="28"/>
        </w:rPr>
      </w:pPr>
      <w:r w:rsidRPr="0010706F">
        <w:rPr>
          <w:rFonts w:ascii="Times New Roman" w:hAnsi="Times New Roman" w:cs="Times New Roman"/>
          <w:szCs w:val="28"/>
        </w:rPr>
        <w:t>2</w:t>
      </w:r>
      <w:r w:rsidR="007F41EC" w:rsidRPr="0010706F">
        <w:rPr>
          <w:rFonts w:ascii="Times New Roman" w:hAnsi="Times New Roman" w:cs="Times New Roman"/>
          <w:szCs w:val="28"/>
        </w:rPr>
        <w:t>)</w:t>
      </w:r>
      <w:r w:rsidRPr="00485FC0">
        <w:rPr>
          <w:rFonts w:ascii="Times New Roman" w:hAnsi="Times New Roman" w:cs="Times New Roman"/>
          <w:b/>
          <w:szCs w:val="28"/>
        </w:rPr>
        <w:t xml:space="preserve"> Стимулирование создания и использования российских клиентских сервисов,</w:t>
      </w:r>
      <w:r w:rsidRPr="00485FC0">
        <w:rPr>
          <w:rFonts w:ascii="Times New Roman" w:hAnsi="Times New Roman" w:cs="Times New Roman"/>
          <w:szCs w:val="28"/>
        </w:rPr>
        <w:t xml:space="preserve"> что позволит обеспечить доминирующую долю российских компаний во всех ключевых сегментах рынка. </w:t>
      </w:r>
      <w:r w:rsidR="004D7A66" w:rsidRPr="00485FC0">
        <w:rPr>
          <w:rFonts w:ascii="Times New Roman" w:hAnsi="Times New Roman" w:cs="Times New Roman"/>
          <w:szCs w:val="28"/>
        </w:rPr>
        <w:t>Для этого</w:t>
      </w:r>
      <w:r w:rsidRPr="00485FC0">
        <w:rPr>
          <w:rFonts w:ascii="Times New Roman" w:hAnsi="Times New Roman" w:cs="Times New Roman"/>
          <w:szCs w:val="28"/>
        </w:rPr>
        <w:t>, по словам экспертов, необходимо:</w:t>
      </w:r>
    </w:p>
    <w:p w14:paraId="2C45F054" w14:textId="77777777" w:rsidR="00A81A67" w:rsidRPr="00485FC0" w:rsidRDefault="00A81A67" w:rsidP="0010706F">
      <w:pPr>
        <w:numPr>
          <w:ilvl w:val="0"/>
          <w:numId w:val="41"/>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Создать отраслевые консорциумы или разработать порядок формирования системных инициатив для развития пе</w:t>
      </w:r>
      <w:r w:rsidR="0010706F">
        <w:rPr>
          <w:rFonts w:ascii="Times New Roman" w:hAnsi="Times New Roman" w:cs="Times New Roman"/>
          <w:szCs w:val="28"/>
        </w:rPr>
        <w:t>рспективных технологий и бизнес-</w:t>
      </w:r>
      <w:r w:rsidRPr="00485FC0">
        <w:rPr>
          <w:rFonts w:ascii="Times New Roman" w:hAnsi="Times New Roman" w:cs="Times New Roman"/>
          <w:szCs w:val="28"/>
        </w:rPr>
        <w:t>направлений с участием крупных российских игроков рынка, в частности проектов хостинга цифрового контента и комплексных платформ электронной коммерции;</w:t>
      </w:r>
    </w:p>
    <w:p w14:paraId="122199D7" w14:textId="77777777" w:rsidR="00A81A67" w:rsidRPr="00485FC0" w:rsidRDefault="00A81A67" w:rsidP="0010706F">
      <w:pPr>
        <w:numPr>
          <w:ilvl w:val="0"/>
          <w:numId w:val="41"/>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Обеспечить организацию учета отече</w:t>
      </w:r>
      <w:r w:rsidR="00B340B8" w:rsidRPr="00485FC0">
        <w:rPr>
          <w:rFonts w:ascii="Times New Roman" w:hAnsi="Times New Roman" w:cs="Times New Roman"/>
          <w:szCs w:val="28"/>
        </w:rPr>
        <w:t xml:space="preserve">ственной продукции, в том числе, </w:t>
      </w:r>
      <w:r w:rsidRPr="00485FC0">
        <w:rPr>
          <w:rFonts w:ascii="Times New Roman" w:hAnsi="Times New Roman" w:cs="Times New Roman"/>
          <w:szCs w:val="28"/>
        </w:rPr>
        <w:t>созда</w:t>
      </w:r>
      <w:r w:rsidR="00B340B8" w:rsidRPr="00485FC0">
        <w:rPr>
          <w:rFonts w:ascii="Times New Roman" w:hAnsi="Times New Roman" w:cs="Times New Roman"/>
          <w:szCs w:val="28"/>
        </w:rPr>
        <w:t>в реестр</w:t>
      </w:r>
      <w:r w:rsidRPr="00485FC0">
        <w:rPr>
          <w:rFonts w:ascii="Times New Roman" w:hAnsi="Times New Roman" w:cs="Times New Roman"/>
          <w:szCs w:val="28"/>
        </w:rPr>
        <w:t xml:space="preserve"> российских интернет-компаний сектора B2C-услуг, разрешенных для </w:t>
      </w:r>
      <w:r w:rsidR="004D7A66" w:rsidRPr="00485FC0">
        <w:rPr>
          <w:rFonts w:ascii="Times New Roman" w:hAnsi="Times New Roman" w:cs="Times New Roman"/>
          <w:szCs w:val="28"/>
        </w:rPr>
        <w:t>использования российскими</w:t>
      </w:r>
      <w:r w:rsidRPr="00485FC0">
        <w:rPr>
          <w:rFonts w:ascii="Times New Roman" w:hAnsi="Times New Roman" w:cs="Times New Roman"/>
          <w:szCs w:val="28"/>
        </w:rPr>
        <w:t xml:space="preserve"> государственными органами и компаниями</w:t>
      </w:r>
      <w:r w:rsidR="0010706F" w:rsidRPr="0010706F">
        <w:rPr>
          <w:rFonts w:ascii="Times New Roman" w:hAnsi="Times New Roman" w:cs="Times New Roman"/>
          <w:szCs w:val="28"/>
        </w:rPr>
        <w:t xml:space="preserve"> </w:t>
      </w:r>
      <w:r w:rsidR="0010706F" w:rsidRPr="00485FC0">
        <w:rPr>
          <w:rFonts w:ascii="Times New Roman" w:hAnsi="Times New Roman" w:cs="Times New Roman"/>
          <w:szCs w:val="28"/>
        </w:rPr>
        <w:t>для дальнейшей их поддержки</w:t>
      </w:r>
      <w:r w:rsidRPr="00485FC0">
        <w:rPr>
          <w:rFonts w:ascii="Times New Roman" w:hAnsi="Times New Roman" w:cs="Times New Roman"/>
          <w:szCs w:val="28"/>
        </w:rPr>
        <w:t xml:space="preserve">; </w:t>
      </w:r>
    </w:p>
    <w:p w14:paraId="2E177FFC" w14:textId="77777777" w:rsidR="00A81A67" w:rsidRPr="00485FC0" w:rsidRDefault="00A81A67" w:rsidP="0010706F">
      <w:pPr>
        <w:numPr>
          <w:ilvl w:val="0"/>
          <w:numId w:val="41"/>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Разработать и установить отраслевые стандарты, основанные на отечественных </w:t>
      </w:r>
      <w:r w:rsidR="00C01DE1">
        <w:rPr>
          <w:rFonts w:ascii="Times New Roman" w:hAnsi="Times New Roman" w:cs="Times New Roman"/>
          <w:szCs w:val="28"/>
        </w:rPr>
        <w:t xml:space="preserve">клиентских </w:t>
      </w:r>
      <w:r w:rsidRPr="00485FC0">
        <w:rPr>
          <w:rFonts w:ascii="Times New Roman" w:hAnsi="Times New Roman" w:cs="Times New Roman"/>
          <w:szCs w:val="28"/>
        </w:rPr>
        <w:t>сервисах, в том числе</w:t>
      </w:r>
      <w:r w:rsidR="008A011E">
        <w:rPr>
          <w:rFonts w:ascii="Times New Roman" w:hAnsi="Times New Roman" w:cs="Times New Roman"/>
          <w:szCs w:val="28"/>
        </w:rPr>
        <w:t>,</w:t>
      </w:r>
      <w:r w:rsidRPr="00485FC0">
        <w:rPr>
          <w:rFonts w:ascii="Times New Roman" w:hAnsi="Times New Roman" w:cs="Times New Roman"/>
          <w:szCs w:val="28"/>
        </w:rPr>
        <w:t xml:space="preserve"> создав карты развития и внедрения российских сервисов в различных секторах экономики в </w:t>
      </w:r>
      <w:r w:rsidR="008A011E">
        <w:rPr>
          <w:rFonts w:ascii="Times New Roman" w:hAnsi="Times New Roman" w:cs="Times New Roman"/>
          <w:szCs w:val="28"/>
        </w:rPr>
        <w:t>ходе</w:t>
      </w:r>
      <w:r w:rsidRPr="00485FC0">
        <w:rPr>
          <w:rFonts w:ascii="Times New Roman" w:hAnsi="Times New Roman" w:cs="Times New Roman"/>
          <w:szCs w:val="28"/>
        </w:rPr>
        <w:t xml:space="preserve"> поддержки </w:t>
      </w:r>
      <w:proofErr w:type="spellStart"/>
      <w:r w:rsidRPr="00485FC0">
        <w:rPr>
          <w:rFonts w:ascii="Times New Roman" w:hAnsi="Times New Roman" w:cs="Times New Roman"/>
          <w:szCs w:val="28"/>
        </w:rPr>
        <w:t>импортозамещения</w:t>
      </w:r>
      <w:proofErr w:type="spellEnd"/>
      <w:r w:rsidRPr="00485FC0">
        <w:rPr>
          <w:rFonts w:ascii="Times New Roman" w:hAnsi="Times New Roman" w:cs="Times New Roman"/>
          <w:szCs w:val="28"/>
        </w:rPr>
        <w:t>.</w:t>
      </w:r>
    </w:p>
    <w:p w14:paraId="5695A6D6" w14:textId="77777777" w:rsidR="00A81A67" w:rsidRPr="00485FC0" w:rsidRDefault="007F41EC" w:rsidP="0010706F">
      <w:pPr>
        <w:tabs>
          <w:tab w:val="left" w:pos="993"/>
        </w:tabs>
        <w:spacing w:line="276" w:lineRule="auto"/>
        <w:rPr>
          <w:rFonts w:ascii="Times New Roman" w:hAnsi="Times New Roman" w:cs="Times New Roman"/>
          <w:szCs w:val="28"/>
        </w:rPr>
      </w:pPr>
      <w:r w:rsidRPr="005D4F23">
        <w:rPr>
          <w:rFonts w:ascii="Times New Roman" w:hAnsi="Times New Roman" w:cs="Times New Roman"/>
          <w:szCs w:val="28"/>
        </w:rPr>
        <w:lastRenderedPageBreak/>
        <w:t>3)</w:t>
      </w:r>
      <w:r w:rsidRPr="00485FC0">
        <w:rPr>
          <w:rFonts w:ascii="Times New Roman" w:hAnsi="Times New Roman" w:cs="Times New Roman"/>
          <w:b/>
          <w:szCs w:val="28"/>
        </w:rPr>
        <w:t xml:space="preserve"> </w:t>
      </w:r>
      <w:r w:rsidR="00A81A67" w:rsidRPr="00485FC0">
        <w:rPr>
          <w:rFonts w:ascii="Times New Roman" w:hAnsi="Times New Roman" w:cs="Times New Roman"/>
          <w:b/>
          <w:szCs w:val="28"/>
        </w:rPr>
        <w:t>Формирование отраслевых лидеров</w:t>
      </w:r>
      <w:r w:rsidR="005F0054">
        <w:rPr>
          <w:rFonts w:ascii="Times New Roman" w:hAnsi="Times New Roman" w:cs="Times New Roman"/>
          <w:b/>
          <w:szCs w:val="28"/>
        </w:rPr>
        <w:t>, доминирующих</w:t>
      </w:r>
      <w:r w:rsidR="00A81A67" w:rsidRPr="00485FC0">
        <w:rPr>
          <w:rFonts w:ascii="Times New Roman" w:hAnsi="Times New Roman" w:cs="Times New Roman"/>
          <w:b/>
          <w:szCs w:val="28"/>
        </w:rPr>
        <w:t xml:space="preserve"> в России и на международных рынках.</w:t>
      </w:r>
      <w:r w:rsidR="00A81A67" w:rsidRPr="00485FC0">
        <w:rPr>
          <w:rFonts w:ascii="Times New Roman" w:hAnsi="Times New Roman" w:cs="Times New Roman"/>
          <w:szCs w:val="28"/>
        </w:rPr>
        <w:t xml:space="preserve"> </w:t>
      </w:r>
      <w:r w:rsidR="00B340B8" w:rsidRPr="00485FC0">
        <w:rPr>
          <w:rFonts w:ascii="Times New Roman" w:hAnsi="Times New Roman" w:cs="Times New Roman"/>
          <w:szCs w:val="28"/>
        </w:rPr>
        <w:t>О</w:t>
      </w:r>
      <w:r w:rsidR="00A81A67" w:rsidRPr="00485FC0">
        <w:rPr>
          <w:rFonts w:ascii="Times New Roman" w:hAnsi="Times New Roman" w:cs="Times New Roman"/>
          <w:szCs w:val="28"/>
        </w:rPr>
        <w:t>д</w:t>
      </w:r>
      <w:r w:rsidR="00B340B8" w:rsidRPr="00485FC0">
        <w:rPr>
          <w:rFonts w:ascii="Times New Roman" w:hAnsi="Times New Roman" w:cs="Times New Roman"/>
          <w:szCs w:val="28"/>
        </w:rPr>
        <w:t>но</w:t>
      </w:r>
      <w:r w:rsidR="00A81A67" w:rsidRPr="00485FC0">
        <w:rPr>
          <w:rFonts w:ascii="Times New Roman" w:hAnsi="Times New Roman" w:cs="Times New Roman"/>
          <w:szCs w:val="28"/>
        </w:rPr>
        <w:t xml:space="preserve"> из основных направлений развития отрасл</w:t>
      </w:r>
      <w:r w:rsidR="00B340B8" w:rsidRPr="00485FC0">
        <w:rPr>
          <w:rFonts w:ascii="Times New Roman" w:hAnsi="Times New Roman" w:cs="Times New Roman"/>
          <w:szCs w:val="28"/>
        </w:rPr>
        <w:t>ей экономики за счет внедрения И</w:t>
      </w:r>
      <w:r w:rsidR="00A81A67" w:rsidRPr="00485FC0">
        <w:rPr>
          <w:rFonts w:ascii="Times New Roman" w:hAnsi="Times New Roman" w:cs="Times New Roman"/>
          <w:szCs w:val="28"/>
        </w:rPr>
        <w:t xml:space="preserve">нтернета </w:t>
      </w:r>
      <w:r w:rsidR="00B340B8" w:rsidRPr="00485FC0">
        <w:rPr>
          <w:rFonts w:ascii="Times New Roman" w:hAnsi="Times New Roman" w:cs="Times New Roman"/>
          <w:szCs w:val="28"/>
        </w:rPr>
        <w:t>–</w:t>
      </w:r>
      <w:r w:rsidR="00A81A67" w:rsidRPr="00485FC0">
        <w:rPr>
          <w:rFonts w:ascii="Times New Roman" w:hAnsi="Times New Roman" w:cs="Times New Roman"/>
          <w:szCs w:val="28"/>
        </w:rPr>
        <w:t xml:space="preserve"> </w:t>
      </w:r>
      <w:r w:rsidR="00B340B8" w:rsidRPr="00485FC0">
        <w:rPr>
          <w:rFonts w:ascii="Times New Roman" w:hAnsi="Times New Roman" w:cs="Times New Roman"/>
          <w:szCs w:val="28"/>
        </w:rPr>
        <w:t>создание</w:t>
      </w:r>
      <w:r w:rsidR="00A81A67" w:rsidRPr="00485FC0">
        <w:rPr>
          <w:rFonts w:ascii="Times New Roman" w:hAnsi="Times New Roman" w:cs="Times New Roman"/>
          <w:szCs w:val="28"/>
        </w:rPr>
        <w:t xml:space="preserve"> и поддержка технологических лидеров. Российские компании по разработке клиентских сервисов сегодня наиболее конкурентоспособны, вместе с тем</w:t>
      </w:r>
      <w:r w:rsidR="005D4F23">
        <w:rPr>
          <w:rFonts w:ascii="Times New Roman" w:hAnsi="Times New Roman" w:cs="Times New Roman"/>
          <w:szCs w:val="28"/>
        </w:rPr>
        <w:t xml:space="preserve"> эксперты считают, что</w:t>
      </w:r>
      <w:r w:rsidR="00A81A67" w:rsidRPr="00485FC0">
        <w:rPr>
          <w:rFonts w:ascii="Times New Roman" w:hAnsi="Times New Roman" w:cs="Times New Roman"/>
          <w:szCs w:val="28"/>
        </w:rPr>
        <w:t xml:space="preserve"> для выхода на международный уровень им требуется соответствующая государственная поддержка:    </w:t>
      </w:r>
    </w:p>
    <w:p w14:paraId="462E33BD" w14:textId="77777777" w:rsidR="00A81A67" w:rsidRPr="00485FC0" w:rsidRDefault="00A81A67" w:rsidP="008E5311">
      <w:pPr>
        <w:numPr>
          <w:ilvl w:val="0"/>
          <w:numId w:val="4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Стимулирование развития новых перспективных клиентских</w:t>
      </w:r>
      <w:r w:rsidR="00B340B8" w:rsidRPr="00485FC0">
        <w:rPr>
          <w:rFonts w:ascii="Times New Roman" w:hAnsi="Times New Roman" w:cs="Times New Roman"/>
          <w:szCs w:val="28"/>
        </w:rPr>
        <w:t xml:space="preserve"> интернет-сервисов и технологий в области</w:t>
      </w:r>
      <w:r w:rsidRPr="00485FC0">
        <w:rPr>
          <w:rFonts w:ascii="Times New Roman" w:hAnsi="Times New Roman" w:cs="Times New Roman"/>
          <w:szCs w:val="28"/>
        </w:rPr>
        <w:t xml:space="preserve"> OTT, Интернет</w:t>
      </w:r>
      <w:r w:rsidR="00B340B8" w:rsidRPr="00485FC0">
        <w:rPr>
          <w:rFonts w:ascii="Times New Roman" w:hAnsi="Times New Roman" w:cs="Times New Roman"/>
          <w:szCs w:val="28"/>
        </w:rPr>
        <w:t>а</w:t>
      </w:r>
      <w:r w:rsidRPr="00485FC0">
        <w:rPr>
          <w:rFonts w:ascii="Times New Roman" w:hAnsi="Times New Roman" w:cs="Times New Roman"/>
          <w:szCs w:val="28"/>
        </w:rPr>
        <w:t xml:space="preserve"> вещей, </w:t>
      </w:r>
      <w:proofErr w:type="spellStart"/>
      <w:r w:rsidRPr="00485FC0">
        <w:rPr>
          <w:rFonts w:ascii="Times New Roman" w:hAnsi="Times New Roman" w:cs="Times New Roman"/>
          <w:szCs w:val="28"/>
        </w:rPr>
        <w:t>FinTech</w:t>
      </w:r>
      <w:proofErr w:type="spellEnd"/>
      <w:r w:rsidRPr="00485FC0">
        <w:rPr>
          <w:rFonts w:ascii="Times New Roman" w:hAnsi="Times New Roman" w:cs="Times New Roman"/>
          <w:szCs w:val="28"/>
        </w:rPr>
        <w:t xml:space="preserve">, </w:t>
      </w:r>
      <w:proofErr w:type="spellStart"/>
      <w:r w:rsidRPr="00485FC0">
        <w:rPr>
          <w:rFonts w:ascii="Times New Roman" w:hAnsi="Times New Roman" w:cs="Times New Roman"/>
          <w:szCs w:val="28"/>
        </w:rPr>
        <w:t>Big</w:t>
      </w:r>
      <w:proofErr w:type="spellEnd"/>
      <w:r w:rsidRPr="00485FC0">
        <w:rPr>
          <w:rFonts w:ascii="Times New Roman" w:hAnsi="Times New Roman" w:cs="Times New Roman"/>
          <w:szCs w:val="28"/>
        </w:rPr>
        <w:t xml:space="preserve"> </w:t>
      </w:r>
      <w:proofErr w:type="spellStart"/>
      <w:r w:rsidRPr="00485FC0">
        <w:rPr>
          <w:rFonts w:ascii="Times New Roman" w:hAnsi="Times New Roman" w:cs="Times New Roman"/>
          <w:szCs w:val="28"/>
        </w:rPr>
        <w:t>Data</w:t>
      </w:r>
      <w:proofErr w:type="spellEnd"/>
      <w:r w:rsidRPr="00485FC0">
        <w:rPr>
          <w:rFonts w:ascii="Times New Roman" w:hAnsi="Times New Roman" w:cs="Times New Roman"/>
          <w:szCs w:val="28"/>
        </w:rPr>
        <w:t>;</w:t>
      </w:r>
    </w:p>
    <w:p w14:paraId="7583A4E3" w14:textId="77777777" w:rsidR="00A81A67" w:rsidRPr="00485FC0" w:rsidRDefault="00A81A67" w:rsidP="008E5311">
      <w:pPr>
        <w:numPr>
          <w:ilvl w:val="0"/>
          <w:numId w:val="4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Маркетинговая, юридическая, финансовая господдержка выхода российских компаний на международные рынки (СНГ, страны Юго-Восточной Азии, Латинской Америки и пр.) специализированными внешнеэкономическими агентствами, институтами развития и прочими организациями;</w:t>
      </w:r>
    </w:p>
    <w:p w14:paraId="56598064" w14:textId="77777777" w:rsidR="00A81A67" w:rsidRPr="00485FC0" w:rsidRDefault="00A81A67" w:rsidP="008E5311">
      <w:pPr>
        <w:numPr>
          <w:ilvl w:val="0"/>
          <w:numId w:val="4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Создание организации, оказывающей помощь российским компаниям в международном патентовании и защите;</w:t>
      </w:r>
    </w:p>
    <w:p w14:paraId="429F53C5" w14:textId="77777777" w:rsidR="00A81A67" w:rsidRPr="00485FC0" w:rsidRDefault="00A81A67" w:rsidP="008E5311">
      <w:pPr>
        <w:numPr>
          <w:ilvl w:val="0"/>
          <w:numId w:val="4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Оправданное снижение объема правовой охраны иностранными патентами в ряде случа</w:t>
      </w:r>
      <w:r w:rsidR="00E1403E">
        <w:rPr>
          <w:rFonts w:ascii="Times New Roman" w:hAnsi="Times New Roman" w:cs="Times New Roman"/>
          <w:szCs w:val="28"/>
        </w:rPr>
        <w:t>ев</w:t>
      </w:r>
      <w:r w:rsidRPr="00485FC0">
        <w:rPr>
          <w:rFonts w:ascii="Times New Roman" w:hAnsi="Times New Roman" w:cs="Times New Roman"/>
          <w:szCs w:val="28"/>
        </w:rPr>
        <w:t xml:space="preserve">, либо внедрение </w:t>
      </w:r>
      <w:r w:rsidR="00E1403E" w:rsidRPr="00485FC0">
        <w:rPr>
          <w:rFonts w:ascii="Times New Roman" w:hAnsi="Times New Roman" w:cs="Times New Roman"/>
          <w:szCs w:val="28"/>
        </w:rPr>
        <w:t xml:space="preserve">в России </w:t>
      </w:r>
      <w:r w:rsidRPr="00485FC0">
        <w:rPr>
          <w:rFonts w:ascii="Times New Roman" w:hAnsi="Times New Roman" w:cs="Times New Roman"/>
          <w:szCs w:val="28"/>
        </w:rPr>
        <w:t>альтернативных мер по распространению законодательства о конкуренции на использование интеллектуально</w:t>
      </w:r>
      <w:r w:rsidR="00E1403E">
        <w:rPr>
          <w:rFonts w:ascii="Times New Roman" w:hAnsi="Times New Roman" w:cs="Times New Roman"/>
          <w:szCs w:val="28"/>
        </w:rPr>
        <w:t>й собственности в ряде отраслей и</w:t>
      </w:r>
      <w:r w:rsidRPr="00485FC0">
        <w:rPr>
          <w:rFonts w:ascii="Times New Roman" w:hAnsi="Times New Roman" w:cs="Times New Roman"/>
          <w:szCs w:val="28"/>
        </w:rPr>
        <w:t xml:space="preserve"> линеек технологий;</w:t>
      </w:r>
    </w:p>
    <w:p w14:paraId="755D856E" w14:textId="77777777" w:rsidR="00A81A67" w:rsidRPr="00485FC0" w:rsidRDefault="00A81A67" w:rsidP="008E5311">
      <w:pPr>
        <w:numPr>
          <w:ilvl w:val="0"/>
          <w:numId w:val="4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Продолжение поступательного движения к международному принципу исчерпания прав на товарный знак; </w:t>
      </w:r>
    </w:p>
    <w:p w14:paraId="1FD4B723" w14:textId="77777777" w:rsidR="00A81A67" w:rsidRPr="00485FC0" w:rsidRDefault="00A81A67" w:rsidP="008E5311">
      <w:pPr>
        <w:numPr>
          <w:ilvl w:val="0"/>
          <w:numId w:val="4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Присоединение к блокам стран для пересмотра международных конвенций и </w:t>
      </w:r>
      <w:r w:rsidR="00E1403E">
        <w:rPr>
          <w:rFonts w:ascii="Times New Roman" w:hAnsi="Times New Roman" w:cs="Times New Roman"/>
          <w:szCs w:val="28"/>
        </w:rPr>
        <w:t xml:space="preserve">стандартов по авторским правам или </w:t>
      </w:r>
      <w:r w:rsidRPr="00485FC0">
        <w:rPr>
          <w:rFonts w:ascii="Times New Roman" w:hAnsi="Times New Roman" w:cs="Times New Roman"/>
          <w:szCs w:val="28"/>
        </w:rPr>
        <w:t>альтернативные действия – создание отдельных региональных стандартов охраны интеллектуальной собственности (в рамках СНГ, ШОС, БРИКС и др.) для взаимной поддержки и защиты интересов стран-участниц, формирование наднациональной антимонопольной политики в интеллектуальной собственности;</w:t>
      </w:r>
    </w:p>
    <w:p w14:paraId="3E827C07" w14:textId="77777777" w:rsidR="00A81A67" w:rsidRPr="00485FC0" w:rsidRDefault="00A81A67" w:rsidP="008E5311">
      <w:pPr>
        <w:numPr>
          <w:ilvl w:val="0"/>
          <w:numId w:val="4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Поддержка зарубежного патентования российскими компаниями по определенным отраслям и линейкам технологий для противодействия патентным троллям.</w:t>
      </w:r>
    </w:p>
    <w:p w14:paraId="2EDCE8DE" w14:textId="77777777" w:rsidR="00A81A67" w:rsidRPr="00485FC0" w:rsidRDefault="00A81A67" w:rsidP="008B359D">
      <w:pPr>
        <w:tabs>
          <w:tab w:val="left" w:pos="993"/>
        </w:tabs>
        <w:rPr>
          <w:rFonts w:ascii="Times New Roman" w:hAnsi="Times New Roman" w:cs="Times New Roman"/>
          <w:szCs w:val="28"/>
        </w:rPr>
      </w:pPr>
      <w:r w:rsidRPr="00E1403E">
        <w:rPr>
          <w:rFonts w:ascii="Times New Roman" w:hAnsi="Times New Roman" w:cs="Times New Roman"/>
          <w:szCs w:val="28"/>
        </w:rPr>
        <w:t xml:space="preserve"> 4</w:t>
      </w:r>
      <w:r w:rsidR="007F41EC" w:rsidRPr="00E1403E">
        <w:rPr>
          <w:rFonts w:ascii="Times New Roman" w:hAnsi="Times New Roman" w:cs="Times New Roman"/>
          <w:szCs w:val="28"/>
        </w:rPr>
        <w:t>)</w:t>
      </w:r>
      <w:r w:rsidRPr="00485FC0">
        <w:rPr>
          <w:rFonts w:ascii="Times New Roman" w:hAnsi="Times New Roman" w:cs="Times New Roman"/>
          <w:b/>
          <w:szCs w:val="28"/>
        </w:rPr>
        <w:t xml:space="preserve"> Увеличение количества и качества студентов, обучающихся созданию интернет-сервисов в российских вузах</w:t>
      </w:r>
      <w:r w:rsidR="00E1403E">
        <w:rPr>
          <w:rFonts w:ascii="Times New Roman" w:hAnsi="Times New Roman" w:cs="Times New Roman"/>
          <w:szCs w:val="28"/>
        </w:rPr>
        <w:t>, в том числе</w:t>
      </w:r>
      <w:r w:rsidRPr="00485FC0">
        <w:rPr>
          <w:rFonts w:ascii="Times New Roman" w:hAnsi="Times New Roman" w:cs="Times New Roman"/>
          <w:szCs w:val="28"/>
        </w:rPr>
        <w:t xml:space="preserve"> за счет государственных грантов и заказов российских компаний с установлением обязательств</w:t>
      </w:r>
      <w:r w:rsidR="00793B5D">
        <w:rPr>
          <w:rFonts w:ascii="Times New Roman" w:hAnsi="Times New Roman" w:cs="Times New Roman"/>
          <w:szCs w:val="28"/>
        </w:rPr>
        <w:t xml:space="preserve"> для выпускников</w:t>
      </w:r>
      <w:r w:rsidRPr="00485FC0">
        <w:rPr>
          <w:rFonts w:ascii="Times New Roman" w:hAnsi="Times New Roman" w:cs="Times New Roman"/>
          <w:szCs w:val="28"/>
        </w:rPr>
        <w:t>:</w:t>
      </w:r>
    </w:p>
    <w:p w14:paraId="6BDE5BB2" w14:textId="77777777" w:rsidR="00A81A67" w:rsidRPr="00485FC0" w:rsidRDefault="00B340B8" w:rsidP="00830382">
      <w:pPr>
        <w:numPr>
          <w:ilvl w:val="0"/>
          <w:numId w:val="43"/>
        </w:numPr>
        <w:tabs>
          <w:tab w:val="left" w:pos="993"/>
        </w:tabs>
        <w:spacing w:line="240" w:lineRule="auto"/>
        <w:ind w:left="0" w:firstLine="567"/>
        <w:rPr>
          <w:rFonts w:ascii="Times New Roman" w:hAnsi="Times New Roman" w:cs="Times New Roman"/>
          <w:szCs w:val="28"/>
        </w:rPr>
      </w:pPr>
      <w:r w:rsidRPr="00485FC0">
        <w:rPr>
          <w:rFonts w:ascii="Times New Roman" w:hAnsi="Times New Roman" w:cs="Times New Roman"/>
          <w:szCs w:val="28"/>
        </w:rPr>
        <w:t>Работы в р</w:t>
      </w:r>
      <w:r w:rsidR="00A81A67" w:rsidRPr="00485FC0">
        <w:rPr>
          <w:rFonts w:ascii="Times New Roman" w:hAnsi="Times New Roman" w:cs="Times New Roman"/>
          <w:szCs w:val="28"/>
        </w:rPr>
        <w:t xml:space="preserve">оссийских компаниях </w:t>
      </w:r>
      <w:r w:rsidRPr="00485FC0">
        <w:rPr>
          <w:rFonts w:ascii="Times New Roman" w:hAnsi="Times New Roman" w:cs="Times New Roman"/>
          <w:szCs w:val="28"/>
        </w:rPr>
        <w:t>в течение</w:t>
      </w:r>
      <w:r w:rsidR="00A81A67" w:rsidRPr="00485FC0">
        <w:rPr>
          <w:rFonts w:ascii="Times New Roman" w:hAnsi="Times New Roman" w:cs="Times New Roman"/>
          <w:szCs w:val="28"/>
        </w:rPr>
        <w:t xml:space="preserve"> определенного срока;</w:t>
      </w:r>
    </w:p>
    <w:p w14:paraId="4C70ADB4" w14:textId="77777777" w:rsidR="00A81A67" w:rsidRPr="00485FC0" w:rsidRDefault="00A81A67" w:rsidP="00BD36E2">
      <w:pPr>
        <w:numPr>
          <w:ilvl w:val="0"/>
          <w:numId w:val="43"/>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lastRenderedPageBreak/>
        <w:t xml:space="preserve">В случае отказа </w:t>
      </w:r>
      <w:r w:rsidR="00B340B8" w:rsidRPr="00485FC0">
        <w:rPr>
          <w:rFonts w:ascii="Times New Roman" w:hAnsi="Times New Roman" w:cs="Times New Roman"/>
          <w:szCs w:val="28"/>
        </w:rPr>
        <w:t xml:space="preserve">от </w:t>
      </w:r>
      <w:r w:rsidRPr="00485FC0">
        <w:rPr>
          <w:rFonts w:ascii="Times New Roman" w:hAnsi="Times New Roman" w:cs="Times New Roman"/>
          <w:szCs w:val="28"/>
        </w:rPr>
        <w:t xml:space="preserve">работы в России </w:t>
      </w:r>
      <w:r w:rsidR="00B340B8" w:rsidRPr="00485FC0">
        <w:rPr>
          <w:rFonts w:ascii="Times New Roman" w:hAnsi="Times New Roman" w:cs="Times New Roman"/>
          <w:szCs w:val="28"/>
        </w:rPr>
        <w:t>в течение этого срока –</w:t>
      </w:r>
      <w:r w:rsidRPr="00485FC0">
        <w:rPr>
          <w:rFonts w:ascii="Times New Roman" w:hAnsi="Times New Roman" w:cs="Times New Roman"/>
          <w:szCs w:val="28"/>
        </w:rPr>
        <w:t xml:space="preserve"> выплат</w:t>
      </w:r>
      <w:r w:rsidR="00B340B8" w:rsidRPr="00485FC0">
        <w:rPr>
          <w:rFonts w:ascii="Times New Roman" w:hAnsi="Times New Roman" w:cs="Times New Roman"/>
          <w:szCs w:val="28"/>
        </w:rPr>
        <w:t>ы</w:t>
      </w:r>
      <w:r w:rsidRPr="00485FC0">
        <w:rPr>
          <w:rFonts w:ascii="Times New Roman" w:hAnsi="Times New Roman" w:cs="Times New Roman"/>
          <w:szCs w:val="28"/>
        </w:rPr>
        <w:t xml:space="preserve"> компенсаци</w:t>
      </w:r>
      <w:r w:rsidR="00B340B8" w:rsidRPr="00485FC0">
        <w:rPr>
          <w:rFonts w:ascii="Times New Roman" w:hAnsi="Times New Roman" w:cs="Times New Roman"/>
          <w:szCs w:val="28"/>
        </w:rPr>
        <w:t>и</w:t>
      </w:r>
      <w:r w:rsidRPr="00485FC0">
        <w:rPr>
          <w:rFonts w:ascii="Times New Roman" w:hAnsi="Times New Roman" w:cs="Times New Roman"/>
          <w:szCs w:val="28"/>
        </w:rPr>
        <w:t>, покрывающ</w:t>
      </w:r>
      <w:r w:rsidR="00B340B8" w:rsidRPr="00485FC0">
        <w:rPr>
          <w:rFonts w:ascii="Times New Roman" w:hAnsi="Times New Roman" w:cs="Times New Roman"/>
          <w:szCs w:val="28"/>
        </w:rPr>
        <w:t>ей</w:t>
      </w:r>
      <w:r w:rsidRPr="00485FC0">
        <w:rPr>
          <w:rFonts w:ascii="Times New Roman" w:hAnsi="Times New Roman" w:cs="Times New Roman"/>
          <w:szCs w:val="28"/>
        </w:rPr>
        <w:t xml:space="preserve"> предоставленны</w:t>
      </w:r>
      <w:r w:rsidR="001A1EBC" w:rsidRPr="00485FC0">
        <w:rPr>
          <w:rFonts w:ascii="Times New Roman" w:hAnsi="Times New Roman" w:cs="Times New Roman"/>
          <w:szCs w:val="28"/>
        </w:rPr>
        <w:t>е</w:t>
      </w:r>
      <w:r w:rsidRPr="00485FC0">
        <w:rPr>
          <w:rFonts w:ascii="Times New Roman" w:hAnsi="Times New Roman" w:cs="Times New Roman"/>
          <w:szCs w:val="28"/>
        </w:rPr>
        <w:t xml:space="preserve"> государств</w:t>
      </w:r>
      <w:r w:rsidR="001A1EBC" w:rsidRPr="00485FC0">
        <w:rPr>
          <w:rFonts w:ascii="Times New Roman" w:hAnsi="Times New Roman" w:cs="Times New Roman"/>
          <w:szCs w:val="28"/>
        </w:rPr>
        <w:t>ом гранты или</w:t>
      </w:r>
      <w:r w:rsidRPr="00485FC0">
        <w:rPr>
          <w:rFonts w:ascii="Times New Roman" w:hAnsi="Times New Roman" w:cs="Times New Roman"/>
          <w:szCs w:val="28"/>
        </w:rPr>
        <w:t xml:space="preserve"> субсиди</w:t>
      </w:r>
      <w:r w:rsidR="001A1EBC" w:rsidRPr="00485FC0">
        <w:rPr>
          <w:rFonts w:ascii="Times New Roman" w:hAnsi="Times New Roman" w:cs="Times New Roman"/>
          <w:szCs w:val="28"/>
        </w:rPr>
        <w:t>й компании</w:t>
      </w:r>
      <w:r w:rsidRPr="00485FC0">
        <w:rPr>
          <w:rFonts w:ascii="Times New Roman" w:hAnsi="Times New Roman" w:cs="Times New Roman"/>
          <w:szCs w:val="28"/>
        </w:rPr>
        <w:t xml:space="preserve">, а также </w:t>
      </w:r>
      <w:r w:rsidR="001A1EBC" w:rsidRPr="00485FC0">
        <w:rPr>
          <w:rFonts w:ascii="Times New Roman" w:hAnsi="Times New Roman" w:cs="Times New Roman"/>
          <w:szCs w:val="28"/>
        </w:rPr>
        <w:t>– гос</w:t>
      </w:r>
      <w:r w:rsidRPr="00485FC0">
        <w:rPr>
          <w:rFonts w:ascii="Times New Roman" w:hAnsi="Times New Roman" w:cs="Times New Roman"/>
          <w:szCs w:val="28"/>
        </w:rPr>
        <w:t>расходов на бесплатное образование.</w:t>
      </w:r>
    </w:p>
    <w:p w14:paraId="19C4BDEA" w14:textId="77777777" w:rsidR="00A81A67" w:rsidRPr="00485FC0" w:rsidRDefault="00A81A67" w:rsidP="00BD36E2">
      <w:pPr>
        <w:tabs>
          <w:tab w:val="left" w:pos="993"/>
        </w:tabs>
        <w:spacing w:line="276" w:lineRule="auto"/>
        <w:rPr>
          <w:rFonts w:ascii="Times New Roman" w:hAnsi="Times New Roman" w:cs="Times New Roman"/>
          <w:szCs w:val="28"/>
        </w:rPr>
      </w:pPr>
      <w:r w:rsidRPr="00BD36E2">
        <w:rPr>
          <w:rFonts w:ascii="Times New Roman" w:hAnsi="Times New Roman" w:cs="Times New Roman"/>
          <w:szCs w:val="28"/>
        </w:rPr>
        <w:t>5</w:t>
      </w:r>
      <w:r w:rsidR="007F41EC" w:rsidRPr="00BD36E2">
        <w:rPr>
          <w:rFonts w:ascii="Times New Roman" w:hAnsi="Times New Roman" w:cs="Times New Roman"/>
          <w:szCs w:val="28"/>
        </w:rPr>
        <w:t>)</w:t>
      </w:r>
      <w:r w:rsidRPr="00485FC0">
        <w:rPr>
          <w:rFonts w:ascii="Times New Roman" w:hAnsi="Times New Roman" w:cs="Times New Roman"/>
          <w:b/>
          <w:szCs w:val="28"/>
        </w:rPr>
        <w:t xml:space="preserve"> Стимулирование развития клиентских сервисов в отдельных секторах экономики.  </w:t>
      </w:r>
      <w:r w:rsidR="00DA2989" w:rsidRPr="00485FC0">
        <w:rPr>
          <w:rFonts w:ascii="Times New Roman" w:hAnsi="Times New Roman" w:cs="Times New Roman"/>
          <w:szCs w:val="28"/>
        </w:rPr>
        <w:t>Р</w:t>
      </w:r>
      <w:r w:rsidRPr="00485FC0">
        <w:rPr>
          <w:rFonts w:ascii="Times New Roman" w:hAnsi="Times New Roman" w:cs="Times New Roman"/>
          <w:szCs w:val="28"/>
        </w:rPr>
        <w:t>азвитие Интернета оказывает влияние на все отрасли экономики</w:t>
      </w:r>
      <w:r w:rsidR="00DA2989" w:rsidRPr="00485FC0">
        <w:rPr>
          <w:rFonts w:ascii="Times New Roman" w:hAnsi="Times New Roman" w:cs="Times New Roman"/>
          <w:szCs w:val="28"/>
        </w:rPr>
        <w:t>, но</w:t>
      </w:r>
      <w:r w:rsidRPr="00485FC0">
        <w:rPr>
          <w:rFonts w:ascii="Times New Roman" w:hAnsi="Times New Roman" w:cs="Times New Roman"/>
          <w:szCs w:val="28"/>
        </w:rPr>
        <w:t xml:space="preserve"> совершенствование законодательства для развития отдельных отраслей, например, в торговли, создает новые условия предоставления </w:t>
      </w:r>
      <w:r w:rsidR="00DA2989" w:rsidRPr="00485FC0">
        <w:rPr>
          <w:rFonts w:ascii="Times New Roman" w:hAnsi="Times New Roman" w:cs="Times New Roman"/>
          <w:szCs w:val="28"/>
        </w:rPr>
        <w:t>он</w:t>
      </w:r>
      <w:r w:rsidRPr="00485FC0">
        <w:rPr>
          <w:rFonts w:ascii="Times New Roman" w:hAnsi="Times New Roman" w:cs="Times New Roman"/>
          <w:szCs w:val="28"/>
        </w:rPr>
        <w:t>лайн</w:t>
      </w:r>
      <w:r w:rsidR="00BD36E2">
        <w:rPr>
          <w:rFonts w:ascii="Times New Roman" w:hAnsi="Times New Roman" w:cs="Times New Roman"/>
          <w:szCs w:val="28"/>
        </w:rPr>
        <w:t>-сервисов</w:t>
      </w:r>
      <w:r w:rsidR="00DA2989" w:rsidRPr="00485FC0">
        <w:rPr>
          <w:rFonts w:ascii="Times New Roman" w:hAnsi="Times New Roman" w:cs="Times New Roman"/>
          <w:szCs w:val="28"/>
        </w:rPr>
        <w:t>,</w:t>
      </w:r>
      <w:r w:rsidRPr="00485FC0">
        <w:rPr>
          <w:rFonts w:ascii="Times New Roman" w:hAnsi="Times New Roman" w:cs="Times New Roman"/>
          <w:szCs w:val="28"/>
        </w:rPr>
        <w:t xml:space="preserve"> соответственно формируются новые заказы на разработку клиентских сервисов, отвечающих новым условиям.  </w:t>
      </w:r>
    </w:p>
    <w:p w14:paraId="2BB68696" w14:textId="77777777" w:rsidR="00A81A67" w:rsidRPr="00485FC0" w:rsidRDefault="00A81A67" w:rsidP="00BD36E2">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Эксперты отметили, что на развитие </w:t>
      </w:r>
      <w:r w:rsidR="00DA2989" w:rsidRPr="00485FC0">
        <w:rPr>
          <w:rFonts w:ascii="Times New Roman" w:hAnsi="Times New Roman" w:cs="Times New Roman"/>
          <w:szCs w:val="28"/>
        </w:rPr>
        <w:t xml:space="preserve">российских </w:t>
      </w:r>
      <w:r w:rsidRPr="00485FC0">
        <w:rPr>
          <w:rFonts w:ascii="Times New Roman" w:hAnsi="Times New Roman" w:cs="Times New Roman"/>
          <w:szCs w:val="28"/>
        </w:rPr>
        <w:t xml:space="preserve">клиентских </w:t>
      </w:r>
      <w:r w:rsidR="00DA2989" w:rsidRPr="00485FC0">
        <w:rPr>
          <w:rFonts w:ascii="Times New Roman" w:hAnsi="Times New Roman" w:cs="Times New Roman"/>
          <w:szCs w:val="28"/>
        </w:rPr>
        <w:t>сервисов</w:t>
      </w:r>
      <w:r w:rsidRPr="00485FC0">
        <w:rPr>
          <w:rFonts w:ascii="Times New Roman" w:hAnsi="Times New Roman" w:cs="Times New Roman"/>
          <w:szCs w:val="28"/>
        </w:rPr>
        <w:t xml:space="preserve"> </w:t>
      </w:r>
      <w:r w:rsidR="00DA2989" w:rsidRPr="00485FC0">
        <w:rPr>
          <w:rFonts w:ascii="Times New Roman" w:hAnsi="Times New Roman" w:cs="Times New Roman"/>
          <w:szCs w:val="28"/>
        </w:rPr>
        <w:t>позитивно скажутся</w:t>
      </w:r>
      <w:r w:rsidRPr="00485FC0">
        <w:rPr>
          <w:rFonts w:ascii="Times New Roman" w:hAnsi="Times New Roman" w:cs="Times New Roman"/>
          <w:szCs w:val="28"/>
        </w:rPr>
        <w:t xml:space="preserve"> следую</w:t>
      </w:r>
      <w:r w:rsidR="00BD36E2">
        <w:rPr>
          <w:rFonts w:ascii="Times New Roman" w:hAnsi="Times New Roman" w:cs="Times New Roman"/>
          <w:szCs w:val="28"/>
        </w:rPr>
        <w:t>щие инициативы:</w:t>
      </w:r>
    </w:p>
    <w:p w14:paraId="1455F466" w14:textId="77777777" w:rsidR="00A81A67" w:rsidRPr="00485FC0" w:rsidRDefault="00A81A67" w:rsidP="00BD36E2">
      <w:pPr>
        <w:numPr>
          <w:ilvl w:val="0"/>
          <w:numId w:val="44"/>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Урегулирование вопросов трансграничного </w:t>
      </w:r>
      <w:r w:rsidR="00DA2989" w:rsidRPr="00485FC0">
        <w:rPr>
          <w:rFonts w:ascii="Times New Roman" w:hAnsi="Times New Roman" w:cs="Times New Roman"/>
          <w:szCs w:val="28"/>
        </w:rPr>
        <w:t>перемещения</w:t>
      </w:r>
      <w:r w:rsidRPr="00485FC0">
        <w:rPr>
          <w:rFonts w:ascii="Times New Roman" w:hAnsi="Times New Roman" w:cs="Times New Roman"/>
          <w:szCs w:val="28"/>
        </w:rPr>
        <w:t xml:space="preserve"> денег через платежные системы, в том числе в части уплаты налогов и сборов п</w:t>
      </w:r>
      <w:r w:rsidR="00DA2989" w:rsidRPr="00485FC0">
        <w:rPr>
          <w:rFonts w:ascii="Times New Roman" w:hAnsi="Times New Roman" w:cs="Times New Roman"/>
          <w:szCs w:val="28"/>
        </w:rPr>
        <w:t>о месту оказания услуг в России.</w:t>
      </w:r>
      <w:r w:rsidRPr="00485FC0">
        <w:rPr>
          <w:rFonts w:ascii="Times New Roman" w:hAnsi="Times New Roman" w:cs="Times New Roman"/>
          <w:szCs w:val="28"/>
        </w:rPr>
        <w:t xml:space="preserve"> </w:t>
      </w:r>
      <w:r w:rsidR="00DA2989" w:rsidRPr="00485FC0">
        <w:rPr>
          <w:rFonts w:ascii="Times New Roman" w:hAnsi="Times New Roman" w:cs="Times New Roman"/>
          <w:szCs w:val="28"/>
        </w:rPr>
        <w:t>Например,</w:t>
      </w:r>
      <w:r w:rsidRPr="00485FC0">
        <w:rPr>
          <w:rFonts w:ascii="Times New Roman" w:hAnsi="Times New Roman" w:cs="Times New Roman"/>
          <w:szCs w:val="28"/>
        </w:rPr>
        <w:t xml:space="preserve"> установление взвешенного регулирования трансграничной </w:t>
      </w:r>
      <w:proofErr w:type="spellStart"/>
      <w:r w:rsidRPr="00485FC0">
        <w:rPr>
          <w:rFonts w:ascii="Times New Roman" w:hAnsi="Times New Roman" w:cs="Times New Roman"/>
          <w:szCs w:val="28"/>
        </w:rPr>
        <w:t>интернет-торговли</w:t>
      </w:r>
      <w:proofErr w:type="spellEnd"/>
      <w:r w:rsidRPr="00485FC0">
        <w:rPr>
          <w:rFonts w:ascii="Times New Roman" w:hAnsi="Times New Roman" w:cs="Times New Roman"/>
          <w:szCs w:val="28"/>
        </w:rPr>
        <w:t xml:space="preserve"> на территории всего Евразийского экономич</w:t>
      </w:r>
      <w:r w:rsidR="00DA2989" w:rsidRPr="00485FC0">
        <w:rPr>
          <w:rFonts w:ascii="Times New Roman" w:hAnsi="Times New Roman" w:cs="Times New Roman"/>
          <w:szCs w:val="28"/>
        </w:rPr>
        <w:t>еского союза,</w:t>
      </w:r>
      <w:r w:rsidRPr="00485FC0">
        <w:rPr>
          <w:rFonts w:ascii="Times New Roman" w:hAnsi="Times New Roman" w:cs="Times New Roman"/>
          <w:szCs w:val="28"/>
        </w:rPr>
        <w:t xml:space="preserve"> совершенствование системы администрирования и учета международных отправлений </w:t>
      </w:r>
      <w:r w:rsidR="00DA2989" w:rsidRPr="00485FC0">
        <w:rPr>
          <w:rFonts w:ascii="Times New Roman" w:hAnsi="Times New Roman" w:cs="Times New Roman"/>
          <w:szCs w:val="28"/>
        </w:rPr>
        <w:t xml:space="preserve">товаров </w:t>
      </w:r>
      <w:r w:rsidRPr="00485FC0">
        <w:rPr>
          <w:rFonts w:ascii="Times New Roman" w:hAnsi="Times New Roman" w:cs="Times New Roman"/>
          <w:szCs w:val="28"/>
        </w:rPr>
        <w:t>для личного пользования на территорию РФ;</w:t>
      </w:r>
    </w:p>
    <w:p w14:paraId="408DA09B" w14:textId="77777777" w:rsidR="00A81A67" w:rsidRPr="00485FC0" w:rsidRDefault="00A81A67" w:rsidP="00BD36E2">
      <w:pPr>
        <w:numPr>
          <w:ilvl w:val="0"/>
          <w:numId w:val="44"/>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Стимулирование развития безналичных платежей;</w:t>
      </w:r>
    </w:p>
    <w:p w14:paraId="145732F4" w14:textId="77777777" w:rsidR="00A81A67" w:rsidRPr="00485FC0" w:rsidRDefault="00BD36E2" w:rsidP="00BD36E2">
      <w:pPr>
        <w:numPr>
          <w:ilvl w:val="0"/>
          <w:numId w:val="44"/>
        </w:numPr>
        <w:tabs>
          <w:tab w:val="left" w:pos="720"/>
          <w:tab w:val="left" w:pos="993"/>
        </w:tabs>
        <w:spacing w:line="276" w:lineRule="auto"/>
        <w:ind w:left="0" w:firstLine="567"/>
        <w:rPr>
          <w:rFonts w:ascii="Times New Roman" w:hAnsi="Times New Roman" w:cs="Times New Roman"/>
          <w:szCs w:val="28"/>
        </w:rPr>
      </w:pPr>
      <w:r>
        <w:rPr>
          <w:rFonts w:ascii="Times New Roman" w:hAnsi="Times New Roman" w:cs="Times New Roman"/>
          <w:szCs w:val="28"/>
        </w:rPr>
        <w:t xml:space="preserve"> </w:t>
      </w:r>
      <w:r w:rsidR="00A81A67" w:rsidRPr="00485FC0">
        <w:rPr>
          <w:rFonts w:ascii="Times New Roman" w:hAnsi="Times New Roman" w:cs="Times New Roman"/>
          <w:szCs w:val="28"/>
        </w:rPr>
        <w:t>Создание рыночных стандарт</w:t>
      </w:r>
      <w:r w:rsidR="001F461F">
        <w:rPr>
          <w:rFonts w:ascii="Times New Roman" w:hAnsi="Times New Roman" w:cs="Times New Roman"/>
          <w:szCs w:val="28"/>
        </w:rPr>
        <w:t>ов и требований к деятельности</w:t>
      </w:r>
      <w:r w:rsidR="00A81A67" w:rsidRPr="00485FC0">
        <w:rPr>
          <w:rFonts w:ascii="Times New Roman" w:hAnsi="Times New Roman" w:cs="Times New Roman"/>
          <w:szCs w:val="28"/>
        </w:rPr>
        <w:t xml:space="preserve"> иностранны</w:t>
      </w:r>
      <w:r w:rsidR="001F461F">
        <w:rPr>
          <w:rFonts w:ascii="Times New Roman" w:hAnsi="Times New Roman" w:cs="Times New Roman"/>
          <w:szCs w:val="28"/>
        </w:rPr>
        <w:t>х</w:t>
      </w:r>
      <w:r w:rsidR="00A81A67" w:rsidRPr="00485FC0">
        <w:rPr>
          <w:rFonts w:ascii="Times New Roman" w:hAnsi="Times New Roman" w:cs="Times New Roman"/>
          <w:szCs w:val="28"/>
        </w:rPr>
        <w:t xml:space="preserve"> компани</w:t>
      </w:r>
      <w:r w:rsidR="001F461F">
        <w:rPr>
          <w:rFonts w:ascii="Times New Roman" w:hAnsi="Times New Roman" w:cs="Times New Roman"/>
          <w:szCs w:val="28"/>
        </w:rPr>
        <w:t>й</w:t>
      </w:r>
      <w:r w:rsidR="00A81A67" w:rsidRPr="00485FC0">
        <w:rPr>
          <w:rFonts w:ascii="Times New Roman" w:hAnsi="Times New Roman" w:cs="Times New Roman"/>
          <w:szCs w:val="28"/>
        </w:rPr>
        <w:t xml:space="preserve"> в части уплаты налогов по фактическому месту деятельности и оказанию услуг;</w:t>
      </w:r>
    </w:p>
    <w:p w14:paraId="704A698B" w14:textId="77777777" w:rsidR="00A81A67" w:rsidRPr="00485FC0" w:rsidRDefault="00A81A67" w:rsidP="00BD36E2">
      <w:pPr>
        <w:numPr>
          <w:ilvl w:val="0"/>
          <w:numId w:val="44"/>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Усиление таможенного контроля ввоза товаров для личного пользования.</w:t>
      </w:r>
    </w:p>
    <w:p w14:paraId="71BFEE75" w14:textId="77777777" w:rsidR="00E3256B" w:rsidRPr="00485FC0" w:rsidRDefault="00E3256B" w:rsidP="00BD36E2">
      <w:pPr>
        <w:pStyle w:val="a4"/>
        <w:tabs>
          <w:tab w:val="left" w:pos="851"/>
          <w:tab w:val="left" w:pos="993"/>
        </w:tabs>
        <w:spacing w:line="276" w:lineRule="auto"/>
        <w:ind w:left="0"/>
        <w:contextualSpacing w:val="0"/>
        <w:rPr>
          <w:rFonts w:ascii="Times New Roman" w:hAnsi="Times New Roman" w:cs="Times New Roman"/>
          <w:b/>
          <w:szCs w:val="28"/>
        </w:rPr>
      </w:pPr>
    </w:p>
    <w:p w14:paraId="6B2BED2C" w14:textId="77777777" w:rsidR="00E3256B" w:rsidRPr="00485FC0" w:rsidRDefault="00F04314" w:rsidP="00BD36E2">
      <w:pPr>
        <w:tabs>
          <w:tab w:val="left" w:pos="993"/>
        </w:tabs>
        <w:spacing w:after="200" w:line="276" w:lineRule="auto"/>
        <w:ind w:left="567" w:firstLine="0"/>
        <w:rPr>
          <w:rFonts w:ascii="Times New Roman" w:hAnsi="Times New Roman" w:cs="Times New Roman"/>
          <w:szCs w:val="28"/>
        </w:rPr>
      </w:pPr>
      <w:r w:rsidRPr="00485FC0">
        <w:rPr>
          <w:rFonts w:ascii="Times New Roman" w:hAnsi="Times New Roman" w:cs="Times New Roman"/>
          <w:szCs w:val="28"/>
        </w:rPr>
        <w:t xml:space="preserve">7.4.1.4 </w:t>
      </w:r>
      <w:r w:rsidR="00E3256B" w:rsidRPr="00485FC0">
        <w:rPr>
          <w:rFonts w:ascii="Times New Roman" w:hAnsi="Times New Roman" w:cs="Times New Roman"/>
          <w:szCs w:val="28"/>
        </w:rPr>
        <w:t xml:space="preserve">Микроэлектроника, </w:t>
      </w:r>
      <w:r w:rsidR="00DA2989" w:rsidRPr="00485FC0">
        <w:rPr>
          <w:rFonts w:ascii="Times New Roman" w:hAnsi="Times New Roman" w:cs="Times New Roman"/>
          <w:szCs w:val="28"/>
        </w:rPr>
        <w:t>электроника</w:t>
      </w:r>
      <w:r w:rsidR="00E3256B" w:rsidRPr="00485FC0">
        <w:rPr>
          <w:rFonts w:ascii="Times New Roman" w:hAnsi="Times New Roman" w:cs="Times New Roman"/>
          <w:szCs w:val="28"/>
        </w:rPr>
        <w:t xml:space="preserve"> и клиентские устройства</w:t>
      </w:r>
    </w:p>
    <w:p w14:paraId="0F3695C4" w14:textId="77777777" w:rsidR="00145289" w:rsidRPr="00485FC0" w:rsidRDefault="00145289" w:rsidP="006E632C">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Российские производители работают практически во всех сегментах рынка электроники и ИКТ-оборудования. При этом их технологические и продуктовые компетенции достаточно высоки, чтобы конкурировать с американскими и китайскими производителями. Однако российские компании сталкиваются с системой заказов и поставок техники, созданной иностранными компаниями на уровне крупных российских заказчиков и государства</w:t>
      </w:r>
      <w:r w:rsidR="001742FF">
        <w:rPr>
          <w:rFonts w:ascii="Times New Roman" w:hAnsi="Times New Roman" w:cs="Times New Roman"/>
          <w:szCs w:val="28"/>
        </w:rPr>
        <w:t>,</w:t>
      </w:r>
      <w:r w:rsidRPr="00485FC0">
        <w:rPr>
          <w:rFonts w:ascii="Times New Roman" w:hAnsi="Times New Roman" w:cs="Times New Roman"/>
          <w:szCs w:val="28"/>
        </w:rPr>
        <w:t xml:space="preserve"> </w:t>
      </w:r>
      <w:r w:rsidR="001742FF" w:rsidRPr="00485FC0">
        <w:rPr>
          <w:rFonts w:ascii="Times New Roman" w:hAnsi="Times New Roman" w:cs="Times New Roman"/>
          <w:szCs w:val="28"/>
        </w:rPr>
        <w:t xml:space="preserve">выстроенной </w:t>
      </w:r>
      <w:r w:rsidRPr="00485FC0">
        <w:rPr>
          <w:rFonts w:ascii="Times New Roman" w:hAnsi="Times New Roman" w:cs="Times New Roman"/>
          <w:szCs w:val="28"/>
        </w:rPr>
        <w:t xml:space="preserve">по иностранным принципам и техническим требованиям. В микроэлектронике позиции российских ИКТ-производителей рознятся от сегмента к сегменту: от растущих компетенций в разработке микрочипов и электронного оборудования до значительного отставания в производстве микрочипов, где масштабы заказов и производств не позволяет </w:t>
      </w:r>
      <w:r w:rsidRPr="00485FC0">
        <w:rPr>
          <w:rFonts w:ascii="Times New Roman" w:hAnsi="Times New Roman" w:cs="Times New Roman"/>
          <w:szCs w:val="28"/>
        </w:rPr>
        <w:lastRenderedPageBreak/>
        <w:t>выйти на окупаемость инвестиций, отсутствует ряд технологий дизайна ядра и пе</w:t>
      </w:r>
      <w:r w:rsidR="001742FF">
        <w:rPr>
          <w:rFonts w:ascii="Times New Roman" w:hAnsi="Times New Roman" w:cs="Times New Roman"/>
          <w:szCs w:val="28"/>
        </w:rPr>
        <w:t>риферийных блоков.</w:t>
      </w:r>
    </w:p>
    <w:p w14:paraId="3C1C3F85" w14:textId="77777777" w:rsidR="00145289" w:rsidRPr="00485FC0" w:rsidRDefault="00145289" w:rsidP="006E632C">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Несмотря на отставание российской микроэлектроники и электронного оборудования от международных аналогов, в том числе в производительности микрочипов, существуют хорошие возможности догнать и перегнать конкурентов на следующем </w:t>
      </w:r>
      <w:r w:rsidR="001742FF">
        <w:rPr>
          <w:rFonts w:ascii="Times New Roman" w:hAnsi="Times New Roman" w:cs="Times New Roman"/>
          <w:szCs w:val="28"/>
        </w:rPr>
        <w:t xml:space="preserve">витке – </w:t>
      </w:r>
      <w:r w:rsidRPr="00485FC0">
        <w:rPr>
          <w:rFonts w:ascii="Times New Roman" w:hAnsi="Times New Roman" w:cs="Times New Roman"/>
          <w:szCs w:val="28"/>
        </w:rPr>
        <w:t>перспективном этапе развития рынка. Для этого требуется скоординированные действия государственных заказчиков, направленные на вхождение России в число стран-лидеров мирового рынка электроники, превращение электроники в одну из ведущих промышленных отраслей экономики России.</w:t>
      </w:r>
    </w:p>
    <w:p w14:paraId="22BD9774" w14:textId="77777777" w:rsidR="00145289" w:rsidRPr="00485FC0" w:rsidRDefault="00145289" w:rsidP="006E632C">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Пока отрасли электроники и микроэлектроники, как и всего сектора ИКТ в России, не имеют консолидированного </w:t>
      </w:r>
      <w:proofErr w:type="spellStart"/>
      <w:r w:rsidRPr="00485FC0">
        <w:rPr>
          <w:rFonts w:ascii="Times New Roman" w:hAnsi="Times New Roman" w:cs="Times New Roman"/>
          <w:szCs w:val="28"/>
        </w:rPr>
        <w:t>госзаказчика</w:t>
      </w:r>
      <w:proofErr w:type="spellEnd"/>
      <w:r w:rsidRPr="00485FC0">
        <w:rPr>
          <w:rFonts w:ascii="Times New Roman" w:hAnsi="Times New Roman" w:cs="Times New Roman"/>
          <w:szCs w:val="28"/>
        </w:rPr>
        <w:t xml:space="preserve">, отнесены к разным отраслевым министерствам – </w:t>
      </w:r>
      <w:proofErr w:type="spellStart"/>
      <w:r w:rsidRPr="00485FC0">
        <w:rPr>
          <w:rFonts w:ascii="Times New Roman" w:hAnsi="Times New Roman" w:cs="Times New Roman"/>
          <w:szCs w:val="28"/>
        </w:rPr>
        <w:t>Минкомсвязи</w:t>
      </w:r>
      <w:proofErr w:type="spellEnd"/>
      <w:r w:rsidRPr="00485FC0">
        <w:rPr>
          <w:rFonts w:ascii="Times New Roman" w:hAnsi="Times New Roman" w:cs="Times New Roman"/>
          <w:szCs w:val="28"/>
        </w:rPr>
        <w:t xml:space="preserve"> </w:t>
      </w:r>
      <w:r w:rsidR="004D7A66">
        <w:rPr>
          <w:rFonts w:ascii="Times New Roman" w:hAnsi="Times New Roman" w:cs="Times New Roman"/>
          <w:szCs w:val="28"/>
        </w:rPr>
        <w:t xml:space="preserve">России </w:t>
      </w:r>
      <w:r w:rsidRPr="00485FC0">
        <w:rPr>
          <w:rFonts w:ascii="Times New Roman" w:hAnsi="Times New Roman" w:cs="Times New Roman"/>
          <w:szCs w:val="28"/>
        </w:rPr>
        <w:t xml:space="preserve">(ПО), </w:t>
      </w:r>
      <w:proofErr w:type="spellStart"/>
      <w:r w:rsidRPr="00485FC0">
        <w:rPr>
          <w:rFonts w:ascii="Times New Roman" w:hAnsi="Times New Roman" w:cs="Times New Roman"/>
          <w:szCs w:val="28"/>
        </w:rPr>
        <w:t>Минпромторг</w:t>
      </w:r>
      <w:proofErr w:type="spellEnd"/>
      <w:r w:rsidR="004D7A66">
        <w:rPr>
          <w:rFonts w:ascii="Times New Roman" w:hAnsi="Times New Roman" w:cs="Times New Roman"/>
          <w:szCs w:val="28"/>
        </w:rPr>
        <w:t xml:space="preserve"> России</w:t>
      </w:r>
      <w:r w:rsidRPr="00485FC0">
        <w:rPr>
          <w:rFonts w:ascii="Times New Roman" w:hAnsi="Times New Roman" w:cs="Times New Roman"/>
          <w:szCs w:val="28"/>
        </w:rPr>
        <w:t xml:space="preserve"> (аппаратное обеспечение), как правило, при оценке развития ИКТ показатели предприятий данного сектора не учитываются. При этом в современной электронике ПО для оборудования имеет часто первостепенное значение. Система планирования развития отрасли идет пока на уровне ведомственных предприятий институтов (МКБ «Электрон» и ЦНИИ «Электроника») в закрытой или полузакрытой форме, в интересах и по заказу </w:t>
      </w:r>
      <w:r w:rsidR="00157A14">
        <w:rPr>
          <w:rFonts w:ascii="Times New Roman" w:hAnsi="Times New Roman" w:cs="Times New Roman"/>
          <w:szCs w:val="28"/>
        </w:rPr>
        <w:t>военно-промышленного комплекса</w:t>
      </w:r>
      <w:r w:rsidRPr="00485FC0">
        <w:rPr>
          <w:rFonts w:ascii="Times New Roman" w:hAnsi="Times New Roman" w:cs="Times New Roman"/>
          <w:szCs w:val="28"/>
        </w:rPr>
        <w:t>. В отличие от других секторов экономики российские производители электроники не объединены в сильные ассоциации, отстаивающие их общие интересы на уровне российского</w:t>
      </w:r>
      <w:r w:rsidR="001742FF">
        <w:rPr>
          <w:rFonts w:ascii="Times New Roman" w:hAnsi="Times New Roman" w:cs="Times New Roman"/>
          <w:szCs w:val="28"/>
        </w:rPr>
        <w:t xml:space="preserve"> государства.</w:t>
      </w:r>
    </w:p>
    <w:p w14:paraId="5E67F137" w14:textId="77777777" w:rsidR="00145289" w:rsidRPr="00485FC0" w:rsidRDefault="00145289" w:rsidP="006E632C">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Стратегии развития ключевых компаний мирового рынка микроэлектроники предусматривают переход от гонки за производительность (</w:t>
      </w:r>
      <w:r w:rsidR="001742FF">
        <w:rPr>
          <w:rFonts w:ascii="Times New Roman" w:hAnsi="Times New Roman" w:cs="Times New Roman"/>
          <w:szCs w:val="28"/>
        </w:rPr>
        <w:t>в этом</w:t>
      </w:r>
      <w:r w:rsidRPr="00485FC0">
        <w:rPr>
          <w:rFonts w:ascii="Times New Roman" w:hAnsi="Times New Roman" w:cs="Times New Roman"/>
          <w:szCs w:val="28"/>
        </w:rPr>
        <w:t xml:space="preserve"> отрасль близка к экономическим и даже физическим пределам роста) к системотех</w:t>
      </w:r>
      <w:r w:rsidR="001742FF">
        <w:rPr>
          <w:rFonts w:ascii="Times New Roman" w:hAnsi="Times New Roman" w:cs="Times New Roman"/>
          <w:szCs w:val="28"/>
        </w:rPr>
        <w:t>нике электронного оборудования,</w:t>
      </w:r>
      <w:r w:rsidRPr="00485FC0">
        <w:rPr>
          <w:rFonts w:ascii="Times New Roman" w:hAnsi="Times New Roman" w:cs="Times New Roman"/>
          <w:szCs w:val="28"/>
        </w:rPr>
        <w:t xml:space="preserve"> достижения большего эконом</w:t>
      </w:r>
      <w:r w:rsidR="001742FF">
        <w:rPr>
          <w:rFonts w:ascii="Times New Roman" w:hAnsi="Times New Roman" w:cs="Times New Roman"/>
          <w:szCs w:val="28"/>
        </w:rPr>
        <w:t>ического и продуктового эффекта. При этом индустрия в целом</w:t>
      </w:r>
      <w:r w:rsidRPr="00485FC0">
        <w:rPr>
          <w:rFonts w:ascii="Times New Roman" w:hAnsi="Times New Roman" w:cs="Times New Roman"/>
          <w:szCs w:val="28"/>
        </w:rPr>
        <w:t xml:space="preserve"> не отказыва</w:t>
      </w:r>
      <w:r w:rsidR="001742FF">
        <w:rPr>
          <w:rFonts w:ascii="Times New Roman" w:hAnsi="Times New Roman" w:cs="Times New Roman"/>
          <w:szCs w:val="28"/>
        </w:rPr>
        <w:t>ется</w:t>
      </w:r>
      <w:r w:rsidRPr="00485FC0">
        <w:rPr>
          <w:rFonts w:ascii="Times New Roman" w:hAnsi="Times New Roman" w:cs="Times New Roman"/>
          <w:szCs w:val="28"/>
        </w:rPr>
        <w:t xml:space="preserve"> </w:t>
      </w:r>
      <w:r w:rsidR="004D7A66" w:rsidRPr="00485FC0">
        <w:rPr>
          <w:rFonts w:ascii="Times New Roman" w:hAnsi="Times New Roman" w:cs="Times New Roman"/>
          <w:szCs w:val="28"/>
        </w:rPr>
        <w:t>от разработок</w:t>
      </w:r>
      <w:r w:rsidRPr="00485FC0">
        <w:rPr>
          <w:rFonts w:ascii="Times New Roman" w:hAnsi="Times New Roman" w:cs="Times New Roman"/>
          <w:szCs w:val="28"/>
        </w:rPr>
        <w:t xml:space="preserve"> повышения производительности микрочипов, а лишь оптимизир</w:t>
      </w:r>
      <w:r w:rsidR="001742FF">
        <w:rPr>
          <w:rFonts w:ascii="Times New Roman" w:hAnsi="Times New Roman" w:cs="Times New Roman"/>
          <w:szCs w:val="28"/>
        </w:rPr>
        <w:t>ует</w:t>
      </w:r>
      <w:r w:rsidRPr="00485FC0">
        <w:rPr>
          <w:rFonts w:ascii="Times New Roman" w:hAnsi="Times New Roman" w:cs="Times New Roman"/>
          <w:szCs w:val="28"/>
        </w:rPr>
        <w:t xml:space="preserve"> затраты на них.</w:t>
      </w:r>
    </w:p>
    <w:p w14:paraId="549DAE09" w14:textId="77777777" w:rsidR="00145289" w:rsidRPr="00485FC0" w:rsidRDefault="00145289" w:rsidP="006E632C">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Быстрый рост текущих и появление новых сегментов рынка электроники и микроэлектроники могут привести к взрывному росту спроса на их продукцию. Россия, в силу создания «с нуля» ряда новых рынков этого сегмента, не отстает и может влиять на формирование правил и стандартов их развития, в будущем стать лидером</w:t>
      </w:r>
      <w:r w:rsidR="00941389">
        <w:rPr>
          <w:rFonts w:ascii="Times New Roman" w:hAnsi="Times New Roman" w:cs="Times New Roman"/>
          <w:szCs w:val="28"/>
        </w:rPr>
        <w:t xml:space="preserve"> на этих новых участках</w:t>
      </w:r>
      <w:r w:rsidRPr="00485FC0">
        <w:rPr>
          <w:rFonts w:ascii="Times New Roman" w:hAnsi="Times New Roman" w:cs="Times New Roman"/>
          <w:szCs w:val="28"/>
        </w:rPr>
        <w:t xml:space="preserve">. Среди новых возможностей – значительный рост проникновения и скоростей ШПД в Интернет, что меняет требования к микрочипам и другим электронным компонентам, быстрый рост количества смартфонов, развитие облачных и </w:t>
      </w:r>
      <w:r w:rsidRPr="00485FC0">
        <w:rPr>
          <w:rFonts w:ascii="Times New Roman" w:hAnsi="Times New Roman" w:cs="Times New Roman"/>
          <w:szCs w:val="28"/>
        </w:rPr>
        <w:lastRenderedPageBreak/>
        <w:t xml:space="preserve">M2M-решений и сервисов. Для их развития потребуются новые чипы и микроэлектроника, робототехника, 3D-принтеры, станки с программным управлением, развитие умной энергетики, электромобилей, </w:t>
      </w:r>
      <w:proofErr w:type="spellStart"/>
      <w:r w:rsidRPr="00485FC0">
        <w:rPr>
          <w:rFonts w:ascii="Times New Roman" w:hAnsi="Times New Roman" w:cs="Times New Roman"/>
          <w:szCs w:val="28"/>
        </w:rPr>
        <w:t>беспилотники</w:t>
      </w:r>
      <w:proofErr w:type="spellEnd"/>
      <w:r w:rsidRPr="00485FC0">
        <w:rPr>
          <w:rFonts w:ascii="Times New Roman" w:hAnsi="Times New Roman" w:cs="Times New Roman"/>
          <w:szCs w:val="28"/>
        </w:rPr>
        <w:t>, новые сетевые решения и др. При этом экономика будущих российских микроэлектронных проектов должна быть нацелена на международные продажи и в кооперацию.</w:t>
      </w:r>
    </w:p>
    <w:p w14:paraId="402A6E0E" w14:textId="77777777" w:rsidR="00145289" w:rsidRPr="00485FC0" w:rsidRDefault="00145289" w:rsidP="006E632C">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Эксперты считают ключевыми направлениями развития микроэлектроники в России:</w:t>
      </w:r>
    </w:p>
    <w:p w14:paraId="36CCE04F" w14:textId="77777777" w:rsidR="00145289" w:rsidRPr="00485FC0" w:rsidRDefault="00145289" w:rsidP="006E632C">
      <w:pPr>
        <w:tabs>
          <w:tab w:val="left" w:pos="993"/>
        </w:tabs>
        <w:spacing w:line="276" w:lineRule="auto"/>
        <w:rPr>
          <w:rFonts w:ascii="Times New Roman" w:hAnsi="Times New Roman" w:cs="Times New Roman"/>
          <w:szCs w:val="28"/>
        </w:rPr>
      </w:pPr>
      <w:r w:rsidRPr="006E632C">
        <w:rPr>
          <w:rFonts w:ascii="Times New Roman" w:hAnsi="Times New Roman" w:cs="Times New Roman"/>
          <w:szCs w:val="28"/>
        </w:rPr>
        <w:t>1</w:t>
      </w:r>
      <w:r w:rsidR="007F41EC" w:rsidRPr="006E632C">
        <w:rPr>
          <w:rFonts w:ascii="Times New Roman" w:hAnsi="Times New Roman" w:cs="Times New Roman"/>
          <w:szCs w:val="28"/>
        </w:rPr>
        <w:t>)</w:t>
      </w:r>
      <w:r w:rsidRPr="00485FC0">
        <w:rPr>
          <w:rFonts w:ascii="Times New Roman" w:hAnsi="Times New Roman" w:cs="Times New Roman"/>
          <w:b/>
          <w:szCs w:val="28"/>
        </w:rPr>
        <w:t xml:space="preserve"> Обеспечение безопасности управления инфраструктурными сетями связи</w:t>
      </w:r>
      <w:r w:rsidRPr="00485FC0">
        <w:rPr>
          <w:rFonts w:ascii="Times New Roman" w:hAnsi="Times New Roman" w:cs="Times New Roman"/>
          <w:i/>
          <w:szCs w:val="28"/>
        </w:rPr>
        <w:t>.</w:t>
      </w:r>
      <w:r w:rsidRPr="00485FC0">
        <w:rPr>
          <w:rFonts w:ascii="Times New Roman" w:hAnsi="Times New Roman" w:cs="Times New Roman"/>
          <w:szCs w:val="28"/>
        </w:rPr>
        <w:t xml:space="preserve"> Это крайне важно для традиционных задач, связанных с защитой информации и для новых, связанных с информационными и </w:t>
      </w:r>
      <w:proofErr w:type="spellStart"/>
      <w:r w:rsidRPr="00485FC0">
        <w:rPr>
          <w:rFonts w:ascii="Times New Roman" w:hAnsi="Times New Roman" w:cs="Times New Roman"/>
          <w:szCs w:val="28"/>
        </w:rPr>
        <w:t>кибервойнами</w:t>
      </w:r>
      <w:proofErr w:type="spellEnd"/>
      <w:r w:rsidRPr="00485FC0">
        <w:rPr>
          <w:rFonts w:ascii="Times New Roman" w:hAnsi="Times New Roman" w:cs="Times New Roman"/>
          <w:szCs w:val="28"/>
        </w:rPr>
        <w:t>. Для обеспечения безопасности в этом секторе необходимо:</w:t>
      </w:r>
    </w:p>
    <w:p w14:paraId="6CC60CA4" w14:textId="77777777" w:rsidR="00145289" w:rsidRPr="00485FC0" w:rsidRDefault="00145289" w:rsidP="006E632C">
      <w:pPr>
        <w:numPr>
          <w:ilvl w:val="0"/>
          <w:numId w:val="48"/>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Разработать национальные стандарты и требования к продукции по ключевым стратегическим направлениям сектора для использования в России, а также совместно с международными партнерами и на международных рынках;</w:t>
      </w:r>
    </w:p>
    <w:p w14:paraId="04DFD689" w14:textId="77777777" w:rsidR="00145289" w:rsidRPr="00485FC0" w:rsidRDefault="00145289" w:rsidP="006E632C">
      <w:pPr>
        <w:numPr>
          <w:ilvl w:val="0"/>
          <w:numId w:val="48"/>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Определить протоколы передачи данных, </w:t>
      </w:r>
      <w:r w:rsidR="006E632C">
        <w:rPr>
          <w:rFonts w:ascii="Times New Roman" w:hAnsi="Times New Roman" w:cs="Times New Roman"/>
          <w:szCs w:val="28"/>
        </w:rPr>
        <w:t xml:space="preserve">национальные </w:t>
      </w:r>
      <w:r w:rsidRPr="00485FC0">
        <w:rPr>
          <w:rFonts w:ascii="Times New Roman" w:hAnsi="Times New Roman" w:cs="Times New Roman"/>
          <w:szCs w:val="28"/>
        </w:rPr>
        <w:t>требования к надежности и устойчивости систем, что</w:t>
      </w:r>
      <w:r w:rsidR="006E632C">
        <w:rPr>
          <w:rFonts w:ascii="Times New Roman" w:hAnsi="Times New Roman" w:cs="Times New Roman"/>
          <w:szCs w:val="28"/>
        </w:rPr>
        <w:t>бы</w:t>
      </w:r>
      <w:r w:rsidRPr="00485FC0">
        <w:rPr>
          <w:rFonts w:ascii="Times New Roman" w:hAnsi="Times New Roman" w:cs="Times New Roman"/>
          <w:szCs w:val="28"/>
        </w:rPr>
        <w:t xml:space="preserve"> обеспечить российского производителя дополнительными заказами;</w:t>
      </w:r>
    </w:p>
    <w:p w14:paraId="1A35E910" w14:textId="77777777" w:rsidR="00145289" w:rsidRPr="00485FC0" w:rsidRDefault="00145289" w:rsidP="006E632C">
      <w:pPr>
        <w:numPr>
          <w:ilvl w:val="0"/>
          <w:numId w:val="48"/>
        </w:numPr>
        <w:tabs>
          <w:tab w:val="left" w:pos="993"/>
        </w:tabs>
        <w:spacing w:line="276" w:lineRule="auto"/>
        <w:ind w:left="0" w:firstLine="567"/>
        <w:rPr>
          <w:rFonts w:ascii="Times New Roman" w:hAnsi="Times New Roman" w:cs="Times New Roman"/>
          <w:b/>
          <w:i/>
          <w:szCs w:val="28"/>
        </w:rPr>
      </w:pPr>
      <w:r w:rsidRPr="00485FC0">
        <w:rPr>
          <w:rFonts w:ascii="Times New Roman" w:hAnsi="Times New Roman" w:cs="Times New Roman"/>
          <w:szCs w:val="28"/>
        </w:rPr>
        <w:t xml:space="preserve">Создать и развить российскую компьютерную операционную систему на базе открытой платформы. </w:t>
      </w:r>
    </w:p>
    <w:p w14:paraId="213AD37F" w14:textId="77777777" w:rsidR="00145289" w:rsidRPr="00485FC0" w:rsidRDefault="00145289" w:rsidP="006E632C">
      <w:pPr>
        <w:tabs>
          <w:tab w:val="left" w:pos="993"/>
        </w:tabs>
        <w:spacing w:line="276" w:lineRule="auto"/>
        <w:rPr>
          <w:rFonts w:ascii="Times New Roman" w:hAnsi="Times New Roman" w:cs="Times New Roman"/>
          <w:szCs w:val="28"/>
        </w:rPr>
      </w:pPr>
      <w:r w:rsidRPr="006E632C">
        <w:rPr>
          <w:rFonts w:ascii="Times New Roman" w:hAnsi="Times New Roman" w:cs="Times New Roman"/>
          <w:szCs w:val="28"/>
        </w:rPr>
        <w:t>2</w:t>
      </w:r>
      <w:r w:rsidR="007F41EC" w:rsidRPr="006E632C">
        <w:rPr>
          <w:rFonts w:ascii="Times New Roman" w:hAnsi="Times New Roman" w:cs="Times New Roman"/>
          <w:szCs w:val="28"/>
        </w:rPr>
        <w:t>)</w:t>
      </w:r>
      <w:r w:rsidRPr="006E632C">
        <w:rPr>
          <w:rFonts w:ascii="Times New Roman" w:hAnsi="Times New Roman" w:cs="Times New Roman"/>
          <w:szCs w:val="28"/>
        </w:rPr>
        <w:t xml:space="preserve"> </w:t>
      </w:r>
      <w:r w:rsidRPr="00485FC0">
        <w:rPr>
          <w:rFonts w:ascii="Times New Roman" w:hAnsi="Times New Roman" w:cs="Times New Roman"/>
          <w:b/>
          <w:szCs w:val="28"/>
        </w:rPr>
        <w:t>Стимулирование развития и использования российской микроэлектронной продукции</w:t>
      </w:r>
      <w:r w:rsidRPr="00485FC0">
        <w:rPr>
          <w:rFonts w:ascii="Times New Roman" w:hAnsi="Times New Roman" w:cs="Times New Roman"/>
          <w:szCs w:val="28"/>
        </w:rPr>
        <w:t xml:space="preserve">.  Установление требований государства к нормам </w:t>
      </w:r>
      <w:proofErr w:type="spellStart"/>
      <w:r w:rsidRPr="00485FC0">
        <w:rPr>
          <w:rFonts w:ascii="Times New Roman" w:hAnsi="Times New Roman" w:cs="Times New Roman"/>
          <w:szCs w:val="28"/>
        </w:rPr>
        <w:t>энергоэффективности</w:t>
      </w:r>
      <w:proofErr w:type="spellEnd"/>
      <w:r w:rsidRPr="00485FC0">
        <w:rPr>
          <w:rFonts w:ascii="Times New Roman" w:hAnsi="Times New Roman" w:cs="Times New Roman"/>
          <w:szCs w:val="28"/>
        </w:rPr>
        <w:t xml:space="preserve"> и </w:t>
      </w:r>
      <w:proofErr w:type="spellStart"/>
      <w:r w:rsidRPr="00485FC0">
        <w:rPr>
          <w:rFonts w:ascii="Times New Roman" w:hAnsi="Times New Roman" w:cs="Times New Roman"/>
          <w:szCs w:val="28"/>
        </w:rPr>
        <w:t>экологичности</w:t>
      </w:r>
      <w:proofErr w:type="spellEnd"/>
      <w:r w:rsidRPr="00485FC0">
        <w:rPr>
          <w:rFonts w:ascii="Times New Roman" w:hAnsi="Times New Roman" w:cs="Times New Roman"/>
          <w:szCs w:val="28"/>
        </w:rPr>
        <w:t xml:space="preserve"> оборудования, прежде всего, энергетического могут стать косвенным драйвером роста отрасли, потребуют внедрения более совершенных энергосистем и микроэлектронного оборудования, будут способствовать развитию современных технологий: Интернета вещей, облачных и др.  Предприятия сектора микроэлектроники испытывают также дефицит финансовых и кадровых ресурсов, имеют недостаточный объем заказов от государственных корпораций и госорганов, низкий уровень защищенности микроэлектроники и электронного оборудования в России от закладок и информационных атак, как и другие предприятия ИКТ-отрасли, находятся в невыгодных условиях в сравнении с зарубежными конкурентами. </w:t>
      </w:r>
    </w:p>
    <w:p w14:paraId="68D069F4" w14:textId="77777777" w:rsidR="00145289" w:rsidRPr="00485FC0" w:rsidRDefault="00145289" w:rsidP="00BD36E2">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Эксперты уверены, что для </w:t>
      </w:r>
      <w:r w:rsidR="004D7A66" w:rsidRPr="00485FC0">
        <w:rPr>
          <w:rFonts w:ascii="Times New Roman" w:hAnsi="Times New Roman" w:cs="Times New Roman"/>
          <w:szCs w:val="28"/>
        </w:rPr>
        <w:t>поддержки отечественного</w:t>
      </w:r>
      <w:r w:rsidRPr="00485FC0">
        <w:rPr>
          <w:rFonts w:ascii="Times New Roman" w:hAnsi="Times New Roman" w:cs="Times New Roman"/>
          <w:szCs w:val="28"/>
        </w:rPr>
        <w:t xml:space="preserve"> производителя необходимо:</w:t>
      </w:r>
    </w:p>
    <w:p w14:paraId="1E7DA609" w14:textId="77777777" w:rsidR="00145289" w:rsidRPr="00485FC0" w:rsidRDefault="00145289" w:rsidP="00BD36E2">
      <w:pPr>
        <w:numPr>
          <w:ilvl w:val="0"/>
          <w:numId w:val="49"/>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Установить ограничения для организаций, исполнителей государственного заказа, в части закупки зарубежных услуг и продукции для </w:t>
      </w:r>
      <w:r w:rsidRPr="00485FC0">
        <w:rPr>
          <w:rFonts w:ascii="Times New Roman" w:hAnsi="Times New Roman" w:cs="Times New Roman"/>
          <w:szCs w:val="28"/>
        </w:rPr>
        <w:lastRenderedPageBreak/>
        <w:t>его выполнения, при условии наличия аналогичных, конкурентоспособных услуг или продукции в России;</w:t>
      </w:r>
    </w:p>
    <w:p w14:paraId="55576C6D" w14:textId="77777777" w:rsidR="00145289" w:rsidRPr="006E632C" w:rsidRDefault="00145289" w:rsidP="00BD36E2">
      <w:pPr>
        <w:numPr>
          <w:ilvl w:val="0"/>
          <w:numId w:val="49"/>
        </w:numPr>
        <w:tabs>
          <w:tab w:val="left" w:pos="993"/>
        </w:tabs>
        <w:spacing w:line="276" w:lineRule="auto"/>
        <w:ind w:left="0" w:firstLine="567"/>
        <w:rPr>
          <w:rFonts w:ascii="Times New Roman" w:hAnsi="Times New Roman" w:cs="Times New Roman"/>
          <w:szCs w:val="28"/>
        </w:rPr>
      </w:pPr>
      <w:r w:rsidRPr="006E632C">
        <w:rPr>
          <w:rFonts w:ascii="Times New Roman" w:hAnsi="Times New Roman" w:cs="Times New Roman"/>
          <w:szCs w:val="28"/>
        </w:rPr>
        <w:t>Разработать целевые программы развития сектора по основным стратегическим направлениям</w:t>
      </w:r>
      <w:r w:rsidR="00157A14" w:rsidRPr="006E632C">
        <w:rPr>
          <w:rFonts w:ascii="Times New Roman" w:hAnsi="Times New Roman" w:cs="Times New Roman"/>
          <w:szCs w:val="28"/>
        </w:rPr>
        <w:t>, оказывающим влияни</w:t>
      </w:r>
      <w:r w:rsidR="006E632C" w:rsidRPr="006E632C">
        <w:rPr>
          <w:rFonts w:ascii="Times New Roman" w:hAnsi="Times New Roman" w:cs="Times New Roman"/>
          <w:szCs w:val="28"/>
        </w:rPr>
        <w:t>е на развитие интернет-экономики</w:t>
      </w:r>
      <w:r w:rsidRPr="006E632C">
        <w:rPr>
          <w:rFonts w:ascii="Times New Roman" w:hAnsi="Times New Roman" w:cs="Times New Roman"/>
          <w:szCs w:val="28"/>
        </w:rPr>
        <w:t>;</w:t>
      </w:r>
    </w:p>
    <w:p w14:paraId="15E7848A" w14:textId="77777777" w:rsidR="00145289" w:rsidRPr="00485FC0" w:rsidRDefault="006E632C" w:rsidP="00BD36E2">
      <w:pPr>
        <w:numPr>
          <w:ilvl w:val="0"/>
          <w:numId w:val="49"/>
        </w:numPr>
        <w:tabs>
          <w:tab w:val="left" w:pos="993"/>
        </w:tabs>
        <w:spacing w:line="276" w:lineRule="auto"/>
        <w:ind w:left="0" w:firstLine="567"/>
        <w:rPr>
          <w:rFonts w:ascii="Times New Roman" w:hAnsi="Times New Roman" w:cs="Times New Roman"/>
          <w:szCs w:val="28"/>
        </w:rPr>
      </w:pPr>
      <w:r>
        <w:rPr>
          <w:rFonts w:ascii="Times New Roman" w:hAnsi="Times New Roman" w:cs="Times New Roman"/>
          <w:szCs w:val="28"/>
        </w:rPr>
        <w:t>Стимулировать</w:t>
      </w:r>
      <w:r w:rsidR="00145289" w:rsidRPr="00485FC0">
        <w:rPr>
          <w:rFonts w:ascii="Times New Roman" w:hAnsi="Times New Roman" w:cs="Times New Roman"/>
          <w:szCs w:val="28"/>
        </w:rPr>
        <w:t xml:space="preserve"> создание отраслевых и межотраслевых консорциумов для развития комплексных проектов и технологий;</w:t>
      </w:r>
    </w:p>
    <w:p w14:paraId="6DD46E08" w14:textId="77777777" w:rsidR="00145289" w:rsidRPr="00485FC0" w:rsidRDefault="00145289" w:rsidP="00BD36E2">
      <w:pPr>
        <w:numPr>
          <w:ilvl w:val="0"/>
          <w:numId w:val="49"/>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Разработать меры по предоставлению долгосрочного льготного финансирования развития стратегических проектов;</w:t>
      </w:r>
    </w:p>
    <w:p w14:paraId="098E2930" w14:textId="77777777" w:rsidR="00145289" w:rsidRPr="00485FC0" w:rsidRDefault="00145289" w:rsidP="00BD36E2">
      <w:pPr>
        <w:numPr>
          <w:ilvl w:val="0"/>
          <w:numId w:val="49"/>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Разработать меры по предоставлению налоговых льгот, в том числе установление ставки взноса в социальные фонды по аналогии с ИТ-компаниями;</w:t>
      </w:r>
    </w:p>
    <w:p w14:paraId="2DCEC8B7" w14:textId="77777777" w:rsidR="00145289" w:rsidRPr="00485FC0" w:rsidRDefault="00145289" w:rsidP="00BD36E2">
      <w:pPr>
        <w:numPr>
          <w:ilvl w:val="0"/>
          <w:numId w:val="49"/>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Сохранить и усовершенствовать меры государственной поддержки, существующие для компаний микроэлектроники в особых экономических зонах и технопарках;</w:t>
      </w:r>
    </w:p>
    <w:p w14:paraId="70F6E9BF" w14:textId="77777777" w:rsidR="00145289" w:rsidRPr="00485FC0" w:rsidRDefault="00145289" w:rsidP="00BD36E2">
      <w:pPr>
        <w:numPr>
          <w:ilvl w:val="0"/>
          <w:numId w:val="49"/>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Обеспечить формирование долгосрочных заказов и предоставление гарантии закупок со стороны государства и крупных корпораций; </w:t>
      </w:r>
    </w:p>
    <w:p w14:paraId="4B723959" w14:textId="77777777" w:rsidR="00145289" w:rsidRPr="006F3CFB" w:rsidRDefault="00145289" w:rsidP="00BD36E2">
      <w:pPr>
        <w:numPr>
          <w:ilvl w:val="0"/>
          <w:numId w:val="49"/>
        </w:numPr>
        <w:tabs>
          <w:tab w:val="left" w:pos="993"/>
        </w:tabs>
        <w:spacing w:line="276" w:lineRule="auto"/>
        <w:ind w:left="0" w:firstLine="567"/>
        <w:rPr>
          <w:rFonts w:ascii="Times New Roman" w:hAnsi="Times New Roman" w:cs="Times New Roman"/>
          <w:szCs w:val="28"/>
        </w:rPr>
      </w:pPr>
      <w:r w:rsidRPr="006F3CFB">
        <w:rPr>
          <w:rFonts w:ascii="Times New Roman" w:hAnsi="Times New Roman" w:cs="Times New Roman"/>
          <w:szCs w:val="28"/>
        </w:rPr>
        <w:t>Разработать программы перспективных прикладных исследований за счет грантов и других форм финанс</w:t>
      </w:r>
      <w:r w:rsidR="00157A14" w:rsidRPr="006F3CFB">
        <w:rPr>
          <w:rFonts w:ascii="Times New Roman" w:hAnsi="Times New Roman" w:cs="Times New Roman"/>
          <w:szCs w:val="28"/>
        </w:rPr>
        <w:t>ирования со стороны государства, направленных на развитие интернет-экономики</w:t>
      </w:r>
      <w:r w:rsidRPr="006F3CFB">
        <w:rPr>
          <w:rFonts w:ascii="Times New Roman" w:hAnsi="Times New Roman" w:cs="Times New Roman"/>
          <w:szCs w:val="28"/>
        </w:rPr>
        <w:t>;</w:t>
      </w:r>
    </w:p>
    <w:p w14:paraId="780EF9FF" w14:textId="77777777" w:rsidR="00145289" w:rsidRPr="00485FC0" w:rsidRDefault="00145289" w:rsidP="006F3CFB">
      <w:pPr>
        <w:numPr>
          <w:ilvl w:val="0"/>
          <w:numId w:val="49"/>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Конкретизировать механизмы и критерии отбора инвестиционных проектов, в реализации которых задействовано несколько юридических лиц, для их дальнейшей поддержки в рамках госпрограммы «Развитие электронной и радиоэлектронной промышленности на 2013-2025 годы».</w:t>
      </w:r>
    </w:p>
    <w:p w14:paraId="7199B6B3" w14:textId="77777777" w:rsidR="00145289" w:rsidRPr="00485FC0" w:rsidRDefault="00145289" w:rsidP="006F3CFB">
      <w:pPr>
        <w:tabs>
          <w:tab w:val="left" w:pos="993"/>
        </w:tabs>
        <w:spacing w:line="276" w:lineRule="auto"/>
        <w:rPr>
          <w:rFonts w:ascii="Times New Roman" w:hAnsi="Times New Roman" w:cs="Times New Roman"/>
          <w:szCs w:val="28"/>
        </w:rPr>
      </w:pPr>
      <w:r w:rsidRPr="006F3CFB">
        <w:rPr>
          <w:rFonts w:ascii="Times New Roman" w:hAnsi="Times New Roman" w:cs="Times New Roman"/>
          <w:szCs w:val="28"/>
        </w:rPr>
        <w:t>3</w:t>
      </w:r>
      <w:r w:rsidR="007F41EC" w:rsidRPr="006F3CFB">
        <w:rPr>
          <w:rFonts w:ascii="Times New Roman" w:hAnsi="Times New Roman" w:cs="Times New Roman"/>
          <w:szCs w:val="28"/>
        </w:rPr>
        <w:t>)</w:t>
      </w:r>
      <w:r w:rsidRPr="00485FC0">
        <w:rPr>
          <w:rFonts w:ascii="Times New Roman" w:hAnsi="Times New Roman" w:cs="Times New Roman"/>
          <w:b/>
          <w:szCs w:val="28"/>
        </w:rPr>
        <w:t xml:space="preserve"> Разработка конкурентоспособных на международном рынке платформ и продуктов, технологий и решений массового спроса</w:t>
      </w:r>
      <w:r w:rsidR="006F3CFB">
        <w:rPr>
          <w:rFonts w:ascii="Times New Roman" w:hAnsi="Times New Roman" w:cs="Times New Roman"/>
          <w:szCs w:val="28"/>
        </w:rPr>
        <w:t>, в</w:t>
      </w:r>
      <w:r w:rsidRPr="00485FC0">
        <w:rPr>
          <w:rFonts w:ascii="Times New Roman" w:hAnsi="Times New Roman" w:cs="Times New Roman"/>
          <w:szCs w:val="28"/>
        </w:rPr>
        <w:t xml:space="preserve"> том числе:</w:t>
      </w:r>
    </w:p>
    <w:p w14:paraId="3102F607" w14:textId="77777777" w:rsidR="00145289" w:rsidRPr="00485FC0" w:rsidRDefault="00145289" w:rsidP="006F3CFB">
      <w:pPr>
        <w:numPr>
          <w:ilvl w:val="0"/>
          <w:numId w:val="5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Уточнение и утверждение ключевых направлений развития отрасли в рамках государственной программы «Развитие электронной и радиоэлектронной промышленности»;</w:t>
      </w:r>
    </w:p>
    <w:p w14:paraId="59A52DE7" w14:textId="77777777" w:rsidR="00145289" w:rsidRPr="00485FC0" w:rsidRDefault="00145289" w:rsidP="006F3CFB">
      <w:pPr>
        <w:numPr>
          <w:ilvl w:val="0"/>
          <w:numId w:val="5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Совершенствование механизмов субсидирования </w:t>
      </w:r>
      <w:r w:rsidR="006F3CFB">
        <w:rPr>
          <w:rFonts w:ascii="Times New Roman" w:hAnsi="Times New Roman" w:cs="Times New Roman"/>
          <w:szCs w:val="28"/>
        </w:rPr>
        <w:t>разработок</w:t>
      </w:r>
      <w:r w:rsidRPr="00485FC0">
        <w:rPr>
          <w:rFonts w:ascii="Times New Roman" w:hAnsi="Times New Roman" w:cs="Times New Roman"/>
          <w:szCs w:val="28"/>
        </w:rPr>
        <w:t xml:space="preserve"> новых продуктов для частных компаний, вне госзаказа на конкурсной основе;</w:t>
      </w:r>
    </w:p>
    <w:p w14:paraId="30DEDC13" w14:textId="77777777" w:rsidR="00145289" w:rsidRPr="00485FC0" w:rsidRDefault="00145289" w:rsidP="00BD36E2">
      <w:pPr>
        <w:numPr>
          <w:ilvl w:val="0"/>
          <w:numId w:val="5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Создание стимулов экспортной деятельности российских компаний;</w:t>
      </w:r>
    </w:p>
    <w:p w14:paraId="70AD809E" w14:textId="77777777" w:rsidR="00145289" w:rsidRPr="00485FC0" w:rsidRDefault="00145289" w:rsidP="00BD36E2">
      <w:pPr>
        <w:numPr>
          <w:ilvl w:val="0"/>
          <w:numId w:val="5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Совершен</w:t>
      </w:r>
      <w:r w:rsidR="00001BA3">
        <w:rPr>
          <w:rFonts w:ascii="Times New Roman" w:hAnsi="Times New Roman" w:cs="Times New Roman"/>
          <w:szCs w:val="28"/>
        </w:rPr>
        <w:t xml:space="preserve">ствование законодательной базы. Так, </w:t>
      </w:r>
      <w:r w:rsidRPr="00485FC0">
        <w:rPr>
          <w:rFonts w:ascii="Times New Roman" w:hAnsi="Times New Roman" w:cs="Times New Roman"/>
          <w:szCs w:val="28"/>
        </w:rPr>
        <w:t>например, после вступления Р</w:t>
      </w:r>
      <w:r w:rsidR="00DD2FE9">
        <w:rPr>
          <w:rFonts w:ascii="Times New Roman" w:hAnsi="Times New Roman" w:cs="Times New Roman"/>
          <w:szCs w:val="28"/>
        </w:rPr>
        <w:t>оссии</w:t>
      </w:r>
      <w:r w:rsidRPr="00485FC0">
        <w:rPr>
          <w:rFonts w:ascii="Times New Roman" w:hAnsi="Times New Roman" w:cs="Times New Roman"/>
          <w:szCs w:val="28"/>
        </w:rPr>
        <w:t xml:space="preserve"> в ВТО в 2012 году были введены ну</w:t>
      </w:r>
      <w:r w:rsidR="00001BA3">
        <w:rPr>
          <w:rFonts w:ascii="Times New Roman" w:hAnsi="Times New Roman" w:cs="Times New Roman"/>
          <w:szCs w:val="28"/>
        </w:rPr>
        <w:t>левые пошлины на ввоз готовых компьютеров</w:t>
      </w:r>
      <w:r w:rsidRPr="00485FC0">
        <w:rPr>
          <w:rFonts w:ascii="Times New Roman" w:hAnsi="Times New Roman" w:cs="Times New Roman"/>
          <w:szCs w:val="28"/>
        </w:rPr>
        <w:t>, но не комплектующих, в связи с чем импорт компьютеров, обходится дешевле</w:t>
      </w:r>
      <w:r w:rsidR="00001BA3">
        <w:rPr>
          <w:rFonts w:ascii="Times New Roman" w:hAnsi="Times New Roman" w:cs="Times New Roman"/>
          <w:szCs w:val="28"/>
        </w:rPr>
        <w:t>,</w:t>
      </w:r>
      <w:r w:rsidRPr="00485FC0">
        <w:rPr>
          <w:rFonts w:ascii="Times New Roman" w:hAnsi="Times New Roman" w:cs="Times New Roman"/>
          <w:szCs w:val="28"/>
        </w:rPr>
        <w:t xml:space="preserve"> чем</w:t>
      </w:r>
      <w:r w:rsidR="00001BA3">
        <w:rPr>
          <w:rFonts w:ascii="Times New Roman" w:hAnsi="Times New Roman" w:cs="Times New Roman"/>
          <w:szCs w:val="28"/>
        </w:rPr>
        <w:t xml:space="preserve"> их</w:t>
      </w:r>
      <w:r w:rsidRPr="00485FC0">
        <w:rPr>
          <w:rFonts w:ascii="Times New Roman" w:hAnsi="Times New Roman" w:cs="Times New Roman"/>
          <w:szCs w:val="28"/>
        </w:rPr>
        <w:t xml:space="preserve"> сборка из импортных компонентов </w:t>
      </w:r>
      <w:r w:rsidRPr="00485FC0">
        <w:rPr>
          <w:rFonts w:ascii="Times New Roman" w:hAnsi="Times New Roman" w:cs="Times New Roman"/>
          <w:szCs w:val="28"/>
        </w:rPr>
        <w:lastRenderedPageBreak/>
        <w:t xml:space="preserve">в России, в </w:t>
      </w:r>
      <w:r w:rsidR="004D7A66" w:rsidRPr="00485FC0">
        <w:rPr>
          <w:rFonts w:ascii="Times New Roman" w:hAnsi="Times New Roman" w:cs="Times New Roman"/>
          <w:szCs w:val="28"/>
        </w:rPr>
        <w:t>результате страна</w:t>
      </w:r>
      <w:r w:rsidRPr="00485FC0">
        <w:rPr>
          <w:rFonts w:ascii="Times New Roman" w:hAnsi="Times New Roman" w:cs="Times New Roman"/>
          <w:szCs w:val="28"/>
        </w:rPr>
        <w:t xml:space="preserve"> теряет конкурентн</w:t>
      </w:r>
      <w:r w:rsidR="00001BA3">
        <w:rPr>
          <w:rFonts w:ascii="Times New Roman" w:hAnsi="Times New Roman" w:cs="Times New Roman"/>
          <w:szCs w:val="28"/>
        </w:rPr>
        <w:t>ые преимущества и рабочие места</w:t>
      </w:r>
      <w:r w:rsidRPr="00485FC0">
        <w:rPr>
          <w:rFonts w:ascii="Times New Roman" w:hAnsi="Times New Roman" w:cs="Times New Roman"/>
          <w:szCs w:val="28"/>
        </w:rPr>
        <w:t>;</w:t>
      </w:r>
    </w:p>
    <w:p w14:paraId="4B2C24AF" w14:textId="77777777" w:rsidR="00145289" w:rsidRPr="00485FC0" w:rsidRDefault="00145289" w:rsidP="00BD36E2">
      <w:pPr>
        <w:numPr>
          <w:ilvl w:val="0"/>
          <w:numId w:val="5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Введение защитных таможенных пошлин на ввоз конечной продукции потребительской техники и электроники, при условии наличия аналогов, производимых на территории РФ;</w:t>
      </w:r>
    </w:p>
    <w:p w14:paraId="77882E01" w14:textId="77777777" w:rsidR="00145289" w:rsidRPr="00485FC0" w:rsidRDefault="00145289" w:rsidP="00BD36E2">
      <w:pPr>
        <w:numPr>
          <w:ilvl w:val="0"/>
          <w:numId w:val="5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Отмена таможенных пошлин на ввоз на территорию РФ электронных компонентов.</w:t>
      </w:r>
    </w:p>
    <w:p w14:paraId="3E59D3CD" w14:textId="77777777" w:rsidR="00145289" w:rsidRPr="00485FC0" w:rsidRDefault="00145289" w:rsidP="0042423F">
      <w:pPr>
        <w:tabs>
          <w:tab w:val="left" w:pos="993"/>
        </w:tabs>
        <w:spacing w:line="276" w:lineRule="auto"/>
        <w:rPr>
          <w:rFonts w:ascii="Times New Roman" w:hAnsi="Times New Roman" w:cs="Times New Roman"/>
          <w:szCs w:val="28"/>
        </w:rPr>
      </w:pPr>
      <w:r w:rsidRPr="0042423F">
        <w:rPr>
          <w:rFonts w:ascii="Times New Roman" w:hAnsi="Times New Roman" w:cs="Times New Roman"/>
          <w:szCs w:val="28"/>
        </w:rPr>
        <w:t>4</w:t>
      </w:r>
      <w:r w:rsidR="007F41EC" w:rsidRPr="0042423F">
        <w:rPr>
          <w:rFonts w:ascii="Times New Roman" w:hAnsi="Times New Roman" w:cs="Times New Roman"/>
          <w:szCs w:val="28"/>
        </w:rPr>
        <w:t>)</w:t>
      </w:r>
      <w:r w:rsidRPr="00485FC0">
        <w:rPr>
          <w:rFonts w:ascii="Times New Roman" w:hAnsi="Times New Roman" w:cs="Times New Roman"/>
          <w:b/>
          <w:szCs w:val="28"/>
        </w:rPr>
        <w:t xml:space="preserve"> Развитие полностью российских технологических цепочек производства продуктов для развития экспертизы и компетенций, роста конкурентоспособности, </w:t>
      </w:r>
      <w:r w:rsidRPr="00485FC0">
        <w:rPr>
          <w:rFonts w:ascii="Times New Roman" w:hAnsi="Times New Roman" w:cs="Times New Roman"/>
          <w:szCs w:val="28"/>
        </w:rPr>
        <w:t>в том числе</w:t>
      </w:r>
      <w:r w:rsidRPr="00485FC0">
        <w:rPr>
          <w:rFonts w:ascii="Times New Roman" w:hAnsi="Times New Roman" w:cs="Times New Roman"/>
          <w:b/>
          <w:szCs w:val="28"/>
        </w:rPr>
        <w:t xml:space="preserve"> </w:t>
      </w:r>
      <w:r w:rsidRPr="00485FC0">
        <w:rPr>
          <w:rFonts w:ascii="Times New Roman" w:hAnsi="Times New Roman" w:cs="Times New Roman"/>
          <w:szCs w:val="28"/>
        </w:rPr>
        <w:t xml:space="preserve">обеспечение резкого роста внутреннего спроса на продукцию российского производства. Для этого необходимо развитие предпринимательской среды и создания понятного алгоритма разработки и вывода клиентских микроэлектронных устройств на массовый рынок по цепочке: университеты – венчурные фонды – производство – закупки. </w:t>
      </w:r>
      <w:r w:rsidR="004D7A66" w:rsidRPr="00485FC0">
        <w:rPr>
          <w:rFonts w:ascii="Times New Roman" w:hAnsi="Times New Roman" w:cs="Times New Roman"/>
          <w:szCs w:val="28"/>
        </w:rPr>
        <w:t>Кроме того,</w:t>
      </w:r>
      <w:r w:rsidRPr="00485FC0">
        <w:rPr>
          <w:rFonts w:ascii="Times New Roman" w:hAnsi="Times New Roman" w:cs="Times New Roman"/>
          <w:szCs w:val="28"/>
        </w:rPr>
        <w:t xml:space="preserve"> необходимо развитие по цепочки от создания нового востребованного конечного оборудования (клиентские устройства, ТВ- и игровые приставки, ИКТ-оборудование и пр.) к созданию системотехники микроэлектронного оборудования, к специализированным микрочипам и, наконец, к микрочипам общего пользования. Это особенно целесообразно в сегментах, где российские компании смогут стать конкурентоспособны</w:t>
      </w:r>
      <w:r w:rsidR="0042423F">
        <w:rPr>
          <w:rFonts w:ascii="Times New Roman" w:hAnsi="Times New Roman" w:cs="Times New Roman"/>
          <w:szCs w:val="28"/>
        </w:rPr>
        <w:t>ми</w:t>
      </w:r>
      <w:r w:rsidRPr="00485FC0">
        <w:rPr>
          <w:rFonts w:ascii="Times New Roman" w:hAnsi="Times New Roman" w:cs="Times New Roman"/>
          <w:szCs w:val="28"/>
        </w:rPr>
        <w:t>. Параллельное направление в работе – создание операционных систем и другого ПО для этого нового оборудования.</w:t>
      </w:r>
    </w:p>
    <w:p w14:paraId="171F27A2" w14:textId="77777777" w:rsidR="00145289" w:rsidRPr="00485FC0" w:rsidRDefault="00145289" w:rsidP="0042423F">
      <w:pPr>
        <w:tabs>
          <w:tab w:val="left" w:pos="993"/>
        </w:tabs>
        <w:spacing w:line="276" w:lineRule="auto"/>
        <w:rPr>
          <w:rFonts w:ascii="Times New Roman" w:hAnsi="Times New Roman" w:cs="Times New Roman"/>
          <w:b/>
          <w:szCs w:val="28"/>
        </w:rPr>
      </w:pPr>
      <w:r w:rsidRPr="0042423F">
        <w:rPr>
          <w:rFonts w:ascii="Times New Roman" w:hAnsi="Times New Roman" w:cs="Times New Roman"/>
          <w:szCs w:val="28"/>
        </w:rPr>
        <w:t>5</w:t>
      </w:r>
      <w:r w:rsidR="007F41EC" w:rsidRPr="0042423F">
        <w:rPr>
          <w:rFonts w:ascii="Times New Roman" w:hAnsi="Times New Roman" w:cs="Times New Roman"/>
          <w:szCs w:val="28"/>
        </w:rPr>
        <w:t>)</w:t>
      </w:r>
      <w:r w:rsidRPr="00485FC0">
        <w:rPr>
          <w:rFonts w:ascii="Times New Roman" w:hAnsi="Times New Roman" w:cs="Times New Roman"/>
          <w:b/>
          <w:szCs w:val="28"/>
        </w:rPr>
        <w:t xml:space="preserve"> Стимулирование развития сегментов и направлений</w:t>
      </w:r>
      <w:r w:rsidRPr="00485FC0">
        <w:rPr>
          <w:rFonts w:ascii="Times New Roman" w:hAnsi="Times New Roman" w:cs="Times New Roman"/>
          <w:szCs w:val="28"/>
        </w:rPr>
        <w:t>. В том числе:</w:t>
      </w:r>
    </w:p>
    <w:p w14:paraId="21402242" w14:textId="77777777" w:rsidR="00145289" w:rsidRPr="00485FC0" w:rsidRDefault="00145289" w:rsidP="0042423F">
      <w:pPr>
        <w:numPr>
          <w:ilvl w:val="0"/>
          <w:numId w:val="51"/>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Создание новых поколений высокопроизводительных чипов;</w:t>
      </w:r>
    </w:p>
    <w:p w14:paraId="346EFE7E" w14:textId="77777777" w:rsidR="00145289" w:rsidRPr="00485FC0" w:rsidRDefault="00145289" w:rsidP="00BD36E2">
      <w:pPr>
        <w:numPr>
          <w:ilvl w:val="0"/>
          <w:numId w:val="51"/>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Создание новых типов процессоров для оборудования для интернет-экономики: суперкомпьютеров, серверов, ИКТ-оборудования и конечных, в том числе мобильных устройств;</w:t>
      </w:r>
    </w:p>
    <w:p w14:paraId="2125EA50" w14:textId="77777777" w:rsidR="00145289" w:rsidRPr="00485FC0" w:rsidRDefault="00145289" w:rsidP="00BD36E2">
      <w:pPr>
        <w:numPr>
          <w:ilvl w:val="0"/>
          <w:numId w:val="51"/>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Создание клиентских устройств (смартфонов, ТВ- и игровых приставок) на уровне лучших мировых образцов.</w:t>
      </w:r>
    </w:p>
    <w:p w14:paraId="469ABDED" w14:textId="77777777" w:rsidR="00145289" w:rsidRPr="00485FC0" w:rsidRDefault="00145289" w:rsidP="00BD36E2">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Кроме перечисленного для развития отрасли государство может наделить необходимыми полномочиями лидеров отрасли с прогрессивным видением, дать им возможность задействовать все доступные инструменты реализации согласованных целей, подчинить аппарат чиновников заявленным политическим и экономическим целям.</w:t>
      </w:r>
    </w:p>
    <w:p w14:paraId="39751626" w14:textId="77777777" w:rsidR="00F04314" w:rsidRPr="00485FC0" w:rsidRDefault="00F04314" w:rsidP="00BD36E2">
      <w:pPr>
        <w:tabs>
          <w:tab w:val="left" w:pos="993"/>
        </w:tabs>
        <w:spacing w:line="276" w:lineRule="auto"/>
        <w:ind w:left="567" w:firstLine="0"/>
        <w:rPr>
          <w:rFonts w:ascii="Times New Roman" w:hAnsi="Times New Roman" w:cs="Times New Roman"/>
          <w:szCs w:val="28"/>
        </w:rPr>
      </w:pPr>
    </w:p>
    <w:p w14:paraId="5BDF7C9B" w14:textId="77777777" w:rsidR="00E3256B" w:rsidRPr="00485FC0" w:rsidRDefault="00F04314" w:rsidP="00BD36E2">
      <w:pPr>
        <w:tabs>
          <w:tab w:val="left" w:pos="993"/>
        </w:tabs>
        <w:spacing w:after="200" w:line="276" w:lineRule="auto"/>
        <w:ind w:left="567" w:firstLine="0"/>
        <w:rPr>
          <w:rFonts w:ascii="Times New Roman" w:hAnsi="Times New Roman" w:cs="Times New Roman"/>
          <w:szCs w:val="28"/>
        </w:rPr>
      </w:pPr>
      <w:r w:rsidRPr="00485FC0">
        <w:rPr>
          <w:rFonts w:ascii="Times New Roman" w:hAnsi="Times New Roman" w:cs="Times New Roman"/>
          <w:szCs w:val="28"/>
        </w:rPr>
        <w:t xml:space="preserve">7.4.1.5 </w:t>
      </w:r>
      <w:r w:rsidR="00E3256B" w:rsidRPr="00485FC0">
        <w:rPr>
          <w:rFonts w:ascii="Times New Roman" w:hAnsi="Times New Roman" w:cs="Times New Roman"/>
          <w:szCs w:val="28"/>
        </w:rPr>
        <w:t>Кросс-платформенные решения</w:t>
      </w:r>
    </w:p>
    <w:p w14:paraId="27BC271E" w14:textId="77777777" w:rsidR="00072F79" w:rsidRPr="00485FC0" w:rsidRDefault="00072F79" w:rsidP="0042423F">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lastRenderedPageBreak/>
        <w:t>Будущее интернет-экономики, как и технологическое будущее в целом, создается на пересечении различных уже действующих продуктовых сегментов и направлений. Зачастую новые направления работают сразу во всех сегментах традиционного ИКТ</w:t>
      </w:r>
      <w:r w:rsidR="0042423F">
        <w:rPr>
          <w:rFonts w:ascii="Times New Roman" w:hAnsi="Times New Roman" w:cs="Times New Roman"/>
          <w:szCs w:val="28"/>
        </w:rPr>
        <w:t>-</w:t>
      </w:r>
      <w:r w:rsidRPr="00485FC0">
        <w:rPr>
          <w:rFonts w:ascii="Times New Roman" w:hAnsi="Times New Roman" w:cs="Times New Roman"/>
          <w:szCs w:val="28"/>
        </w:rPr>
        <w:t xml:space="preserve"> и интернет-бизнеса: программное и аппаратное обеспечение, инфраструктура и услуги связи, клиентские сервисы и устройства, затрагивает другие сектора и сферы </w:t>
      </w:r>
      <w:r w:rsidR="0042423F">
        <w:rPr>
          <w:rFonts w:ascii="Times New Roman" w:hAnsi="Times New Roman" w:cs="Times New Roman"/>
          <w:szCs w:val="28"/>
        </w:rPr>
        <w:t xml:space="preserve">экономики за рамками Интернета. </w:t>
      </w:r>
      <w:r w:rsidRPr="00485FC0">
        <w:rPr>
          <w:rFonts w:ascii="Times New Roman" w:hAnsi="Times New Roman" w:cs="Times New Roman"/>
          <w:szCs w:val="28"/>
        </w:rPr>
        <w:t>Среди областей потребности и возникновения кросс-платформенных технологий и решений эксперты выделяют:</w:t>
      </w:r>
    </w:p>
    <w:p w14:paraId="78357772" w14:textId="77777777" w:rsidR="00072F79" w:rsidRPr="00485FC0" w:rsidRDefault="00072F79" w:rsidP="00BD36E2">
      <w:pPr>
        <w:numPr>
          <w:ilvl w:val="0"/>
          <w:numId w:val="5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Вопросы комплексной безопасности, в том числе программного и аппаратного о</w:t>
      </w:r>
      <w:r w:rsidR="00B73EF1">
        <w:rPr>
          <w:rFonts w:ascii="Times New Roman" w:hAnsi="Times New Roman" w:cs="Times New Roman"/>
          <w:szCs w:val="28"/>
        </w:rPr>
        <w:t>беспечения, услуг связи, сервисов</w:t>
      </w:r>
      <w:r w:rsidRPr="00485FC0">
        <w:rPr>
          <w:rFonts w:ascii="Times New Roman" w:hAnsi="Times New Roman" w:cs="Times New Roman"/>
          <w:szCs w:val="28"/>
        </w:rPr>
        <w:t xml:space="preserve"> на основе </w:t>
      </w:r>
      <w:r w:rsidR="004D7A66" w:rsidRPr="00485FC0">
        <w:rPr>
          <w:rFonts w:ascii="Times New Roman" w:hAnsi="Times New Roman" w:cs="Times New Roman"/>
          <w:szCs w:val="28"/>
        </w:rPr>
        <w:t>видеонаблюдения</w:t>
      </w:r>
      <w:r w:rsidRPr="00485FC0">
        <w:rPr>
          <w:rFonts w:ascii="Times New Roman" w:hAnsi="Times New Roman" w:cs="Times New Roman"/>
          <w:szCs w:val="28"/>
        </w:rPr>
        <w:t>, датчиков передвижения и др.;</w:t>
      </w:r>
    </w:p>
    <w:p w14:paraId="3634508B" w14:textId="77777777" w:rsidR="00072F79" w:rsidRPr="00485FC0" w:rsidRDefault="00072F79" w:rsidP="00BD36E2">
      <w:pPr>
        <w:numPr>
          <w:ilvl w:val="0"/>
          <w:numId w:val="5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Интернет вещей как платформу и системы, объединяющие разнообразными сетями чипы, датчики и внутренние системы управления различными устройствами на базе различного ПО, обеспечивая автономное взаимодействие устройств, автоматическое интеллектуальное предоставление различных сервисов и приложений;</w:t>
      </w:r>
    </w:p>
    <w:p w14:paraId="1002AF5A" w14:textId="77777777" w:rsidR="00072F79" w:rsidRPr="00485FC0" w:rsidRDefault="00072F79" w:rsidP="00BD36E2">
      <w:pPr>
        <w:numPr>
          <w:ilvl w:val="0"/>
          <w:numId w:val="5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Системы на основе технологий </w:t>
      </w:r>
      <w:proofErr w:type="spellStart"/>
      <w:r w:rsidRPr="00485FC0">
        <w:rPr>
          <w:rFonts w:ascii="Times New Roman" w:hAnsi="Times New Roman" w:cs="Times New Roman"/>
          <w:szCs w:val="28"/>
        </w:rPr>
        <w:t>Big</w:t>
      </w:r>
      <w:proofErr w:type="spellEnd"/>
      <w:r w:rsidRPr="00485FC0">
        <w:rPr>
          <w:rFonts w:ascii="Times New Roman" w:hAnsi="Times New Roman" w:cs="Times New Roman"/>
          <w:szCs w:val="28"/>
        </w:rPr>
        <w:t xml:space="preserve"> </w:t>
      </w:r>
      <w:proofErr w:type="spellStart"/>
      <w:r w:rsidRPr="00485FC0">
        <w:rPr>
          <w:rFonts w:ascii="Times New Roman" w:hAnsi="Times New Roman" w:cs="Times New Roman"/>
          <w:szCs w:val="28"/>
        </w:rPr>
        <w:t>Data</w:t>
      </w:r>
      <w:proofErr w:type="spellEnd"/>
      <w:r w:rsidRPr="00485FC0">
        <w:rPr>
          <w:rFonts w:ascii="Times New Roman" w:hAnsi="Times New Roman" w:cs="Times New Roman"/>
          <w:szCs w:val="28"/>
        </w:rPr>
        <w:t xml:space="preserve"> для сбора, хранения, обработки, анализа и предоставления в удобной форме большого объема разнородных данных;</w:t>
      </w:r>
    </w:p>
    <w:p w14:paraId="520DD4C7" w14:textId="77777777" w:rsidR="00072F79" w:rsidRPr="00485FC0" w:rsidRDefault="00072F79" w:rsidP="00BD36E2">
      <w:pPr>
        <w:numPr>
          <w:ilvl w:val="0"/>
          <w:numId w:val="5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Платформы OTT как системы комплексного предоставления разнообразных услуг связ</w:t>
      </w:r>
      <w:r w:rsidR="00B73EF1">
        <w:rPr>
          <w:rFonts w:ascii="Times New Roman" w:hAnsi="Times New Roman" w:cs="Times New Roman"/>
          <w:szCs w:val="28"/>
        </w:rPr>
        <w:t>и, ТВ, музыки, электронных игр,</w:t>
      </w:r>
      <w:r w:rsidRPr="00485FC0">
        <w:rPr>
          <w:rFonts w:ascii="Times New Roman" w:hAnsi="Times New Roman" w:cs="Times New Roman"/>
          <w:szCs w:val="28"/>
        </w:rPr>
        <w:t xml:space="preserve"> других типов контента и услуг через различные сети доступа на разнообразные виды клиентских устройств;</w:t>
      </w:r>
    </w:p>
    <w:p w14:paraId="77A8C243" w14:textId="77777777" w:rsidR="00072F79" w:rsidRPr="00485FC0" w:rsidRDefault="00072F79" w:rsidP="00BD36E2">
      <w:pPr>
        <w:numPr>
          <w:ilvl w:val="0"/>
          <w:numId w:val="5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Робототехнику, находящуюся на пересечении электроники, программного обеспечения и автоматики;</w:t>
      </w:r>
    </w:p>
    <w:p w14:paraId="20317ABB" w14:textId="77777777" w:rsidR="00072F79" w:rsidRPr="00485FC0" w:rsidRDefault="00072F79" w:rsidP="00BD36E2">
      <w:pPr>
        <w:numPr>
          <w:ilvl w:val="0"/>
          <w:numId w:val="5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Умные дом и хозяйство, использующие комплекс программных решений, электронных устройств и датчиков, подключенной к Интернету бытовой техники, объединяющи</w:t>
      </w:r>
      <w:r w:rsidR="00B73EF1">
        <w:rPr>
          <w:rFonts w:ascii="Times New Roman" w:hAnsi="Times New Roman" w:cs="Times New Roman"/>
          <w:szCs w:val="28"/>
        </w:rPr>
        <w:t>е</w:t>
      </w:r>
      <w:r w:rsidRPr="00485FC0">
        <w:rPr>
          <w:rFonts w:ascii="Times New Roman" w:hAnsi="Times New Roman" w:cs="Times New Roman"/>
          <w:szCs w:val="28"/>
        </w:rPr>
        <w:t xml:space="preserve"> в единую сеть измерени</w:t>
      </w:r>
      <w:r w:rsidR="00B73EF1">
        <w:rPr>
          <w:rFonts w:ascii="Times New Roman" w:hAnsi="Times New Roman" w:cs="Times New Roman"/>
          <w:szCs w:val="28"/>
        </w:rPr>
        <w:t>е</w:t>
      </w:r>
      <w:r w:rsidRPr="00485FC0">
        <w:rPr>
          <w:rFonts w:ascii="Times New Roman" w:hAnsi="Times New Roman" w:cs="Times New Roman"/>
          <w:szCs w:val="28"/>
        </w:rPr>
        <w:t xml:space="preserve"> и управлени</w:t>
      </w:r>
      <w:r w:rsidR="00B73EF1">
        <w:rPr>
          <w:rFonts w:ascii="Times New Roman" w:hAnsi="Times New Roman" w:cs="Times New Roman"/>
          <w:szCs w:val="28"/>
        </w:rPr>
        <w:t>е коммунальными услугами,</w:t>
      </w:r>
      <w:r w:rsidRPr="00485FC0">
        <w:rPr>
          <w:rFonts w:ascii="Times New Roman" w:hAnsi="Times New Roman" w:cs="Times New Roman"/>
          <w:szCs w:val="28"/>
        </w:rPr>
        <w:t xml:space="preserve"> многочисленные другие возможности;</w:t>
      </w:r>
    </w:p>
    <w:p w14:paraId="253E0B1D" w14:textId="77777777" w:rsidR="00072F79" w:rsidRPr="00485FC0" w:rsidRDefault="00072F79" w:rsidP="00BD36E2">
      <w:pPr>
        <w:numPr>
          <w:ilvl w:val="0"/>
          <w:numId w:val="5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Умные сети передачи электроэнергии, водоснабжения, канализации;</w:t>
      </w:r>
    </w:p>
    <w:p w14:paraId="583D0D55" w14:textId="77777777" w:rsidR="00072F79" w:rsidRPr="00485FC0" w:rsidRDefault="00072F79" w:rsidP="00BD36E2">
      <w:pPr>
        <w:numPr>
          <w:ilvl w:val="0"/>
          <w:numId w:val="5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Умные предприятия с автоматизацией и роботизацией производственных процессов;</w:t>
      </w:r>
    </w:p>
    <w:p w14:paraId="39355FC1" w14:textId="77777777" w:rsidR="00072F79" w:rsidRPr="00485FC0" w:rsidRDefault="00072F79" w:rsidP="00BD36E2">
      <w:pPr>
        <w:numPr>
          <w:ilvl w:val="0"/>
          <w:numId w:val="5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Самообучающиеся на основе искусственного интеллекта автономные технологические системы и др.</w:t>
      </w:r>
    </w:p>
    <w:p w14:paraId="4FA73BD7" w14:textId="77777777" w:rsidR="00072F79" w:rsidRPr="00485FC0" w:rsidRDefault="00072F79" w:rsidP="00B73EF1">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Отдельная научно-технологическая и бизнес-задача на долгосрочную перспективу – изменение базовых технологий и структуры взаимодействия объектов и субъектов в Интернете. Разнообразные объекты становятся автономными источниками и субъектами информационных потоков в сети. </w:t>
      </w:r>
      <w:r w:rsidRPr="00485FC0">
        <w:rPr>
          <w:rFonts w:ascii="Times New Roman" w:hAnsi="Times New Roman" w:cs="Times New Roman"/>
          <w:szCs w:val="28"/>
        </w:rPr>
        <w:lastRenderedPageBreak/>
        <w:t xml:space="preserve">Новая система может потребовать перехода от страничной к объектной структуре взаимодействия в Интернете, когда ключевой точкой хранения и управления информацией станет не интернет-страница и сервер, а пользователь, прибор или машина, компания и другие объекты взаимодействия. К этим объектам </w:t>
      </w:r>
      <w:r w:rsidR="00B73EF1" w:rsidRPr="00485FC0">
        <w:rPr>
          <w:rFonts w:ascii="Times New Roman" w:hAnsi="Times New Roman" w:cs="Times New Roman"/>
          <w:szCs w:val="28"/>
        </w:rPr>
        <w:t xml:space="preserve">будет привязана </w:t>
      </w:r>
      <w:r w:rsidR="00B73EF1">
        <w:rPr>
          <w:rFonts w:ascii="Times New Roman" w:hAnsi="Times New Roman" w:cs="Times New Roman"/>
          <w:szCs w:val="28"/>
        </w:rPr>
        <w:t>информация,</w:t>
      </w:r>
      <w:r w:rsidRPr="00485FC0">
        <w:rPr>
          <w:rFonts w:ascii="Times New Roman" w:hAnsi="Times New Roman" w:cs="Times New Roman"/>
          <w:szCs w:val="28"/>
        </w:rPr>
        <w:t xml:space="preserve"> ими же она будет управляться. Подобные глобальные изменения на основе Интернета и всеобщей связности повлекут создание новых стандартов взаимодействия и новых операционных платформ и кросс-платформенных решений, рождение новых бизнес-моделей и типов рыночных игроков, а возможно – изменение всей инфраструктуры самого источника текущей технологической революции – сети Интернет. </w:t>
      </w:r>
    </w:p>
    <w:p w14:paraId="5DAF80F1" w14:textId="77777777" w:rsidR="00072F79" w:rsidRPr="00485FC0" w:rsidRDefault="00072F79" w:rsidP="00BD36E2">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Эксперты считают ключевыми направлениями развития кросс-платформенных решений в России:</w:t>
      </w:r>
    </w:p>
    <w:p w14:paraId="30F29596" w14:textId="77777777" w:rsidR="00072F79" w:rsidRPr="00485FC0" w:rsidRDefault="00072F79" w:rsidP="00BD36E2">
      <w:pPr>
        <w:tabs>
          <w:tab w:val="left" w:pos="993"/>
        </w:tabs>
        <w:spacing w:line="276" w:lineRule="auto"/>
        <w:rPr>
          <w:rFonts w:ascii="Times New Roman" w:hAnsi="Times New Roman" w:cs="Times New Roman"/>
          <w:szCs w:val="28"/>
        </w:rPr>
      </w:pPr>
      <w:r w:rsidRPr="00B73EF1">
        <w:rPr>
          <w:rFonts w:ascii="Times New Roman" w:hAnsi="Times New Roman" w:cs="Times New Roman"/>
          <w:szCs w:val="28"/>
        </w:rPr>
        <w:t>1</w:t>
      </w:r>
      <w:r w:rsidR="007F41EC" w:rsidRPr="00B73EF1">
        <w:rPr>
          <w:rFonts w:ascii="Times New Roman" w:hAnsi="Times New Roman" w:cs="Times New Roman"/>
          <w:szCs w:val="28"/>
        </w:rPr>
        <w:t>)</w:t>
      </w:r>
      <w:r w:rsidRPr="00485FC0">
        <w:rPr>
          <w:rFonts w:ascii="Times New Roman" w:hAnsi="Times New Roman" w:cs="Times New Roman"/>
          <w:b/>
          <w:szCs w:val="28"/>
        </w:rPr>
        <w:t xml:space="preserve"> Создание отраслевых и межотраслевых консорциумов для</w:t>
      </w:r>
      <w:r w:rsidRPr="00485FC0">
        <w:rPr>
          <w:rFonts w:ascii="Times New Roman" w:hAnsi="Times New Roman" w:cs="Times New Roman"/>
          <w:szCs w:val="28"/>
        </w:rPr>
        <w:t xml:space="preserve"> объединения усилий в разработке, развитии и координации внедрения перспективных технологий, созданию новых отраслей и рынков, в том числе создание межотраслевого координирующего органа;</w:t>
      </w:r>
    </w:p>
    <w:p w14:paraId="656174E1" w14:textId="77777777" w:rsidR="00072F79" w:rsidRPr="00485FC0" w:rsidRDefault="00072F79" w:rsidP="00BD36E2">
      <w:pPr>
        <w:tabs>
          <w:tab w:val="left" w:pos="993"/>
        </w:tabs>
        <w:spacing w:line="276" w:lineRule="auto"/>
        <w:rPr>
          <w:rFonts w:ascii="Times New Roman" w:hAnsi="Times New Roman" w:cs="Times New Roman"/>
          <w:szCs w:val="28"/>
        </w:rPr>
      </w:pPr>
      <w:r w:rsidRPr="00B73EF1">
        <w:rPr>
          <w:rFonts w:ascii="Times New Roman" w:hAnsi="Times New Roman" w:cs="Times New Roman"/>
          <w:szCs w:val="28"/>
        </w:rPr>
        <w:t>2</w:t>
      </w:r>
      <w:r w:rsidR="007F41EC" w:rsidRPr="00B73EF1">
        <w:rPr>
          <w:rFonts w:ascii="Times New Roman" w:hAnsi="Times New Roman" w:cs="Times New Roman"/>
          <w:szCs w:val="28"/>
        </w:rPr>
        <w:t>)</w:t>
      </w:r>
      <w:r w:rsidRPr="00485FC0">
        <w:rPr>
          <w:rFonts w:ascii="Times New Roman" w:hAnsi="Times New Roman" w:cs="Times New Roman"/>
          <w:b/>
          <w:szCs w:val="28"/>
        </w:rPr>
        <w:t xml:space="preserve"> Определение правил игры и стандартов отрасли в России,</w:t>
      </w:r>
      <w:r w:rsidRPr="00485FC0">
        <w:rPr>
          <w:rFonts w:ascii="Times New Roman" w:hAnsi="Times New Roman" w:cs="Times New Roman"/>
          <w:szCs w:val="28"/>
        </w:rPr>
        <w:t xml:space="preserve"> трансляция этих правил на международные рынки для формирования собственной повестки преобразований и поддержки своих производителей;</w:t>
      </w:r>
    </w:p>
    <w:p w14:paraId="66CDD053" w14:textId="77777777" w:rsidR="00072F79" w:rsidRPr="00485FC0" w:rsidRDefault="00072F79" w:rsidP="00BD36E2">
      <w:pPr>
        <w:tabs>
          <w:tab w:val="left" w:pos="993"/>
        </w:tabs>
        <w:spacing w:line="276" w:lineRule="auto"/>
        <w:rPr>
          <w:rFonts w:ascii="Times New Roman" w:hAnsi="Times New Roman" w:cs="Times New Roman"/>
          <w:szCs w:val="28"/>
        </w:rPr>
      </w:pPr>
      <w:r w:rsidRPr="00B73EF1">
        <w:rPr>
          <w:rFonts w:ascii="Times New Roman" w:hAnsi="Times New Roman" w:cs="Times New Roman"/>
          <w:szCs w:val="28"/>
        </w:rPr>
        <w:t>3</w:t>
      </w:r>
      <w:r w:rsidR="007F41EC" w:rsidRPr="00B73EF1">
        <w:rPr>
          <w:rFonts w:ascii="Times New Roman" w:hAnsi="Times New Roman" w:cs="Times New Roman"/>
          <w:szCs w:val="28"/>
        </w:rPr>
        <w:t>)</w:t>
      </w:r>
      <w:r w:rsidRPr="00B73EF1">
        <w:rPr>
          <w:rFonts w:ascii="Times New Roman" w:hAnsi="Times New Roman" w:cs="Times New Roman"/>
          <w:b/>
          <w:szCs w:val="28"/>
        </w:rPr>
        <w:t xml:space="preserve"> </w:t>
      </w:r>
      <w:r w:rsidRPr="00485FC0">
        <w:rPr>
          <w:rFonts w:ascii="Times New Roman" w:hAnsi="Times New Roman" w:cs="Times New Roman"/>
          <w:b/>
          <w:szCs w:val="28"/>
        </w:rPr>
        <w:t>Создание благоприятного для развития новых технологий и направлений бизнеса регуляторного окружения,</w:t>
      </w:r>
      <w:r w:rsidRPr="00485FC0">
        <w:rPr>
          <w:rFonts w:ascii="Times New Roman" w:hAnsi="Times New Roman" w:cs="Times New Roman"/>
          <w:szCs w:val="28"/>
        </w:rPr>
        <w:t xml:space="preserve"> в том числе финансирование прикладной научно-исследовательской деятельности по перспективным кросс-платформенным технологиям и решениям;</w:t>
      </w:r>
    </w:p>
    <w:p w14:paraId="00BDF246" w14:textId="77777777" w:rsidR="00072F79" w:rsidRPr="00485FC0" w:rsidRDefault="00072F79" w:rsidP="00BD36E2">
      <w:pPr>
        <w:tabs>
          <w:tab w:val="left" w:pos="993"/>
        </w:tabs>
        <w:spacing w:line="276" w:lineRule="auto"/>
        <w:rPr>
          <w:rFonts w:ascii="Times New Roman" w:hAnsi="Times New Roman" w:cs="Times New Roman"/>
          <w:szCs w:val="28"/>
        </w:rPr>
      </w:pPr>
      <w:r w:rsidRPr="00B73EF1">
        <w:rPr>
          <w:rFonts w:ascii="Times New Roman" w:hAnsi="Times New Roman" w:cs="Times New Roman"/>
          <w:szCs w:val="28"/>
        </w:rPr>
        <w:t>4</w:t>
      </w:r>
      <w:r w:rsidR="007F41EC" w:rsidRPr="00B73EF1">
        <w:rPr>
          <w:rFonts w:ascii="Times New Roman" w:hAnsi="Times New Roman" w:cs="Times New Roman"/>
          <w:szCs w:val="28"/>
        </w:rPr>
        <w:t>)</w:t>
      </w:r>
      <w:r w:rsidRPr="00485FC0">
        <w:rPr>
          <w:rFonts w:ascii="Times New Roman" w:hAnsi="Times New Roman" w:cs="Times New Roman"/>
          <w:b/>
          <w:szCs w:val="28"/>
        </w:rPr>
        <w:t xml:space="preserve"> Комплексное развитие отдельных кросс-платформенных решений и направлений, з</w:t>
      </w:r>
      <w:r w:rsidRPr="00485FC0">
        <w:rPr>
          <w:rFonts w:ascii="Times New Roman" w:hAnsi="Times New Roman" w:cs="Times New Roman"/>
          <w:szCs w:val="28"/>
        </w:rPr>
        <w:t>апуск пилотных проектов по отдельным направлениям и проектам;</w:t>
      </w:r>
    </w:p>
    <w:p w14:paraId="12040D0C" w14:textId="77777777" w:rsidR="00072F79" w:rsidRPr="00485FC0" w:rsidRDefault="00072F79" w:rsidP="00BD36E2">
      <w:pPr>
        <w:tabs>
          <w:tab w:val="left" w:pos="993"/>
        </w:tabs>
        <w:spacing w:line="276" w:lineRule="auto"/>
        <w:rPr>
          <w:rFonts w:ascii="Times New Roman" w:hAnsi="Times New Roman" w:cs="Times New Roman"/>
          <w:szCs w:val="28"/>
        </w:rPr>
      </w:pPr>
      <w:r w:rsidRPr="00B73EF1">
        <w:rPr>
          <w:rFonts w:ascii="Times New Roman" w:hAnsi="Times New Roman" w:cs="Times New Roman"/>
          <w:szCs w:val="28"/>
        </w:rPr>
        <w:t>5</w:t>
      </w:r>
      <w:r w:rsidR="007F41EC" w:rsidRPr="00B73EF1">
        <w:rPr>
          <w:rFonts w:ascii="Times New Roman" w:hAnsi="Times New Roman" w:cs="Times New Roman"/>
          <w:szCs w:val="28"/>
        </w:rPr>
        <w:t>)</w:t>
      </w:r>
      <w:r w:rsidRPr="00485FC0">
        <w:rPr>
          <w:rFonts w:ascii="Times New Roman" w:hAnsi="Times New Roman" w:cs="Times New Roman"/>
          <w:b/>
          <w:szCs w:val="28"/>
        </w:rPr>
        <w:t xml:space="preserve"> Создание адекватной системы образования, подготовки и обеспечения кадрами для поддержания технологического развития</w:t>
      </w:r>
      <w:r w:rsidRPr="00485FC0">
        <w:rPr>
          <w:rFonts w:ascii="Times New Roman" w:hAnsi="Times New Roman" w:cs="Times New Roman"/>
          <w:szCs w:val="28"/>
        </w:rPr>
        <w:t>.</w:t>
      </w:r>
    </w:p>
    <w:p w14:paraId="40753FE1" w14:textId="77777777" w:rsidR="00E3256B" w:rsidRPr="00485FC0" w:rsidRDefault="00072F79" w:rsidP="00BD36E2">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Эксперты отмечают, что каждое из перечисленных направлений можно выделить в отдельное. Кросс-платформенные решения могут открыть прорывные возможностями для роста российской экономики, позволить стране сделать качественный скачок в развитии.</w:t>
      </w:r>
    </w:p>
    <w:p w14:paraId="6D207AC2" w14:textId="77777777" w:rsidR="00E3256B" w:rsidRPr="00485FC0" w:rsidRDefault="00F04314" w:rsidP="00F04314">
      <w:pPr>
        <w:pStyle w:val="2"/>
        <w:numPr>
          <w:ilvl w:val="0"/>
          <w:numId w:val="0"/>
        </w:numPr>
        <w:tabs>
          <w:tab w:val="left" w:pos="993"/>
        </w:tabs>
        <w:spacing w:line="276" w:lineRule="auto"/>
        <w:ind w:left="567"/>
        <w:rPr>
          <w:rFonts w:ascii="Times New Roman" w:hAnsi="Times New Roman" w:cs="Times New Roman"/>
          <w:sz w:val="28"/>
          <w:szCs w:val="28"/>
        </w:rPr>
      </w:pPr>
      <w:bookmarkStart w:id="63" w:name="_Toc305147114"/>
      <w:r w:rsidRPr="00485FC0">
        <w:rPr>
          <w:rFonts w:ascii="Times New Roman" w:hAnsi="Times New Roman" w:cs="Times New Roman"/>
          <w:sz w:val="28"/>
          <w:szCs w:val="28"/>
        </w:rPr>
        <w:t>7.4.2.</w:t>
      </w:r>
      <w:r w:rsidRPr="00485FC0">
        <w:rPr>
          <w:rFonts w:ascii="Times New Roman" w:hAnsi="Times New Roman" w:cs="Times New Roman"/>
          <w:szCs w:val="28"/>
        </w:rPr>
        <w:t xml:space="preserve"> </w:t>
      </w:r>
      <w:r w:rsidR="00CB5883" w:rsidRPr="00485FC0">
        <w:rPr>
          <w:rFonts w:ascii="Times New Roman" w:hAnsi="Times New Roman" w:cs="Times New Roman"/>
          <w:sz w:val="28"/>
          <w:szCs w:val="28"/>
        </w:rPr>
        <w:t>Развитие Интернета в других отраслях экономики</w:t>
      </w:r>
      <w:bookmarkEnd w:id="63"/>
    </w:p>
    <w:p w14:paraId="121248BC" w14:textId="77777777" w:rsidR="00E3256B" w:rsidRPr="00485FC0" w:rsidRDefault="00E3256B" w:rsidP="008B359D">
      <w:pPr>
        <w:tabs>
          <w:tab w:val="left" w:pos="993"/>
        </w:tabs>
        <w:spacing w:line="276" w:lineRule="auto"/>
        <w:rPr>
          <w:rFonts w:ascii="Times New Roman" w:hAnsi="Times New Roman" w:cs="Times New Roman"/>
          <w:szCs w:val="28"/>
        </w:rPr>
      </w:pPr>
    </w:p>
    <w:p w14:paraId="627D0945" w14:textId="77777777" w:rsidR="00D757BA" w:rsidRPr="00485FC0" w:rsidRDefault="00763270" w:rsidP="008B359D">
      <w:pPr>
        <w:tabs>
          <w:tab w:val="left" w:pos="993"/>
        </w:tabs>
        <w:spacing w:line="276" w:lineRule="auto"/>
        <w:rPr>
          <w:rFonts w:ascii="Times New Roman" w:hAnsi="Times New Roman" w:cs="Times New Roman"/>
          <w:bCs/>
          <w:iCs/>
          <w:szCs w:val="28"/>
        </w:rPr>
      </w:pPr>
      <w:r w:rsidRPr="00485FC0">
        <w:rPr>
          <w:rFonts w:ascii="Times New Roman" w:hAnsi="Times New Roman" w:cs="Times New Roman"/>
          <w:bCs/>
          <w:iCs/>
          <w:szCs w:val="28"/>
        </w:rPr>
        <w:t>Интернет с разной скоростью проникает в различные отрасли экономики страны. Но в</w:t>
      </w:r>
      <w:r w:rsidR="00E3256B" w:rsidRPr="00485FC0">
        <w:rPr>
          <w:rFonts w:ascii="Times New Roman" w:hAnsi="Times New Roman" w:cs="Times New Roman"/>
          <w:szCs w:val="28"/>
        </w:rPr>
        <w:t xml:space="preserve"> будущем </w:t>
      </w:r>
      <w:r w:rsidR="00B73EF1">
        <w:rPr>
          <w:rFonts w:ascii="Times New Roman" w:hAnsi="Times New Roman" w:cs="Times New Roman"/>
          <w:szCs w:val="28"/>
        </w:rPr>
        <w:t>приведет к</w:t>
      </w:r>
      <w:r w:rsidR="00E3256B" w:rsidRPr="00485FC0">
        <w:rPr>
          <w:rFonts w:ascii="Times New Roman" w:hAnsi="Times New Roman" w:cs="Times New Roman"/>
          <w:szCs w:val="28"/>
        </w:rPr>
        <w:t xml:space="preserve"> переформатировани</w:t>
      </w:r>
      <w:r w:rsidR="00B73EF1">
        <w:rPr>
          <w:rFonts w:ascii="Times New Roman" w:hAnsi="Times New Roman" w:cs="Times New Roman"/>
          <w:szCs w:val="28"/>
        </w:rPr>
        <w:t>ю</w:t>
      </w:r>
      <w:r w:rsidR="00E3256B" w:rsidRPr="00485FC0">
        <w:rPr>
          <w:rFonts w:ascii="Times New Roman" w:hAnsi="Times New Roman" w:cs="Times New Roman"/>
          <w:szCs w:val="28"/>
        </w:rPr>
        <w:t xml:space="preserve"> большинства </w:t>
      </w:r>
      <w:r w:rsidR="00E3256B" w:rsidRPr="00485FC0">
        <w:rPr>
          <w:rFonts w:ascii="Times New Roman" w:hAnsi="Times New Roman" w:cs="Times New Roman"/>
          <w:szCs w:val="28"/>
        </w:rPr>
        <w:lastRenderedPageBreak/>
        <w:t xml:space="preserve">отраслей. </w:t>
      </w:r>
      <w:r w:rsidR="00FC5DBB" w:rsidRPr="00485FC0">
        <w:rPr>
          <w:rFonts w:ascii="Times New Roman" w:hAnsi="Times New Roman" w:cs="Times New Roman"/>
          <w:szCs w:val="28"/>
        </w:rPr>
        <w:t xml:space="preserve">Интернет стал основным каналом распространения для СМИ, аудио, </w:t>
      </w:r>
      <w:r w:rsidR="004D7A66" w:rsidRPr="00485FC0">
        <w:rPr>
          <w:rFonts w:ascii="Times New Roman" w:hAnsi="Times New Roman" w:cs="Times New Roman"/>
          <w:szCs w:val="28"/>
        </w:rPr>
        <w:t>видеоматериалов</w:t>
      </w:r>
      <w:r w:rsidR="00FC5DBB" w:rsidRPr="00485FC0">
        <w:rPr>
          <w:rFonts w:ascii="Times New Roman" w:hAnsi="Times New Roman" w:cs="Times New Roman"/>
          <w:szCs w:val="28"/>
        </w:rPr>
        <w:t>, с каждым днем становится все более важным каналом для радио</w:t>
      </w:r>
      <w:r w:rsidR="00E3256B" w:rsidRPr="00485FC0">
        <w:rPr>
          <w:rFonts w:ascii="Times New Roman" w:hAnsi="Times New Roman" w:cs="Times New Roman"/>
          <w:szCs w:val="28"/>
        </w:rPr>
        <w:t xml:space="preserve">. </w:t>
      </w:r>
      <w:r w:rsidR="00D757BA" w:rsidRPr="00485FC0">
        <w:rPr>
          <w:rFonts w:ascii="Times New Roman" w:hAnsi="Times New Roman" w:cs="Times New Roman"/>
          <w:szCs w:val="28"/>
        </w:rPr>
        <w:t>Развитие Интернета и технологий формир</w:t>
      </w:r>
      <w:r w:rsidR="003E3F4A" w:rsidRPr="00485FC0">
        <w:rPr>
          <w:rFonts w:ascii="Times New Roman" w:hAnsi="Times New Roman" w:cs="Times New Roman"/>
          <w:szCs w:val="28"/>
        </w:rPr>
        <w:t xml:space="preserve">уют </w:t>
      </w:r>
      <w:proofErr w:type="spellStart"/>
      <w:r w:rsidR="003E3F4A" w:rsidRPr="00485FC0">
        <w:rPr>
          <w:rFonts w:ascii="Times New Roman" w:hAnsi="Times New Roman" w:cs="Times New Roman"/>
          <w:szCs w:val="28"/>
        </w:rPr>
        <w:t>многосредную</w:t>
      </w:r>
      <w:proofErr w:type="spellEnd"/>
      <w:r w:rsidR="003E3F4A" w:rsidRPr="00485FC0">
        <w:rPr>
          <w:rFonts w:ascii="Times New Roman" w:hAnsi="Times New Roman" w:cs="Times New Roman"/>
          <w:szCs w:val="28"/>
        </w:rPr>
        <w:t xml:space="preserve"> (эфир, кабель</w:t>
      </w:r>
      <w:r w:rsidR="00D757BA" w:rsidRPr="00485FC0">
        <w:rPr>
          <w:rFonts w:ascii="Times New Roman" w:hAnsi="Times New Roman" w:cs="Times New Roman"/>
          <w:szCs w:val="28"/>
        </w:rPr>
        <w:t>, спутник</w:t>
      </w:r>
      <w:r w:rsidR="003E3F4A" w:rsidRPr="00485FC0">
        <w:rPr>
          <w:rFonts w:ascii="Times New Roman" w:hAnsi="Times New Roman" w:cs="Times New Roman"/>
          <w:szCs w:val="28"/>
        </w:rPr>
        <w:t>, Интернет</w:t>
      </w:r>
      <w:r w:rsidR="00D757BA" w:rsidRPr="00485FC0">
        <w:rPr>
          <w:rFonts w:ascii="Times New Roman" w:hAnsi="Times New Roman" w:cs="Times New Roman"/>
          <w:szCs w:val="28"/>
        </w:rPr>
        <w:t>) м</w:t>
      </w:r>
      <w:r w:rsidR="003E3F4A" w:rsidRPr="00485FC0">
        <w:rPr>
          <w:rFonts w:ascii="Times New Roman" w:hAnsi="Times New Roman" w:cs="Times New Roman"/>
          <w:szCs w:val="28"/>
        </w:rPr>
        <w:t>одель потребления ТВ-</w:t>
      </w:r>
      <w:r w:rsidR="00D757BA" w:rsidRPr="00485FC0">
        <w:rPr>
          <w:rFonts w:ascii="Times New Roman" w:hAnsi="Times New Roman" w:cs="Times New Roman"/>
          <w:szCs w:val="28"/>
        </w:rPr>
        <w:t>контента. В этом процессе Инте</w:t>
      </w:r>
      <w:r w:rsidR="003E3F4A" w:rsidRPr="00485FC0">
        <w:rPr>
          <w:rFonts w:ascii="Times New Roman" w:hAnsi="Times New Roman" w:cs="Times New Roman"/>
          <w:szCs w:val="28"/>
        </w:rPr>
        <w:t>рнет играет существенную роль и</w:t>
      </w:r>
      <w:r w:rsidR="00D757BA" w:rsidRPr="00485FC0">
        <w:rPr>
          <w:rFonts w:ascii="Times New Roman" w:hAnsi="Times New Roman" w:cs="Times New Roman"/>
          <w:szCs w:val="28"/>
        </w:rPr>
        <w:t xml:space="preserve"> в перспективе </w:t>
      </w:r>
      <w:r w:rsidR="003E3F4A" w:rsidRPr="00485FC0">
        <w:rPr>
          <w:rFonts w:ascii="Times New Roman" w:hAnsi="Times New Roman" w:cs="Times New Roman"/>
          <w:szCs w:val="28"/>
        </w:rPr>
        <w:t>станет</w:t>
      </w:r>
      <w:r w:rsidR="00D757BA" w:rsidRPr="00485FC0">
        <w:rPr>
          <w:rFonts w:ascii="Times New Roman" w:hAnsi="Times New Roman" w:cs="Times New Roman"/>
          <w:szCs w:val="28"/>
        </w:rPr>
        <w:t xml:space="preserve"> </w:t>
      </w:r>
      <w:r w:rsidR="005E5356" w:rsidRPr="00485FC0">
        <w:rPr>
          <w:rFonts w:ascii="Times New Roman" w:hAnsi="Times New Roman" w:cs="Times New Roman"/>
          <w:szCs w:val="28"/>
        </w:rPr>
        <w:t>главным</w:t>
      </w:r>
      <w:r w:rsidR="00D757BA" w:rsidRPr="00485FC0">
        <w:rPr>
          <w:rFonts w:ascii="Times New Roman" w:hAnsi="Times New Roman" w:cs="Times New Roman"/>
          <w:szCs w:val="28"/>
        </w:rPr>
        <w:t xml:space="preserve"> способом распространения контента, </w:t>
      </w:r>
      <w:r w:rsidR="003E3F4A" w:rsidRPr="00485FC0">
        <w:rPr>
          <w:rFonts w:ascii="Times New Roman" w:hAnsi="Times New Roman" w:cs="Times New Roman"/>
          <w:szCs w:val="28"/>
        </w:rPr>
        <w:t>способствует</w:t>
      </w:r>
      <w:r w:rsidR="004D2009" w:rsidRPr="00485FC0">
        <w:rPr>
          <w:rFonts w:ascii="Times New Roman" w:hAnsi="Times New Roman" w:cs="Times New Roman"/>
          <w:szCs w:val="28"/>
        </w:rPr>
        <w:t xml:space="preserve"> </w:t>
      </w:r>
      <w:r w:rsidR="00D757BA" w:rsidRPr="00485FC0">
        <w:rPr>
          <w:rFonts w:ascii="Times New Roman" w:hAnsi="Times New Roman" w:cs="Times New Roman"/>
          <w:szCs w:val="28"/>
        </w:rPr>
        <w:t>развити</w:t>
      </w:r>
      <w:r w:rsidR="003E3F4A" w:rsidRPr="00485FC0">
        <w:rPr>
          <w:rFonts w:ascii="Times New Roman" w:hAnsi="Times New Roman" w:cs="Times New Roman"/>
          <w:szCs w:val="28"/>
        </w:rPr>
        <w:t>ю</w:t>
      </w:r>
      <w:r w:rsidR="00D757BA" w:rsidRPr="00485FC0">
        <w:rPr>
          <w:rFonts w:ascii="Times New Roman" w:hAnsi="Times New Roman" w:cs="Times New Roman"/>
          <w:szCs w:val="28"/>
        </w:rPr>
        <w:t xml:space="preserve"> производства отечественного контента и сервисов. Роль и доля массовых, охватных медиа, таких как ТВ и радио, сохранятся, при этом </w:t>
      </w:r>
      <w:r w:rsidR="005E5356" w:rsidRPr="00485FC0">
        <w:rPr>
          <w:rFonts w:ascii="Times New Roman" w:hAnsi="Times New Roman" w:cs="Times New Roman"/>
          <w:szCs w:val="28"/>
        </w:rPr>
        <w:t xml:space="preserve">традиционные </w:t>
      </w:r>
      <w:proofErr w:type="spellStart"/>
      <w:r w:rsidR="00D757BA" w:rsidRPr="00485FC0">
        <w:rPr>
          <w:rFonts w:ascii="Times New Roman" w:hAnsi="Times New Roman" w:cs="Times New Roman"/>
          <w:szCs w:val="28"/>
        </w:rPr>
        <w:t>медиахолдинги</w:t>
      </w:r>
      <w:proofErr w:type="spellEnd"/>
      <w:r w:rsidR="005E5356" w:rsidRPr="00485FC0">
        <w:rPr>
          <w:rFonts w:ascii="Times New Roman" w:hAnsi="Times New Roman" w:cs="Times New Roman"/>
          <w:szCs w:val="28"/>
        </w:rPr>
        <w:t>, как полагают эксперты,</w:t>
      </w:r>
      <w:r w:rsidR="00D757BA" w:rsidRPr="00485FC0">
        <w:rPr>
          <w:rFonts w:ascii="Times New Roman" w:hAnsi="Times New Roman" w:cs="Times New Roman"/>
          <w:szCs w:val="28"/>
        </w:rPr>
        <w:t xml:space="preserve"> трансформируются в </w:t>
      </w:r>
      <w:proofErr w:type="spellStart"/>
      <w:r w:rsidR="00D757BA" w:rsidRPr="00485FC0">
        <w:rPr>
          <w:rFonts w:ascii="Times New Roman" w:hAnsi="Times New Roman" w:cs="Times New Roman"/>
          <w:szCs w:val="28"/>
        </w:rPr>
        <w:t>медиаконтентные</w:t>
      </w:r>
      <w:proofErr w:type="spellEnd"/>
      <w:r w:rsidR="00D757BA" w:rsidRPr="00485FC0">
        <w:rPr>
          <w:rFonts w:ascii="Times New Roman" w:hAnsi="Times New Roman" w:cs="Times New Roman"/>
          <w:szCs w:val="28"/>
        </w:rPr>
        <w:t xml:space="preserve"> компании, обеспечивающие аудиторию информацией, качественным контентом и сервисами.</w:t>
      </w:r>
    </w:p>
    <w:p w14:paraId="71D98603"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В отраслях материального производства процесс будет идти сравнит</w:t>
      </w:r>
      <w:r w:rsidR="005E5356" w:rsidRPr="00485FC0">
        <w:rPr>
          <w:rFonts w:ascii="Times New Roman" w:hAnsi="Times New Roman" w:cs="Times New Roman"/>
          <w:szCs w:val="28"/>
        </w:rPr>
        <w:t>ельно дольше, но намного быстрее</w:t>
      </w:r>
      <w:r w:rsidRPr="00485FC0">
        <w:rPr>
          <w:rFonts w:ascii="Times New Roman" w:hAnsi="Times New Roman" w:cs="Times New Roman"/>
          <w:szCs w:val="28"/>
        </w:rPr>
        <w:t xml:space="preserve">, </w:t>
      </w:r>
      <w:r w:rsidR="0090034D" w:rsidRPr="00485FC0">
        <w:rPr>
          <w:rFonts w:ascii="Times New Roman" w:hAnsi="Times New Roman" w:cs="Times New Roman"/>
          <w:szCs w:val="28"/>
        </w:rPr>
        <w:t xml:space="preserve">чем может </w:t>
      </w:r>
      <w:r w:rsidRPr="00485FC0">
        <w:rPr>
          <w:rFonts w:ascii="Times New Roman" w:hAnsi="Times New Roman" w:cs="Times New Roman"/>
          <w:szCs w:val="28"/>
        </w:rPr>
        <w:t xml:space="preserve">казаться сегодня. Роботизация производства идет давно, начиная со станков с программным управлением, но вскоре перейдет в </w:t>
      </w:r>
      <w:r w:rsidR="00B87B5D" w:rsidRPr="00485FC0">
        <w:rPr>
          <w:rFonts w:ascii="Times New Roman" w:hAnsi="Times New Roman" w:cs="Times New Roman"/>
          <w:szCs w:val="28"/>
        </w:rPr>
        <w:t xml:space="preserve">качественную </w:t>
      </w:r>
      <w:r w:rsidRPr="00485FC0">
        <w:rPr>
          <w:rFonts w:ascii="Times New Roman" w:hAnsi="Times New Roman" w:cs="Times New Roman"/>
          <w:szCs w:val="28"/>
        </w:rPr>
        <w:t>новую стадию, на которой</w:t>
      </w:r>
      <w:r w:rsidR="00B87B5D" w:rsidRPr="00485FC0">
        <w:rPr>
          <w:rFonts w:ascii="Times New Roman" w:hAnsi="Times New Roman" w:cs="Times New Roman"/>
          <w:szCs w:val="28"/>
        </w:rPr>
        <w:t xml:space="preserve"> </w:t>
      </w:r>
      <w:r w:rsidRPr="00485FC0">
        <w:rPr>
          <w:rFonts w:ascii="Times New Roman" w:hAnsi="Times New Roman" w:cs="Times New Roman"/>
          <w:szCs w:val="28"/>
        </w:rPr>
        <w:t xml:space="preserve">датчики </w:t>
      </w:r>
      <w:r w:rsidR="00B87B5D" w:rsidRPr="00485FC0">
        <w:rPr>
          <w:rFonts w:ascii="Times New Roman" w:hAnsi="Times New Roman" w:cs="Times New Roman"/>
          <w:szCs w:val="28"/>
        </w:rPr>
        <w:t xml:space="preserve">контроля </w:t>
      </w:r>
      <w:r w:rsidRPr="00485FC0">
        <w:rPr>
          <w:rFonts w:ascii="Times New Roman" w:hAnsi="Times New Roman" w:cs="Times New Roman"/>
          <w:szCs w:val="28"/>
        </w:rPr>
        <w:t xml:space="preserve">передвижения и удоя коров </w:t>
      </w:r>
      <w:r w:rsidR="00B87B5D" w:rsidRPr="00485FC0">
        <w:rPr>
          <w:rFonts w:ascii="Times New Roman" w:hAnsi="Times New Roman" w:cs="Times New Roman"/>
          <w:szCs w:val="28"/>
        </w:rPr>
        <w:t>будут</w:t>
      </w:r>
      <w:r w:rsidRPr="00485FC0">
        <w:rPr>
          <w:rFonts w:ascii="Times New Roman" w:hAnsi="Times New Roman" w:cs="Times New Roman"/>
          <w:szCs w:val="28"/>
        </w:rPr>
        <w:t xml:space="preserve"> </w:t>
      </w:r>
      <w:r w:rsidR="00B87B5D" w:rsidRPr="00485FC0">
        <w:rPr>
          <w:rFonts w:ascii="Times New Roman" w:hAnsi="Times New Roman" w:cs="Times New Roman"/>
          <w:szCs w:val="28"/>
        </w:rPr>
        <w:t>только</w:t>
      </w:r>
      <w:r w:rsidRPr="00485FC0">
        <w:rPr>
          <w:rFonts w:ascii="Times New Roman" w:hAnsi="Times New Roman" w:cs="Times New Roman"/>
          <w:szCs w:val="28"/>
        </w:rPr>
        <w:t xml:space="preserve"> началом. </w:t>
      </w:r>
    </w:p>
    <w:p w14:paraId="40F71B26" w14:textId="77777777" w:rsidR="00E3256B" w:rsidRPr="00485FC0" w:rsidRDefault="00E3256B" w:rsidP="00515CB6">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Вслед за доступом в Интернет для задач и нужд бизнеса </w:t>
      </w:r>
      <w:r w:rsidR="005E5356" w:rsidRPr="00485FC0">
        <w:rPr>
          <w:rFonts w:ascii="Times New Roman" w:hAnsi="Times New Roman" w:cs="Times New Roman"/>
          <w:szCs w:val="28"/>
        </w:rPr>
        <w:t>по</w:t>
      </w:r>
      <w:r w:rsidRPr="00485FC0">
        <w:rPr>
          <w:rFonts w:ascii="Times New Roman" w:hAnsi="Times New Roman" w:cs="Times New Roman"/>
          <w:szCs w:val="28"/>
        </w:rPr>
        <w:t>следует автоматизация программных и аппаратных сист</w:t>
      </w:r>
      <w:r w:rsidR="005E5356" w:rsidRPr="00485FC0">
        <w:rPr>
          <w:rFonts w:ascii="Times New Roman" w:hAnsi="Times New Roman" w:cs="Times New Roman"/>
          <w:szCs w:val="28"/>
        </w:rPr>
        <w:t>ем бухгалтерии, управления и других</w:t>
      </w:r>
      <w:r w:rsidRPr="00485FC0">
        <w:rPr>
          <w:rFonts w:ascii="Times New Roman" w:hAnsi="Times New Roman" w:cs="Times New Roman"/>
          <w:szCs w:val="28"/>
        </w:rPr>
        <w:t xml:space="preserve"> блоков </w:t>
      </w:r>
      <w:r w:rsidR="005E5356" w:rsidRPr="00485FC0">
        <w:rPr>
          <w:rFonts w:ascii="Times New Roman" w:hAnsi="Times New Roman" w:cs="Times New Roman"/>
          <w:szCs w:val="28"/>
        </w:rPr>
        <w:t xml:space="preserve">бизнес-процессов </w:t>
      </w:r>
      <w:r w:rsidRPr="00485FC0">
        <w:rPr>
          <w:rFonts w:ascii="Times New Roman" w:hAnsi="Times New Roman" w:cs="Times New Roman"/>
          <w:szCs w:val="28"/>
        </w:rPr>
        <w:t>в интернет-облаке, пойдет сквозная</w:t>
      </w:r>
      <w:r w:rsidR="005E5356" w:rsidRPr="00485FC0">
        <w:rPr>
          <w:rFonts w:ascii="Times New Roman" w:hAnsi="Times New Roman" w:cs="Times New Roman"/>
          <w:szCs w:val="28"/>
        </w:rPr>
        <w:t xml:space="preserve"> автоматизация производства </w:t>
      </w:r>
      <w:r w:rsidRPr="00485FC0">
        <w:rPr>
          <w:rFonts w:ascii="Times New Roman" w:hAnsi="Times New Roman" w:cs="Times New Roman"/>
          <w:szCs w:val="28"/>
        </w:rPr>
        <w:t xml:space="preserve">с помощью электроники, ПО, робототехники, приборов, </w:t>
      </w:r>
      <w:r w:rsidR="00BB036A" w:rsidRPr="00485FC0">
        <w:rPr>
          <w:rFonts w:ascii="Times New Roman" w:hAnsi="Times New Roman" w:cs="Times New Roman"/>
          <w:szCs w:val="28"/>
        </w:rPr>
        <w:t xml:space="preserve">датчиков и технологий Интернета вещей. Этот </w:t>
      </w:r>
      <w:r w:rsidRPr="00485FC0">
        <w:rPr>
          <w:rFonts w:ascii="Times New Roman" w:hAnsi="Times New Roman" w:cs="Times New Roman"/>
          <w:szCs w:val="28"/>
        </w:rPr>
        <w:t>процес</w:t>
      </w:r>
      <w:r w:rsidR="00BB036A" w:rsidRPr="00485FC0">
        <w:rPr>
          <w:rFonts w:ascii="Times New Roman" w:hAnsi="Times New Roman" w:cs="Times New Roman"/>
          <w:szCs w:val="28"/>
        </w:rPr>
        <w:t>с уже идет в различных отраслях российской экономики</w:t>
      </w:r>
      <w:r w:rsidR="00515CB6">
        <w:rPr>
          <w:rFonts w:ascii="Times New Roman" w:hAnsi="Times New Roman" w:cs="Times New Roman"/>
          <w:szCs w:val="28"/>
        </w:rPr>
        <w:t>.</w:t>
      </w:r>
      <w:r w:rsidRPr="00485FC0">
        <w:rPr>
          <w:rFonts w:ascii="Times New Roman" w:hAnsi="Times New Roman" w:cs="Times New Roman"/>
          <w:szCs w:val="28"/>
        </w:rPr>
        <w:t xml:space="preserve"> </w:t>
      </w:r>
      <w:r w:rsidR="00515CB6">
        <w:rPr>
          <w:rFonts w:ascii="Times New Roman" w:hAnsi="Times New Roman" w:cs="Times New Roman"/>
          <w:szCs w:val="28"/>
        </w:rPr>
        <w:t>Следующий шаг –</w:t>
      </w:r>
      <w:r w:rsidRPr="00485FC0">
        <w:rPr>
          <w:rFonts w:ascii="Times New Roman" w:hAnsi="Times New Roman" w:cs="Times New Roman"/>
          <w:szCs w:val="28"/>
        </w:rPr>
        <w:t xml:space="preserve"> интернет-сбор и обработк</w:t>
      </w:r>
      <w:r w:rsidR="008D5C78" w:rsidRPr="00485FC0">
        <w:rPr>
          <w:rFonts w:ascii="Times New Roman" w:hAnsi="Times New Roman" w:cs="Times New Roman"/>
          <w:szCs w:val="28"/>
        </w:rPr>
        <w:t>а производственной информации по технологиям</w:t>
      </w:r>
      <w:r w:rsidRPr="00485FC0">
        <w:rPr>
          <w:rFonts w:ascii="Times New Roman" w:hAnsi="Times New Roman" w:cs="Times New Roman"/>
          <w:szCs w:val="28"/>
        </w:rPr>
        <w:t xml:space="preserve"> </w:t>
      </w:r>
      <w:r w:rsidRPr="00485FC0">
        <w:rPr>
          <w:rFonts w:ascii="Times New Roman" w:hAnsi="Times New Roman" w:cs="Times New Roman"/>
          <w:szCs w:val="28"/>
          <w:lang w:val="en-US"/>
        </w:rPr>
        <w:t>Big</w:t>
      </w:r>
      <w:r w:rsidRPr="00485FC0">
        <w:rPr>
          <w:rFonts w:ascii="Times New Roman" w:hAnsi="Times New Roman" w:cs="Times New Roman"/>
          <w:szCs w:val="28"/>
        </w:rPr>
        <w:t xml:space="preserve"> </w:t>
      </w:r>
      <w:r w:rsidRPr="00485FC0">
        <w:rPr>
          <w:rFonts w:ascii="Times New Roman" w:hAnsi="Times New Roman" w:cs="Times New Roman"/>
          <w:szCs w:val="28"/>
          <w:lang w:val="en-US"/>
        </w:rPr>
        <w:t>Data</w:t>
      </w:r>
      <w:r w:rsidRPr="00485FC0">
        <w:rPr>
          <w:rFonts w:ascii="Times New Roman" w:hAnsi="Times New Roman" w:cs="Times New Roman"/>
          <w:szCs w:val="28"/>
        </w:rPr>
        <w:t xml:space="preserve">, </w:t>
      </w:r>
      <w:r w:rsidR="00515CB6">
        <w:rPr>
          <w:rFonts w:ascii="Times New Roman" w:hAnsi="Times New Roman" w:cs="Times New Roman"/>
          <w:szCs w:val="28"/>
        </w:rPr>
        <w:t>затем</w:t>
      </w:r>
      <w:r w:rsidRPr="00485FC0">
        <w:rPr>
          <w:rFonts w:ascii="Times New Roman" w:hAnsi="Times New Roman" w:cs="Times New Roman"/>
          <w:szCs w:val="28"/>
        </w:rPr>
        <w:t xml:space="preserve"> производства </w:t>
      </w:r>
      <w:r w:rsidR="00BB036A" w:rsidRPr="00485FC0">
        <w:rPr>
          <w:rFonts w:ascii="Times New Roman" w:hAnsi="Times New Roman" w:cs="Times New Roman"/>
          <w:szCs w:val="28"/>
        </w:rPr>
        <w:t>начнут</w:t>
      </w:r>
      <w:r w:rsidR="0090034D" w:rsidRPr="00485FC0">
        <w:rPr>
          <w:rFonts w:ascii="Times New Roman" w:hAnsi="Times New Roman" w:cs="Times New Roman"/>
          <w:szCs w:val="28"/>
        </w:rPr>
        <w:t xml:space="preserve"> действовать </w:t>
      </w:r>
      <w:r w:rsidR="008D5C78" w:rsidRPr="00485FC0">
        <w:rPr>
          <w:rFonts w:ascii="Times New Roman" w:hAnsi="Times New Roman" w:cs="Times New Roman"/>
          <w:szCs w:val="28"/>
        </w:rPr>
        <w:t xml:space="preserve">в режиме </w:t>
      </w:r>
      <w:r w:rsidR="00BB036A" w:rsidRPr="00485FC0">
        <w:rPr>
          <w:rFonts w:ascii="Times New Roman" w:hAnsi="Times New Roman" w:cs="Times New Roman"/>
          <w:szCs w:val="28"/>
        </w:rPr>
        <w:t>умны</w:t>
      </w:r>
      <w:r w:rsidR="008D5C78" w:rsidRPr="00485FC0">
        <w:rPr>
          <w:rFonts w:ascii="Times New Roman" w:hAnsi="Times New Roman" w:cs="Times New Roman"/>
          <w:szCs w:val="28"/>
        </w:rPr>
        <w:t>х</w:t>
      </w:r>
      <w:r w:rsidR="00BB036A" w:rsidRPr="00485FC0">
        <w:rPr>
          <w:rFonts w:ascii="Times New Roman" w:hAnsi="Times New Roman" w:cs="Times New Roman"/>
          <w:szCs w:val="28"/>
        </w:rPr>
        <w:t xml:space="preserve"> завод</w:t>
      </w:r>
      <w:r w:rsidR="008D5C78" w:rsidRPr="00485FC0">
        <w:rPr>
          <w:rFonts w:ascii="Times New Roman" w:hAnsi="Times New Roman" w:cs="Times New Roman"/>
          <w:szCs w:val="28"/>
        </w:rPr>
        <w:t>ов, ферм и пр</w:t>
      </w:r>
      <w:r w:rsidRPr="00485FC0">
        <w:rPr>
          <w:rFonts w:ascii="Times New Roman" w:hAnsi="Times New Roman" w:cs="Times New Roman"/>
          <w:szCs w:val="28"/>
        </w:rPr>
        <w:t xml:space="preserve">. </w:t>
      </w:r>
    </w:p>
    <w:p w14:paraId="62D95699" w14:textId="77777777" w:rsidR="008D5C78" w:rsidRPr="00485FC0" w:rsidRDefault="008D5C78" w:rsidP="00E24642">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Од</w:t>
      </w:r>
      <w:r w:rsidR="00B82DAA">
        <w:rPr>
          <w:rFonts w:ascii="Times New Roman" w:hAnsi="Times New Roman" w:cs="Times New Roman"/>
          <w:szCs w:val="28"/>
        </w:rPr>
        <w:t>ин</w:t>
      </w:r>
      <w:r w:rsidRPr="00485FC0">
        <w:rPr>
          <w:rFonts w:ascii="Times New Roman" w:hAnsi="Times New Roman" w:cs="Times New Roman"/>
          <w:szCs w:val="28"/>
        </w:rPr>
        <w:t xml:space="preserve"> из барьеров развития использования Интернета в связанных с ним отраслях экономики</w:t>
      </w:r>
      <w:r w:rsidR="00B82DAA">
        <w:rPr>
          <w:rFonts w:ascii="Times New Roman" w:hAnsi="Times New Roman" w:cs="Times New Roman"/>
          <w:szCs w:val="28"/>
        </w:rPr>
        <w:t xml:space="preserve"> и</w:t>
      </w:r>
      <w:r w:rsidRPr="00485FC0">
        <w:rPr>
          <w:rFonts w:ascii="Times New Roman" w:hAnsi="Times New Roman" w:cs="Times New Roman"/>
          <w:szCs w:val="28"/>
        </w:rPr>
        <w:t xml:space="preserve"> в отраслях с малым проникновением Интернета </w:t>
      </w:r>
      <w:r w:rsidR="00B82DAA">
        <w:rPr>
          <w:rFonts w:ascii="Times New Roman" w:hAnsi="Times New Roman" w:cs="Times New Roman"/>
          <w:szCs w:val="28"/>
        </w:rPr>
        <w:t>–</w:t>
      </w:r>
      <w:r w:rsidRPr="00485FC0">
        <w:rPr>
          <w:rFonts w:ascii="Times New Roman" w:hAnsi="Times New Roman" w:cs="Times New Roman"/>
          <w:szCs w:val="28"/>
        </w:rPr>
        <w:t xml:space="preserve"> неготовность к происходящим изменениям, отсутствие широкого и комплексного видения задач, стоящих перед о</w:t>
      </w:r>
      <w:r w:rsidR="00B82DAA">
        <w:rPr>
          <w:rFonts w:ascii="Times New Roman" w:hAnsi="Times New Roman" w:cs="Times New Roman"/>
          <w:szCs w:val="28"/>
        </w:rPr>
        <w:t xml:space="preserve">траслями и экономикой в целом. </w:t>
      </w:r>
      <w:r w:rsidR="00E24642">
        <w:rPr>
          <w:rFonts w:ascii="Times New Roman" w:hAnsi="Times New Roman" w:cs="Times New Roman"/>
          <w:szCs w:val="28"/>
        </w:rPr>
        <w:t xml:space="preserve">Барьером является также </w:t>
      </w:r>
      <w:r w:rsidR="00B82DAA">
        <w:rPr>
          <w:rFonts w:ascii="Times New Roman" w:hAnsi="Times New Roman" w:cs="Times New Roman"/>
          <w:szCs w:val="28"/>
        </w:rPr>
        <w:t>н</w:t>
      </w:r>
      <w:r w:rsidRPr="00485FC0">
        <w:rPr>
          <w:rFonts w:ascii="Times New Roman" w:hAnsi="Times New Roman" w:cs="Times New Roman"/>
          <w:szCs w:val="28"/>
        </w:rPr>
        <w:t>еготовность предприятий конкурировать с новыми сервисами и продуктами</w:t>
      </w:r>
      <w:r w:rsidR="00B82DAA">
        <w:rPr>
          <w:rFonts w:ascii="Times New Roman" w:hAnsi="Times New Roman" w:cs="Times New Roman"/>
          <w:szCs w:val="28"/>
        </w:rPr>
        <w:t xml:space="preserve"> интернет-экономики, а порой и </w:t>
      </w:r>
      <w:r w:rsidRPr="00485FC0">
        <w:rPr>
          <w:rFonts w:ascii="Times New Roman" w:hAnsi="Times New Roman" w:cs="Times New Roman"/>
          <w:szCs w:val="28"/>
        </w:rPr>
        <w:t>отсутствие спроса на новые интернет-продукты и решения. Существенным сдерживающим фактором развития является также недостаток квалифицированных кадров для развития ИКТ, ПО и интернет-технологий в традиционных отраслях, несовершенство регулирования областей и сегментов новых интернет-услуг, рынков, бизнес-процессов и процедур.</w:t>
      </w:r>
    </w:p>
    <w:p w14:paraId="46DC0499" w14:textId="77777777" w:rsidR="008D5C78" w:rsidRPr="00485FC0" w:rsidRDefault="008D5C78" w:rsidP="00E24642">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Однако неизбежное глубокое внедрение Интернета в большинство отраслей изменит структуру, эффективность, </w:t>
      </w:r>
      <w:proofErr w:type="spellStart"/>
      <w:r w:rsidRPr="00485FC0">
        <w:rPr>
          <w:rFonts w:ascii="Times New Roman" w:hAnsi="Times New Roman" w:cs="Times New Roman"/>
          <w:szCs w:val="28"/>
        </w:rPr>
        <w:t>конкуреноспосбность</w:t>
      </w:r>
      <w:proofErr w:type="spellEnd"/>
      <w:r w:rsidRPr="00485FC0">
        <w:rPr>
          <w:rFonts w:ascii="Times New Roman" w:hAnsi="Times New Roman" w:cs="Times New Roman"/>
          <w:szCs w:val="28"/>
        </w:rPr>
        <w:t xml:space="preserve"> и качество экономической системы России, что позволит обеспечить рост </w:t>
      </w:r>
      <w:r w:rsidRPr="00485FC0">
        <w:rPr>
          <w:rFonts w:ascii="Times New Roman" w:hAnsi="Times New Roman" w:cs="Times New Roman"/>
          <w:szCs w:val="28"/>
        </w:rPr>
        <w:lastRenderedPageBreak/>
        <w:t>эффективности бизнеса и оптимизация бизнес-процессов за счет автоматизации и роботизации бизнес-процессов, продаж и доступа к прикладной информации через Интернет.</w:t>
      </w:r>
    </w:p>
    <w:p w14:paraId="01A93355" w14:textId="77777777" w:rsidR="008D5C78" w:rsidRPr="00485FC0" w:rsidRDefault="008D5C78" w:rsidP="00E24642">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Использование Интернета позволит регулировать потребление энергоресурсов, осуществлять регулярный мониторинг производства и транспортировки электрической, тепловой энергии, водоснабжения </w:t>
      </w:r>
      <w:r w:rsidR="00E24642">
        <w:rPr>
          <w:rFonts w:ascii="Times New Roman" w:hAnsi="Times New Roman" w:cs="Times New Roman"/>
          <w:szCs w:val="28"/>
        </w:rPr>
        <w:t>и пр. В результате оптимизации,</w:t>
      </w:r>
      <w:r w:rsidRPr="00485FC0">
        <w:rPr>
          <w:rFonts w:ascii="Times New Roman" w:hAnsi="Times New Roman" w:cs="Times New Roman"/>
          <w:szCs w:val="28"/>
        </w:rPr>
        <w:t xml:space="preserve"> управления в режиме онлайн процессами генерации, транспорти</w:t>
      </w:r>
      <w:r w:rsidR="00E24642">
        <w:rPr>
          <w:rFonts w:ascii="Times New Roman" w:hAnsi="Times New Roman" w:cs="Times New Roman"/>
          <w:szCs w:val="28"/>
        </w:rPr>
        <w:t>ровки и хранения энергоресурсов</w:t>
      </w:r>
      <w:r w:rsidRPr="00485FC0">
        <w:rPr>
          <w:rFonts w:ascii="Times New Roman" w:hAnsi="Times New Roman" w:cs="Times New Roman"/>
          <w:szCs w:val="28"/>
        </w:rPr>
        <w:t xml:space="preserve"> возможно сокращение энергопотребления, благодаря чему появляются неиспользованные   объемы энергоресурсов, которые можно будет направить, например, на обеспечение новых энергоемких проектов (ЦОД, облачных сервисов, суперкомпьютерных вычислений по технологии </w:t>
      </w:r>
      <w:proofErr w:type="spellStart"/>
      <w:r w:rsidRPr="00485FC0">
        <w:rPr>
          <w:rFonts w:ascii="Times New Roman" w:hAnsi="Times New Roman" w:cs="Times New Roman"/>
          <w:szCs w:val="28"/>
        </w:rPr>
        <w:t>Big</w:t>
      </w:r>
      <w:proofErr w:type="spellEnd"/>
      <w:r w:rsidRPr="00485FC0">
        <w:rPr>
          <w:rFonts w:ascii="Times New Roman" w:hAnsi="Times New Roman" w:cs="Times New Roman"/>
          <w:szCs w:val="28"/>
        </w:rPr>
        <w:t xml:space="preserve"> </w:t>
      </w:r>
      <w:proofErr w:type="spellStart"/>
      <w:r w:rsidRPr="00485FC0">
        <w:rPr>
          <w:rFonts w:ascii="Times New Roman" w:hAnsi="Times New Roman" w:cs="Times New Roman"/>
          <w:szCs w:val="28"/>
        </w:rPr>
        <w:t>Data</w:t>
      </w:r>
      <w:proofErr w:type="spellEnd"/>
      <w:r w:rsidRPr="00485FC0">
        <w:rPr>
          <w:rFonts w:ascii="Times New Roman" w:hAnsi="Times New Roman" w:cs="Times New Roman"/>
          <w:szCs w:val="28"/>
        </w:rPr>
        <w:t xml:space="preserve"> и пр. При этом будет обеспечена экономия, так как дополнительная энергия получена благодаря эффективности потребления, а не путем строительства новых источников энергии.  В свою очередь реализация подобных проектов станет стимулом развития клиентских сервисов, микроэлектроники, способствует развитию национальной экономики в целом. </w:t>
      </w:r>
    </w:p>
    <w:p w14:paraId="5322FDDF" w14:textId="77777777" w:rsidR="00D85D23" w:rsidRPr="00485FC0" w:rsidRDefault="008D5C78" w:rsidP="00E24642">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Развитие Интернета</w:t>
      </w:r>
      <w:r w:rsidR="00D85D23" w:rsidRPr="00485FC0">
        <w:rPr>
          <w:rFonts w:ascii="Times New Roman" w:hAnsi="Times New Roman" w:cs="Times New Roman"/>
          <w:szCs w:val="28"/>
        </w:rPr>
        <w:t xml:space="preserve"> и</w:t>
      </w:r>
      <w:r w:rsidRPr="00485FC0">
        <w:rPr>
          <w:rFonts w:ascii="Times New Roman" w:hAnsi="Times New Roman" w:cs="Times New Roman"/>
          <w:szCs w:val="28"/>
        </w:rPr>
        <w:t xml:space="preserve"> </w:t>
      </w:r>
      <w:r w:rsidR="00D85D23" w:rsidRPr="00485FC0">
        <w:rPr>
          <w:rFonts w:ascii="Times New Roman" w:hAnsi="Times New Roman" w:cs="Times New Roman"/>
          <w:szCs w:val="28"/>
        </w:rPr>
        <w:t xml:space="preserve">интернет-технологий </w:t>
      </w:r>
      <w:r w:rsidRPr="00485FC0">
        <w:rPr>
          <w:rFonts w:ascii="Times New Roman" w:hAnsi="Times New Roman" w:cs="Times New Roman"/>
          <w:szCs w:val="28"/>
        </w:rPr>
        <w:t xml:space="preserve">уже обеспечивает рост эффективности перевозок за счет оптимизации технологических процессов и новых возможностей мониторинга и управления грузопотоками. </w:t>
      </w:r>
    </w:p>
    <w:p w14:paraId="0072447C" w14:textId="77777777" w:rsidR="008D5C78" w:rsidRPr="00485FC0" w:rsidRDefault="00D85D23" w:rsidP="00E24642">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Но</w:t>
      </w:r>
      <w:r w:rsidR="008D5C78" w:rsidRPr="00485FC0">
        <w:rPr>
          <w:rFonts w:ascii="Times New Roman" w:hAnsi="Times New Roman" w:cs="Times New Roman"/>
          <w:szCs w:val="28"/>
        </w:rPr>
        <w:t xml:space="preserve"> особое значение имеет изменение экономической системы в целом, трансформация компаний и отраслей с созданием новых территориально-технологических кластеров, встроенных в замкнутые </w:t>
      </w:r>
      <w:r w:rsidRPr="00485FC0">
        <w:rPr>
          <w:rFonts w:ascii="Times New Roman" w:hAnsi="Times New Roman" w:cs="Times New Roman"/>
          <w:szCs w:val="28"/>
        </w:rPr>
        <w:t xml:space="preserve">оптимизированные </w:t>
      </w:r>
      <w:r w:rsidR="008D5C78" w:rsidRPr="00485FC0">
        <w:rPr>
          <w:rFonts w:ascii="Times New Roman" w:hAnsi="Times New Roman" w:cs="Times New Roman"/>
          <w:szCs w:val="28"/>
        </w:rPr>
        <w:t>производственно-сбытовые процессы на основе новейших интернет-технологий, межотраслев</w:t>
      </w:r>
      <w:r w:rsidRPr="00485FC0">
        <w:rPr>
          <w:rFonts w:ascii="Times New Roman" w:hAnsi="Times New Roman" w:cs="Times New Roman"/>
          <w:szCs w:val="28"/>
        </w:rPr>
        <w:t>ой</w:t>
      </w:r>
      <w:r w:rsidR="008D5C78" w:rsidRPr="00485FC0">
        <w:rPr>
          <w:rFonts w:ascii="Times New Roman" w:hAnsi="Times New Roman" w:cs="Times New Roman"/>
          <w:szCs w:val="28"/>
        </w:rPr>
        <w:t xml:space="preserve"> координация</w:t>
      </w:r>
      <w:r w:rsidRPr="00485FC0">
        <w:rPr>
          <w:rFonts w:ascii="Times New Roman" w:hAnsi="Times New Roman" w:cs="Times New Roman"/>
          <w:szCs w:val="28"/>
        </w:rPr>
        <w:t>, усиленной Интернетом и др</w:t>
      </w:r>
      <w:r w:rsidR="008D5C78" w:rsidRPr="00485FC0">
        <w:rPr>
          <w:rFonts w:ascii="Times New Roman" w:hAnsi="Times New Roman" w:cs="Times New Roman"/>
          <w:szCs w:val="28"/>
        </w:rPr>
        <w:t>.</w:t>
      </w:r>
    </w:p>
    <w:p w14:paraId="3AB9FA47" w14:textId="77777777" w:rsidR="00D85D23" w:rsidRPr="00485FC0" w:rsidRDefault="008D5C78" w:rsidP="00E24642">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Сбалансированное развитие интернет-экономики требует выстраивания цельных производственно-сбытовых цепочек, </w:t>
      </w:r>
      <w:r w:rsidR="00D85D23" w:rsidRPr="00485FC0">
        <w:rPr>
          <w:rFonts w:ascii="Times New Roman" w:hAnsi="Times New Roman" w:cs="Times New Roman"/>
          <w:szCs w:val="28"/>
        </w:rPr>
        <w:t>внутри которых</w:t>
      </w:r>
      <w:r w:rsidRPr="00485FC0">
        <w:rPr>
          <w:rFonts w:ascii="Times New Roman" w:hAnsi="Times New Roman" w:cs="Times New Roman"/>
          <w:szCs w:val="28"/>
        </w:rPr>
        <w:t xml:space="preserve"> внедрение одних технологий и решений требует развития новых продук</w:t>
      </w:r>
      <w:r w:rsidR="00D85D23" w:rsidRPr="00485FC0">
        <w:rPr>
          <w:rFonts w:ascii="Times New Roman" w:hAnsi="Times New Roman" w:cs="Times New Roman"/>
          <w:szCs w:val="28"/>
        </w:rPr>
        <w:t>тов и услуг, создания нового и</w:t>
      </w:r>
      <w:r w:rsidRPr="00485FC0">
        <w:rPr>
          <w:rFonts w:ascii="Times New Roman" w:hAnsi="Times New Roman" w:cs="Times New Roman"/>
          <w:szCs w:val="28"/>
        </w:rPr>
        <w:t xml:space="preserve"> высвобождения прежнего предложения, для которого</w:t>
      </w:r>
      <w:r w:rsidR="00E24642">
        <w:rPr>
          <w:rFonts w:ascii="Times New Roman" w:hAnsi="Times New Roman" w:cs="Times New Roman"/>
          <w:szCs w:val="28"/>
        </w:rPr>
        <w:t xml:space="preserve"> должен быть создан новый спрос и</w:t>
      </w:r>
      <w:r w:rsidRPr="00485FC0">
        <w:rPr>
          <w:rFonts w:ascii="Times New Roman" w:hAnsi="Times New Roman" w:cs="Times New Roman"/>
          <w:szCs w:val="28"/>
        </w:rPr>
        <w:t xml:space="preserve"> который</w:t>
      </w:r>
      <w:r w:rsidR="00E24642">
        <w:rPr>
          <w:rFonts w:ascii="Times New Roman" w:hAnsi="Times New Roman" w:cs="Times New Roman"/>
          <w:szCs w:val="28"/>
        </w:rPr>
        <w:t>,</w:t>
      </w:r>
      <w:r w:rsidRPr="00485FC0">
        <w:rPr>
          <w:rFonts w:ascii="Times New Roman" w:hAnsi="Times New Roman" w:cs="Times New Roman"/>
          <w:szCs w:val="28"/>
        </w:rPr>
        <w:t xml:space="preserve"> </w:t>
      </w:r>
      <w:r w:rsidR="00D85D23" w:rsidRPr="00485FC0">
        <w:rPr>
          <w:rFonts w:ascii="Times New Roman" w:hAnsi="Times New Roman" w:cs="Times New Roman"/>
          <w:szCs w:val="28"/>
        </w:rPr>
        <w:t>в свою очередь</w:t>
      </w:r>
      <w:r w:rsidR="00E24642">
        <w:rPr>
          <w:rFonts w:ascii="Times New Roman" w:hAnsi="Times New Roman" w:cs="Times New Roman"/>
          <w:szCs w:val="28"/>
        </w:rPr>
        <w:t>,</w:t>
      </w:r>
      <w:r w:rsidR="00D85D23" w:rsidRPr="00485FC0">
        <w:rPr>
          <w:rFonts w:ascii="Times New Roman" w:hAnsi="Times New Roman" w:cs="Times New Roman"/>
          <w:szCs w:val="28"/>
        </w:rPr>
        <w:t xml:space="preserve"> </w:t>
      </w:r>
      <w:r w:rsidRPr="00485FC0">
        <w:rPr>
          <w:rFonts w:ascii="Times New Roman" w:hAnsi="Times New Roman" w:cs="Times New Roman"/>
          <w:szCs w:val="28"/>
        </w:rPr>
        <w:t xml:space="preserve">породит новое предложение и новый спрос. </w:t>
      </w:r>
    </w:p>
    <w:p w14:paraId="0BC3363C" w14:textId="77777777" w:rsidR="008D5C78" w:rsidRPr="00485FC0" w:rsidRDefault="008D5C78" w:rsidP="00E24642">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Поэтому внедрение новых технологий и продуктов интернет-экономики в различных отраслях и секторах экономики России не может проводиться точечно и независимо от других сегментов и отраслей бизнеса. Не спланированный комплексно ввод новых технологий и проектов приведет к резкому высвобождению тру</w:t>
      </w:r>
      <w:r w:rsidR="00B87B5D" w:rsidRPr="00485FC0">
        <w:rPr>
          <w:rFonts w:ascii="Times New Roman" w:hAnsi="Times New Roman" w:cs="Times New Roman"/>
          <w:szCs w:val="28"/>
        </w:rPr>
        <w:t>довых ресурсов, энергии и материалов</w:t>
      </w:r>
      <w:r w:rsidRPr="00485FC0">
        <w:rPr>
          <w:rFonts w:ascii="Times New Roman" w:hAnsi="Times New Roman" w:cs="Times New Roman"/>
          <w:szCs w:val="28"/>
        </w:rPr>
        <w:t xml:space="preserve">, к их </w:t>
      </w:r>
      <w:r w:rsidR="00B87B5D" w:rsidRPr="00485FC0">
        <w:rPr>
          <w:rFonts w:ascii="Times New Roman" w:hAnsi="Times New Roman" w:cs="Times New Roman"/>
          <w:szCs w:val="28"/>
        </w:rPr>
        <w:t>бесполезной трате и обесценению</w:t>
      </w:r>
      <w:r w:rsidRPr="00485FC0">
        <w:rPr>
          <w:rFonts w:ascii="Times New Roman" w:hAnsi="Times New Roman" w:cs="Times New Roman"/>
          <w:szCs w:val="28"/>
        </w:rPr>
        <w:t>.</w:t>
      </w:r>
    </w:p>
    <w:p w14:paraId="5B0462D4" w14:textId="77777777" w:rsidR="008D5C78" w:rsidRPr="00485FC0" w:rsidRDefault="00B87B5D" w:rsidP="00E24642">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lastRenderedPageBreak/>
        <w:t xml:space="preserve">Указывая на важный сквозной </w:t>
      </w:r>
      <w:proofErr w:type="spellStart"/>
      <w:r w:rsidRPr="00485FC0">
        <w:rPr>
          <w:rFonts w:ascii="Times New Roman" w:hAnsi="Times New Roman" w:cs="Times New Roman"/>
          <w:szCs w:val="28"/>
        </w:rPr>
        <w:t>реорганизующий</w:t>
      </w:r>
      <w:proofErr w:type="spellEnd"/>
      <w:r w:rsidRPr="00485FC0">
        <w:rPr>
          <w:rFonts w:ascii="Times New Roman" w:hAnsi="Times New Roman" w:cs="Times New Roman"/>
          <w:szCs w:val="28"/>
        </w:rPr>
        <w:t xml:space="preserve"> потенциал Интернета во всех </w:t>
      </w:r>
      <w:r w:rsidR="004D7A66" w:rsidRPr="00485FC0">
        <w:rPr>
          <w:rFonts w:ascii="Times New Roman" w:hAnsi="Times New Roman" w:cs="Times New Roman"/>
          <w:szCs w:val="28"/>
        </w:rPr>
        <w:t>без исключений</w:t>
      </w:r>
      <w:r w:rsidRPr="00485FC0">
        <w:rPr>
          <w:rFonts w:ascii="Times New Roman" w:hAnsi="Times New Roman" w:cs="Times New Roman"/>
          <w:szCs w:val="28"/>
        </w:rPr>
        <w:t xml:space="preserve"> отраслях экономики, эксперты предлагают следующие к</w:t>
      </w:r>
      <w:r w:rsidR="008D5C78" w:rsidRPr="00485FC0">
        <w:rPr>
          <w:rFonts w:ascii="Times New Roman" w:hAnsi="Times New Roman" w:cs="Times New Roman"/>
          <w:szCs w:val="28"/>
        </w:rPr>
        <w:t>лючевые направления развития:</w:t>
      </w:r>
    </w:p>
    <w:p w14:paraId="52504059" w14:textId="77777777" w:rsidR="008D5C78" w:rsidRPr="00485FC0" w:rsidRDefault="00B87B5D" w:rsidP="00E24642">
      <w:pPr>
        <w:tabs>
          <w:tab w:val="left" w:pos="900"/>
          <w:tab w:val="left" w:pos="993"/>
        </w:tabs>
        <w:spacing w:line="276" w:lineRule="auto"/>
        <w:rPr>
          <w:rFonts w:ascii="Times New Roman" w:hAnsi="Times New Roman" w:cs="Times New Roman"/>
          <w:szCs w:val="28"/>
        </w:rPr>
      </w:pPr>
      <w:r w:rsidRPr="00485FC0">
        <w:rPr>
          <w:rFonts w:ascii="Times New Roman" w:hAnsi="Times New Roman" w:cs="Times New Roman"/>
          <w:szCs w:val="28"/>
        </w:rPr>
        <w:t>1</w:t>
      </w:r>
      <w:r w:rsidR="007F41EC" w:rsidRPr="00485FC0">
        <w:rPr>
          <w:rFonts w:ascii="Times New Roman" w:hAnsi="Times New Roman" w:cs="Times New Roman"/>
          <w:szCs w:val="28"/>
        </w:rPr>
        <w:t>)</w:t>
      </w:r>
      <w:r w:rsidR="008D5C78" w:rsidRPr="00485FC0">
        <w:rPr>
          <w:rFonts w:ascii="Times New Roman" w:hAnsi="Times New Roman" w:cs="Times New Roman"/>
          <w:szCs w:val="28"/>
        </w:rPr>
        <w:t xml:space="preserve"> </w:t>
      </w:r>
      <w:r w:rsidRPr="00485FC0">
        <w:rPr>
          <w:rFonts w:ascii="Times New Roman" w:hAnsi="Times New Roman" w:cs="Times New Roman"/>
          <w:szCs w:val="28"/>
        </w:rPr>
        <w:t>К</w:t>
      </w:r>
      <w:r w:rsidR="008D5C78" w:rsidRPr="00485FC0">
        <w:rPr>
          <w:rFonts w:ascii="Times New Roman" w:hAnsi="Times New Roman" w:cs="Times New Roman"/>
          <w:szCs w:val="28"/>
        </w:rPr>
        <w:t xml:space="preserve">оординация процессов развития Интернета в отраслях экономики;  </w:t>
      </w:r>
    </w:p>
    <w:p w14:paraId="6BC16E4C" w14:textId="77777777" w:rsidR="008D5C78" w:rsidRPr="00485FC0" w:rsidRDefault="00B87B5D" w:rsidP="00E24642">
      <w:pPr>
        <w:tabs>
          <w:tab w:val="left" w:pos="900"/>
          <w:tab w:val="left" w:pos="993"/>
        </w:tabs>
        <w:spacing w:line="276" w:lineRule="auto"/>
        <w:rPr>
          <w:rFonts w:ascii="Times New Roman" w:hAnsi="Times New Roman" w:cs="Times New Roman"/>
          <w:szCs w:val="28"/>
        </w:rPr>
      </w:pPr>
      <w:r w:rsidRPr="00485FC0">
        <w:rPr>
          <w:rFonts w:ascii="Times New Roman" w:hAnsi="Times New Roman" w:cs="Times New Roman"/>
          <w:szCs w:val="28"/>
        </w:rPr>
        <w:t>2</w:t>
      </w:r>
      <w:r w:rsidR="007F41EC" w:rsidRPr="00485FC0">
        <w:rPr>
          <w:rFonts w:ascii="Times New Roman" w:hAnsi="Times New Roman" w:cs="Times New Roman"/>
          <w:szCs w:val="28"/>
        </w:rPr>
        <w:t>)</w:t>
      </w:r>
      <w:r w:rsidRPr="00485FC0">
        <w:rPr>
          <w:rFonts w:ascii="Times New Roman" w:hAnsi="Times New Roman" w:cs="Times New Roman"/>
          <w:szCs w:val="28"/>
        </w:rPr>
        <w:t xml:space="preserve"> О</w:t>
      </w:r>
      <w:r w:rsidR="008D5C78" w:rsidRPr="00485FC0">
        <w:rPr>
          <w:rFonts w:ascii="Times New Roman" w:hAnsi="Times New Roman" w:cs="Times New Roman"/>
          <w:szCs w:val="28"/>
        </w:rPr>
        <w:t xml:space="preserve">пределение проблем, препятствий и </w:t>
      </w:r>
      <w:r w:rsidR="004D7A66" w:rsidRPr="00485FC0">
        <w:rPr>
          <w:rFonts w:ascii="Times New Roman" w:hAnsi="Times New Roman" w:cs="Times New Roman"/>
          <w:szCs w:val="28"/>
        </w:rPr>
        <w:t>рисков развития и внедрений технологий,</w:t>
      </w:r>
      <w:r w:rsidR="008D5C78" w:rsidRPr="00485FC0">
        <w:rPr>
          <w:rFonts w:ascii="Times New Roman" w:hAnsi="Times New Roman" w:cs="Times New Roman"/>
          <w:szCs w:val="28"/>
        </w:rPr>
        <w:t xml:space="preserve"> и продуктов Интернета в различных отраслях экономики;</w:t>
      </w:r>
    </w:p>
    <w:p w14:paraId="76B13CE3" w14:textId="77777777" w:rsidR="008D5C78" w:rsidRPr="00485FC0" w:rsidRDefault="00B87B5D" w:rsidP="00E24642">
      <w:pPr>
        <w:tabs>
          <w:tab w:val="left" w:pos="900"/>
          <w:tab w:val="left" w:pos="993"/>
        </w:tabs>
        <w:spacing w:line="276" w:lineRule="auto"/>
        <w:rPr>
          <w:rFonts w:ascii="Times New Roman" w:hAnsi="Times New Roman" w:cs="Times New Roman"/>
          <w:szCs w:val="28"/>
        </w:rPr>
      </w:pPr>
      <w:r w:rsidRPr="00485FC0">
        <w:rPr>
          <w:rFonts w:ascii="Times New Roman" w:hAnsi="Times New Roman" w:cs="Times New Roman"/>
          <w:szCs w:val="28"/>
        </w:rPr>
        <w:t>3</w:t>
      </w:r>
      <w:r w:rsidR="007F41EC" w:rsidRPr="00485FC0">
        <w:rPr>
          <w:rFonts w:ascii="Times New Roman" w:hAnsi="Times New Roman" w:cs="Times New Roman"/>
          <w:szCs w:val="28"/>
        </w:rPr>
        <w:t>)</w:t>
      </w:r>
      <w:r w:rsidRPr="00485FC0">
        <w:rPr>
          <w:rFonts w:ascii="Times New Roman" w:hAnsi="Times New Roman" w:cs="Times New Roman"/>
          <w:szCs w:val="28"/>
        </w:rPr>
        <w:t xml:space="preserve"> О</w:t>
      </w:r>
      <w:r w:rsidR="008D5C78" w:rsidRPr="00485FC0">
        <w:rPr>
          <w:rFonts w:ascii="Times New Roman" w:hAnsi="Times New Roman" w:cs="Times New Roman"/>
          <w:szCs w:val="28"/>
        </w:rPr>
        <w:t>пределение новых правил игры и стандартов развития отраслей в новой реальности интернет-экономики;</w:t>
      </w:r>
    </w:p>
    <w:p w14:paraId="0879C43C" w14:textId="77777777" w:rsidR="008D5C78" w:rsidRPr="00485FC0" w:rsidRDefault="00B87B5D" w:rsidP="00E24642">
      <w:pPr>
        <w:tabs>
          <w:tab w:val="left" w:pos="900"/>
          <w:tab w:val="left" w:pos="993"/>
        </w:tabs>
        <w:spacing w:line="276" w:lineRule="auto"/>
        <w:rPr>
          <w:rFonts w:ascii="Times New Roman" w:hAnsi="Times New Roman" w:cs="Times New Roman"/>
          <w:szCs w:val="28"/>
        </w:rPr>
      </w:pPr>
      <w:r w:rsidRPr="00485FC0">
        <w:rPr>
          <w:rFonts w:ascii="Times New Roman" w:hAnsi="Times New Roman" w:cs="Times New Roman"/>
          <w:szCs w:val="28"/>
        </w:rPr>
        <w:t>4</w:t>
      </w:r>
      <w:r w:rsidR="007F41EC" w:rsidRPr="00485FC0">
        <w:rPr>
          <w:rFonts w:ascii="Times New Roman" w:hAnsi="Times New Roman" w:cs="Times New Roman"/>
          <w:szCs w:val="28"/>
        </w:rPr>
        <w:t>)</w:t>
      </w:r>
      <w:r w:rsidRPr="00485FC0">
        <w:rPr>
          <w:rFonts w:ascii="Times New Roman" w:hAnsi="Times New Roman" w:cs="Times New Roman"/>
          <w:szCs w:val="28"/>
        </w:rPr>
        <w:t xml:space="preserve"> П</w:t>
      </w:r>
      <w:r w:rsidR="008D5C78" w:rsidRPr="00485FC0">
        <w:rPr>
          <w:rFonts w:ascii="Times New Roman" w:hAnsi="Times New Roman" w:cs="Times New Roman"/>
          <w:szCs w:val="28"/>
        </w:rPr>
        <w:t>одготовка новых кадров и создание новой системы образования для будущего развития интернет-экономики и экономики России в целом;</w:t>
      </w:r>
    </w:p>
    <w:p w14:paraId="4269D756" w14:textId="77777777" w:rsidR="008D5C78" w:rsidRPr="00485FC0" w:rsidRDefault="00B87B5D" w:rsidP="00E24642">
      <w:pPr>
        <w:tabs>
          <w:tab w:val="left" w:pos="900"/>
          <w:tab w:val="left" w:pos="993"/>
        </w:tabs>
        <w:spacing w:line="276" w:lineRule="auto"/>
        <w:rPr>
          <w:rFonts w:ascii="Times New Roman" w:hAnsi="Times New Roman" w:cs="Times New Roman"/>
          <w:szCs w:val="28"/>
        </w:rPr>
      </w:pPr>
      <w:r w:rsidRPr="00485FC0">
        <w:rPr>
          <w:rFonts w:ascii="Times New Roman" w:hAnsi="Times New Roman" w:cs="Times New Roman"/>
          <w:szCs w:val="28"/>
        </w:rPr>
        <w:t>5</w:t>
      </w:r>
      <w:r w:rsidR="007F41EC" w:rsidRPr="00485FC0">
        <w:rPr>
          <w:rFonts w:ascii="Times New Roman" w:hAnsi="Times New Roman" w:cs="Times New Roman"/>
          <w:szCs w:val="28"/>
        </w:rPr>
        <w:t>)</w:t>
      </w:r>
      <w:r w:rsidRPr="00485FC0">
        <w:rPr>
          <w:rFonts w:ascii="Times New Roman" w:hAnsi="Times New Roman" w:cs="Times New Roman"/>
          <w:szCs w:val="28"/>
        </w:rPr>
        <w:t xml:space="preserve"> Р</w:t>
      </w:r>
      <w:r w:rsidR="008D5C78" w:rsidRPr="00485FC0">
        <w:rPr>
          <w:rFonts w:ascii="Times New Roman" w:hAnsi="Times New Roman" w:cs="Times New Roman"/>
          <w:szCs w:val="28"/>
        </w:rPr>
        <w:t xml:space="preserve">азработка долгосрочного плана </w:t>
      </w:r>
      <w:proofErr w:type="spellStart"/>
      <w:r w:rsidR="008D5C78" w:rsidRPr="00485FC0">
        <w:rPr>
          <w:rFonts w:ascii="Times New Roman" w:hAnsi="Times New Roman" w:cs="Times New Roman"/>
          <w:szCs w:val="28"/>
        </w:rPr>
        <w:t>интернетизации</w:t>
      </w:r>
      <w:proofErr w:type="spellEnd"/>
      <w:r w:rsidR="008D5C78" w:rsidRPr="00485FC0">
        <w:rPr>
          <w:rFonts w:ascii="Times New Roman" w:hAnsi="Times New Roman" w:cs="Times New Roman"/>
          <w:szCs w:val="28"/>
        </w:rPr>
        <w:t xml:space="preserve"> каждого сектора экономики с описанием целей и задач, проблем, рисков и препятствий, связанных с его реализацией, определения ресурсов и мероприятий по его реализации, постановка промежуточных задач и средств их достижения;</w:t>
      </w:r>
    </w:p>
    <w:p w14:paraId="7176D827" w14:textId="77777777" w:rsidR="008D5C78" w:rsidRPr="00485FC0" w:rsidRDefault="00B87B5D" w:rsidP="00E24642">
      <w:pPr>
        <w:tabs>
          <w:tab w:val="left" w:pos="900"/>
          <w:tab w:val="left" w:pos="993"/>
        </w:tabs>
        <w:spacing w:line="276" w:lineRule="auto"/>
        <w:rPr>
          <w:rFonts w:ascii="Times New Roman" w:hAnsi="Times New Roman" w:cs="Times New Roman"/>
          <w:szCs w:val="28"/>
        </w:rPr>
      </w:pPr>
      <w:r w:rsidRPr="00485FC0">
        <w:rPr>
          <w:rFonts w:ascii="Times New Roman" w:hAnsi="Times New Roman" w:cs="Times New Roman"/>
          <w:szCs w:val="28"/>
        </w:rPr>
        <w:t>6</w:t>
      </w:r>
      <w:r w:rsidR="007F41EC" w:rsidRPr="00485FC0">
        <w:rPr>
          <w:rFonts w:ascii="Times New Roman" w:hAnsi="Times New Roman" w:cs="Times New Roman"/>
          <w:szCs w:val="28"/>
        </w:rPr>
        <w:t>)</w:t>
      </w:r>
      <w:r w:rsidRPr="00485FC0">
        <w:rPr>
          <w:rFonts w:ascii="Times New Roman" w:hAnsi="Times New Roman" w:cs="Times New Roman"/>
          <w:szCs w:val="28"/>
        </w:rPr>
        <w:t xml:space="preserve"> Р</w:t>
      </w:r>
      <w:r w:rsidR="008D5C78" w:rsidRPr="00485FC0">
        <w:rPr>
          <w:rFonts w:ascii="Times New Roman" w:hAnsi="Times New Roman" w:cs="Times New Roman"/>
          <w:szCs w:val="28"/>
        </w:rPr>
        <w:t>азработка и реализация комплексных проектов модернизации и развития всех отраслей экономики России с создание</w:t>
      </w:r>
      <w:r w:rsidRPr="00485FC0">
        <w:rPr>
          <w:rFonts w:ascii="Times New Roman" w:hAnsi="Times New Roman" w:cs="Times New Roman"/>
          <w:szCs w:val="28"/>
        </w:rPr>
        <w:t>м</w:t>
      </w:r>
      <w:r w:rsidR="008D5C78" w:rsidRPr="00485FC0">
        <w:rPr>
          <w:rFonts w:ascii="Times New Roman" w:hAnsi="Times New Roman" w:cs="Times New Roman"/>
          <w:szCs w:val="28"/>
        </w:rPr>
        <w:t xml:space="preserve"> цельных производственно-сбытовых цепочек, отраслевых и межотраслевых технологических кластеров, решение вопросов долгосрочного сбыта производимой ими </w:t>
      </w:r>
      <w:r w:rsidRPr="00485FC0">
        <w:rPr>
          <w:rFonts w:ascii="Times New Roman" w:hAnsi="Times New Roman" w:cs="Times New Roman"/>
          <w:szCs w:val="28"/>
        </w:rPr>
        <w:t>продукции на основе создания</w:t>
      </w:r>
      <w:r w:rsidR="008D5C78" w:rsidRPr="00485FC0">
        <w:rPr>
          <w:rFonts w:ascii="Times New Roman" w:hAnsi="Times New Roman" w:cs="Times New Roman"/>
          <w:szCs w:val="28"/>
        </w:rPr>
        <w:t xml:space="preserve"> </w:t>
      </w:r>
      <w:r w:rsidRPr="00485FC0">
        <w:rPr>
          <w:rFonts w:ascii="Times New Roman" w:hAnsi="Times New Roman" w:cs="Times New Roman"/>
          <w:szCs w:val="28"/>
        </w:rPr>
        <w:t>устойчивого</w:t>
      </w:r>
      <w:r w:rsidR="008D5C78" w:rsidRPr="00485FC0">
        <w:rPr>
          <w:rFonts w:ascii="Times New Roman" w:hAnsi="Times New Roman" w:cs="Times New Roman"/>
          <w:szCs w:val="28"/>
        </w:rPr>
        <w:t xml:space="preserve"> спроса на российском и международных рынках, старт программ долгосрочного финансирования и создания инфраструктуры и благоприятного окружения кластеров, проектов </w:t>
      </w:r>
      <w:r w:rsidRPr="00485FC0">
        <w:rPr>
          <w:rFonts w:ascii="Times New Roman" w:hAnsi="Times New Roman" w:cs="Times New Roman"/>
          <w:szCs w:val="28"/>
        </w:rPr>
        <w:t>и направлений интернет-бизнеса.</w:t>
      </w:r>
    </w:p>
    <w:p w14:paraId="774F4F2B" w14:textId="77777777" w:rsidR="00E3256B" w:rsidRPr="00485FC0" w:rsidRDefault="00E3256B" w:rsidP="008B359D">
      <w:pPr>
        <w:pStyle w:val="1"/>
        <w:numPr>
          <w:ilvl w:val="0"/>
          <w:numId w:val="0"/>
        </w:numPr>
        <w:tabs>
          <w:tab w:val="left" w:pos="993"/>
        </w:tabs>
        <w:spacing w:before="0" w:line="276" w:lineRule="auto"/>
        <w:ind w:firstLine="567"/>
        <w:jc w:val="both"/>
        <w:rPr>
          <w:rFonts w:ascii="Times New Roman" w:hAnsi="Times New Roman" w:cs="Times New Roman"/>
          <w:color w:val="auto"/>
          <w:sz w:val="28"/>
          <w:szCs w:val="28"/>
        </w:rPr>
      </w:pPr>
    </w:p>
    <w:p w14:paraId="389D2054" w14:textId="77777777" w:rsidR="00E3256B" w:rsidRPr="00485FC0" w:rsidRDefault="00F04314" w:rsidP="00F04314">
      <w:pPr>
        <w:tabs>
          <w:tab w:val="left" w:pos="993"/>
        </w:tabs>
        <w:spacing w:after="200" w:line="276" w:lineRule="auto"/>
        <w:ind w:left="567" w:firstLine="0"/>
        <w:rPr>
          <w:rFonts w:ascii="Times New Roman" w:hAnsi="Times New Roman" w:cs="Times New Roman"/>
          <w:szCs w:val="28"/>
        </w:rPr>
      </w:pPr>
      <w:r w:rsidRPr="00485FC0">
        <w:rPr>
          <w:rFonts w:ascii="Times New Roman" w:hAnsi="Times New Roman" w:cs="Times New Roman"/>
          <w:szCs w:val="28"/>
        </w:rPr>
        <w:t xml:space="preserve">7.4.2.1 </w:t>
      </w:r>
      <w:r w:rsidR="00E3256B" w:rsidRPr="00485FC0">
        <w:rPr>
          <w:rFonts w:ascii="Times New Roman" w:hAnsi="Times New Roman" w:cs="Times New Roman"/>
          <w:szCs w:val="28"/>
        </w:rPr>
        <w:t>Медиа и информация</w:t>
      </w:r>
    </w:p>
    <w:p w14:paraId="7EEE0C28"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Интернет возник как наложенная сеть передачи данных поверх традиционной теле</w:t>
      </w:r>
      <w:r w:rsidR="00E24642">
        <w:rPr>
          <w:rFonts w:ascii="Times New Roman" w:hAnsi="Times New Roman" w:cs="Times New Roman"/>
          <w:szCs w:val="28"/>
        </w:rPr>
        <w:t>коммуникационной инфраструктуры. Теперь сама эта инфраструктура</w:t>
      </w:r>
      <w:r w:rsidRPr="00485FC0">
        <w:rPr>
          <w:rFonts w:ascii="Times New Roman" w:hAnsi="Times New Roman" w:cs="Times New Roman"/>
          <w:szCs w:val="28"/>
        </w:rPr>
        <w:t xml:space="preserve"> все больше мигрирует в Интернет. Услугами современных операторов фиксированной и мобильной связи стали платно</w:t>
      </w:r>
      <w:r w:rsidR="00E24642">
        <w:rPr>
          <w:rFonts w:ascii="Times New Roman" w:hAnsi="Times New Roman" w:cs="Times New Roman"/>
          <w:szCs w:val="28"/>
        </w:rPr>
        <w:t>е ТВ и интернет-доступ</w:t>
      </w:r>
      <w:r w:rsidRPr="00485FC0">
        <w:rPr>
          <w:rFonts w:ascii="Times New Roman" w:hAnsi="Times New Roman" w:cs="Times New Roman"/>
          <w:szCs w:val="28"/>
        </w:rPr>
        <w:t xml:space="preserve">, причем роль и доля последних в структуре </w:t>
      </w:r>
      <w:r w:rsidR="00C364E9" w:rsidRPr="00485FC0">
        <w:rPr>
          <w:rFonts w:ascii="Times New Roman" w:hAnsi="Times New Roman" w:cs="Times New Roman"/>
          <w:szCs w:val="28"/>
        </w:rPr>
        <w:t>бизнеса операторов в последние пять</w:t>
      </w:r>
      <w:r w:rsidRPr="00485FC0">
        <w:rPr>
          <w:rFonts w:ascii="Times New Roman" w:hAnsi="Times New Roman" w:cs="Times New Roman"/>
          <w:szCs w:val="28"/>
        </w:rPr>
        <w:t xml:space="preserve"> лет значительно выросла, становится доминирующей. В выручке операторов растет доля дополнительных услуг поставки интернет-контента, </w:t>
      </w:r>
      <w:proofErr w:type="spellStart"/>
      <w:r w:rsidRPr="00485FC0">
        <w:rPr>
          <w:rFonts w:ascii="Times New Roman" w:hAnsi="Times New Roman" w:cs="Times New Roman"/>
          <w:szCs w:val="28"/>
        </w:rPr>
        <w:t>интернет-телефонии</w:t>
      </w:r>
      <w:proofErr w:type="spellEnd"/>
      <w:r w:rsidRPr="00485FC0">
        <w:rPr>
          <w:rFonts w:ascii="Times New Roman" w:hAnsi="Times New Roman" w:cs="Times New Roman"/>
          <w:szCs w:val="28"/>
        </w:rPr>
        <w:t xml:space="preserve">, интернет-сервисов и приложений, операторы конкурируют теперь с независимыми игроками рынка клиентских интернет-сервисов. </w:t>
      </w:r>
    </w:p>
    <w:p w14:paraId="0D554BFA" w14:textId="77777777" w:rsidR="00210BA0"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Открывая </w:t>
      </w:r>
      <w:r w:rsidR="00C364E9" w:rsidRPr="00485FC0">
        <w:rPr>
          <w:rFonts w:ascii="Times New Roman" w:hAnsi="Times New Roman" w:cs="Times New Roman"/>
          <w:szCs w:val="28"/>
        </w:rPr>
        <w:t>собственные ЦОД, облачные сервис</w:t>
      </w:r>
      <w:r w:rsidRPr="00485FC0">
        <w:rPr>
          <w:rFonts w:ascii="Times New Roman" w:hAnsi="Times New Roman" w:cs="Times New Roman"/>
          <w:szCs w:val="28"/>
        </w:rPr>
        <w:t xml:space="preserve">ы и пр. телекоммуникационные компании остаются частью инфраструктуры новой интернет-экономики и одновременно </w:t>
      </w:r>
      <w:proofErr w:type="spellStart"/>
      <w:r w:rsidRPr="00485FC0">
        <w:rPr>
          <w:rFonts w:ascii="Times New Roman" w:hAnsi="Times New Roman" w:cs="Times New Roman"/>
          <w:szCs w:val="28"/>
        </w:rPr>
        <w:t>перепозиц</w:t>
      </w:r>
      <w:r w:rsidR="004D7A66">
        <w:rPr>
          <w:rFonts w:ascii="Times New Roman" w:hAnsi="Times New Roman" w:cs="Times New Roman"/>
          <w:szCs w:val="28"/>
        </w:rPr>
        <w:t>и</w:t>
      </w:r>
      <w:r w:rsidRPr="00485FC0">
        <w:rPr>
          <w:rFonts w:ascii="Times New Roman" w:hAnsi="Times New Roman" w:cs="Times New Roman"/>
          <w:szCs w:val="28"/>
        </w:rPr>
        <w:t>онируются</w:t>
      </w:r>
      <w:proofErr w:type="spellEnd"/>
      <w:r w:rsidRPr="00485FC0">
        <w:rPr>
          <w:rFonts w:ascii="Times New Roman" w:hAnsi="Times New Roman" w:cs="Times New Roman"/>
          <w:szCs w:val="28"/>
        </w:rPr>
        <w:t xml:space="preserve"> в поставщиков клиентских интернет-сервисов, в т. ч. телевидения</w:t>
      </w:r>
      <w:r w:rsidR="00B87B5D" w:rsidRPr="00485FC0">
        <w:rPr>
          <w:rFonts w:ascii="Times New Roman" w:hAnsi="Times New Roman" w:cs="Times New Roman"/>
          <w:szCs w:val="28"/>
        </w:rPr>
        <w:t xml:space="preserve">. </w:t>
      </w:r>
    </w:p>
    <w:p w14:paraId="1C506999" w14:textId="77777777" w:rsidR="00E3256B" w:rsidRPr="00485FC0" w:rsidRDefault="00C364E9"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lastRenderedPageBreak/>
        <w:t>Телевидение</w:t>
      </w:r>
      <w:r w:rsidR="00E3256B" w:rsidRPr="00485FC0">
        <w:rPr>
          <w:rFonts w:ascii="Times New Roman" w:hAnsi="Times New Roman" w:cs="Times New Roman"/>
          <w:szCs w:val="28"/>
        </w:rPr>
        <w:t xml:space="preserve"> – ключевой источник информации и развлечений для массовой </w:t>
      </w:r>
      <w:r w:rsidRPr="00485FC0">
        <w:rPr>
          <w:rFonts w:ascii="Times New Roman" w:hAnsi="Times New Roman" w:cs="Times New Roman"/>
          <w:szCs w:val="28"/>
        </w:rPr>
        <w:t xml:space="preserve">российской </w:t>
      </w:r>
      <w:r w:rsidR="00E3256B" w:rsidRPr="00485FC0">
        <w:rPr>
          <w:rFonts w:ascii="Times New Roman" w:hAnsi="Times New Roman" w:cs="Times New Roman"/>
          <w:szCs w:val="28"/>
        </w:rPr>
        <w:t xml:space="preserve">аудитории. Несмотря на проникновение платного ТВ в </w:t>
      </w:r>
      <w:r w:rsidR="00B74CC6" w:rsidRPr="00485FC0">
        <w:rPr>
          <w:rFonts w:ascii="Times New Roman" w:hAnsi="Times New Roman" w:cs="Times New Roman"/>
          <w:szCs w:val="28"/>
        </w:rPr>
        <w:t>более</w:t>
      </w:r>
      <w:r w:rsidR="00E3256B" w:rsidRPr="00485FC0">
        <w:rPr>
          <w:rFonts w:ascii="Times New Roman" w:hAnsi="Times New Roman" w:cs="Times New Roman"/>
          <w:szCs w:val="28"/>
        </w:rPr>
        <w:t xml:space="preserve"> 70% российских домохозяйств, рекламные доходы ТВ-вещателей в целом по рынку существенно превышают общий объем абонентской платы за услуги операторов ТВ-провайдер</w:t>
      </w:r>
      <w:r w:rsidR="004D7A66">
        <w:rPr>
          <w:rFonts w:ascii="Times New Roman" w:hAnsi="Times New Roman" w:cs="Times New Roman"/>
          <w:szCs w:val="28"/>
        </w:rPr>
        <w:t>о</w:t>
      </w:r>
      <w:r w:rsidR="00E3256B" w:rsidRPr="00485FC0">
        <w:rPr>
          <w:rFonts w:ascii="Times New Roman" w:hAnsi="Times New Roman" w:cs="Times New Roman"/>
          <w:szCs w:val="28"/>
        </w:rPr>
        <w:t>в. Подавляющую часть доходов российского медиа-рынка составляет реклама: в 2013 на каждый $1, заработанный по «платной модели», приходились $3 полученных от рекламы (в США обратное соотношение</w:t>
      </w:r>
      <w:r w:rsidR="00DD373B" w:rsidRPr="00485FC0">
        <w:rPr>
          <w:rFonts w:ascii="Times New Roman" w:hAnsi="Times New Roman" w:cs="Times New Roman"/>
          <w:szCs w:val="28"/>
        </w:rPr>
        <w:t xml:space="preserve"> –</w:t>
      </w:r>
      <w:r w:rsidR="00E3256B" w:rsidRPr="00485FC0">
        <w:rPr>
          <w:rFonts w:ascii="Times New Roman" w:hAnsi="Times New Roman" w:cs="Times New Roman"/>
          <w:szCs w:val="28"/>
        </w:rPr>
        <w:t xml:space="preserve"> 3 к 1). Зависимость от состояния рекламного рынка (два года рынок рекламы восстанавливался после падения в 2009 году), макроэкономические и геополитические факторы, а также усиление роли интернет-игроков (рост доли рынка до 20% за последние 7 лет) станут сдерживающими факторами развития медиа-рынка. Необходимое условие интенсивного роста медиа-рынка и стратегическая задача отрасли – развитие и распространение платной модели </w:t>
      </w:r>
      <w:proofErr w:type="spellStart"/>
      <w:r w:rsidR="00E3256B" w:rsidRPr="00485FC0">
        <w:rPr>
          <w:rFonts w:ascii="Times New Roman" w:hAnsi="Times New Roman" w:cs="Times New Roman"/>
          <w:szCs w:val="28"/>
        </w:rPr>
        <w:t>телесмотрения</w:t>
      </w:r>
      <w:proofErr w:type="spellEnd"/>
      <w:r w:rsidR="00E3256B" w:rsidRPr="00485FC0">
        <w:rPr>
          <w:rFonts w:ascii="Times New Roman" w:hAnsi="Times New Roman" w:cs="Times New Roman"/>
          <w:szCs w:val="28"/>
        </w:rPr>
        <w:t>, платного ТВ.</w:t>
      </w:r>
    </w:p>
    <w:p w14:paraId="53EFD9C3" w14:textId="77777777" w:rsidR="00E3256B" w:rsidRPr="00485FC0" w:rsidRDefault="00C364E9"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По мнению экспертов, е</w:t>
      </w:r>
      <w:r w:rsidR="00E3256B" w:rsidRPr="00485FC0">
        <w:rPr>
          <w:rFonts w:ascii="Times New Roman" w:hAnsi="Times New Roman" w:cs="Times New Roman"/>
          <w:szCs w:val="28"/>
        </w:rPr>
        <w:t>сть три главных фактора, сдерживающих развитие новой ТВ-модели:</w:t>
      </w:r>
    </w:p>
    <w:p w14:paraId="3381FD1C" w14:textId="77777777" w:rsidR="00E3256B" w:rsidRPr="00485FC0" w:rsidRDefault="00DD373B" w:rsidP="007F41EC">
      <w:pPr>
        <w:tabs>
          <w:tab w:val="left" w:pos="709"/>
          <w:tab w:val="left" w:pos="993"/>
        </w:tabs>
        <w:spacing w:line="276" w:lineRule="auto"/>
        <w:rPr>
          <w:rFonts w:ascii="Times New Roman" w:hAnsi="Times New Roman" w:cs="Times New Roman"/>
          <w:szCs w:val="28"/>
        </w:rPr>
      </w:pPr>
      <w:r w:rsidRPr="00485FC0">
        <w:rPr>
          <w:rFonts w:ascii="Times New Roman" w:hAnsi="Times New Roman" w:cs="Times New Roman"/>
          <w:szCs w:val="28"/>
        </w:rPr>
        <w:t>1</w:t>
      </w:r>
      <w:r w:rsidR="007F41EC" w:rsidRPr="00485FC0">
        <w:rPr>
          <w:rFonts w:ascii="Times New Roman" w:hAnsi="Times New Roman" w:cs="Times New Roman"/>
          <w:szCs w:val="28"/>
        </w:rPr>
        <w:t>)</w:t>
      </w:r>
      <w:r w:rsidR="007F41EC" w:rsidRPr="00485FC0">
        <w:rPr>
          <w:rFonts w:ascii="Times New Roman" w:hAnsi="Times New Roman" w:cs="Times New Roman"/>
          <w:szCs w:val="28"/>
        </w:rPr>
        <w:tab/>
      </w:r>
      <w:r w:rsidR="00E3256B" w:rsidRPr="00485FC0">
        <w:rPr>
          <w:rFonts w:ascii="Times New Roman" w:hAnsi="Times New Roman" w:cs="Times New Roman"/>
          <w:szCs w:val="28"/>
        </w:rPr>
        <w:t>Историческ</w:t>
      </w:r>
      <w:r w:rsidRPr="00485FC0">
        <w:rPr>
          <w:rFonts w:ascii="Times New Roman" w:hAnsi="Times New Roman" w:cs="Times New Roman"/>
          <w:szCs w:val="28"/>
        </w:rPr>
        <w:t xml:space="preserve">и сформировавшийся в России </w:t>
      </w:r>
      <w:r w:rsidR="00E3256B" w:rsidRPr="00485FC0">
        <w:rPr>
          <w:rFonts w:ascii="Times New Roman" w:hAnsi="Times New Roman" w:cs="Times New Roman"/>
          <w:szCs w:val="28"/>
        </w:rPr>
        <w:t xml:space="preserve">тип потребителя, воспринимающего контент бесплатным; </w:t>
      </w:r>
    </w:p>
    <w:p w14:paraId="1CD7EAE6" w14:textId="77777777" w:rsidR="00E3256B" w:rsidRPr="00485FC0" w:rsidRDefault="00DD373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2</w:t>
      </w:r>
      <w:r w:rsidR="007F41EC" w:rsidRPr="00485FC0">
        <w:rPr>
          <w:rFonts w:ascii="Times New Roman" w:hAnsi="Times New Roman" w:cs="Times New Roman"/>
          <w:szCs w:val="28"/>
        </w:rPr>
        <w:t>)</w:t>
      </w:r>
      <w:r w:rsidR="007F41EC" w:rsidRPr="00485FC0">
        <w:rPr>
          <w:rFonts w:ascii="Times New Roman" w:hAnsi="Times New Roman" w:cs="Times New Roman"/>
          <w:szCs w:val="28"/>
        </w:rPr>
        <w:tab/>
      </w:r>
      <w:r w:rsidR="00E3256B" w:rsidRPr="00485FC0">
        <w:rPr>
          <w:rFonts w:ascii="Times New Roman" w:hAnsi="Times New Roman" w:cs="Times New Roman"/>
          <w:szCs w:val="28"/>
        </w:rPr>
        <w:t xml:space="preserve">Высокий уровень пиратства; </w:t>
      </w:r>
    </w:p>
    <w:p w14:paraId="225B3739" w14:textId="77777777" w:rsidR="00E3256B" w:rsidRPr="00485FC0" w:rsidRDefault="00E10322" w:rsidP="007F41EC">
      <w:pPr>
        <w:tabs>
          <w:tab w:val="left" w:pos="993"/>
        </w:tabs>
        <w:spacing w:line="276" w:lineRule="auto"/>
        <w:rPr>
          <w:rFonts w:ascii="Times New Roman" w:hAnsi="Times New Roman" w:cs="Times New Roman"/>
          <w:szCs w:val="28"/>
        </w:rPr>
      </w:pPr>
      <w:r>
        <w:rPr>
          <w:rFonts w:ascii="Times New Roman" w:hAnsi="Times New Roman" w:cs="Times New Roman"/>
          <w:szCs w:val="28"/>
        </w:rPr>
        <w:t>3)</w:t>
      </w:r>
      <w:r w:rsidR="007F41EC" w:rsidRPr="00485FC0">
        <w:rPr>
          <w:rFonts w:ascii="Times New Roman" w:hAnsi="Times New Roman" w:cs="Times New Roman"/>
          <w:szCs w:val="28"/>
        </w:rPr>
        <w:tab/>
      </w:r>
      <w:r w:rsidR="00E3256B" w:rsidRPr="00485FC0">
        <w:rPr>
          <w:rFonts w:ascii="Times New Roman" w:hAnsi="Times New Roman" w:cs="Times New Roman"/>
          <w:szCs w:val="28"/>
        </w:rPr>
        <w:t xml:space="preserve">Доступность качественного контента. </w:t>
      </w:r>
    </w:p>
    <w:p w14:paraId="20624BFE"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Только согласованные действия крупнейших игроков ТВ-рынка при поддержке государства способны дать качественно новый импульс для развития медиа-отрасли за счет платной модели в перспективе 10 лет. Необходимо продвижение платной модели, борьба с пиратством, насыщение всех каналов потребления легальным, качественным и востребованным контентом, консолидация онлайн-видео среды.</w:t>
      </w:r>
    </w:p>
    <w:p w14:paraId="760A1148"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Телекоммуникационный сегмент показывал высокие темпы роста за счет взрывообразного развития услуг ШПД в Интернет. Беспроводной ШПД покажет высокие темпы роста с ростом количества активных пользователей и появления новых сервисов, ориентированных на мобильное потребление. Дальнейшее развитие телекоммуникационного сегмента зависит от реализации ряда предпосылок:</w:t>
      </w:r>
    </w:p>
    <w:p w14:paraId="7B45F854" w14:textId="77777777" w:rsidR="00E3256B" w:rsidRPr="00485FC0" w:rsidRDefault="00E3256B" w:rsidP="00830382">
      <w:pPr>
        <w:pStyle w:val="a4"/>
        <w:numPr>
          <w:ilvl w:val="0"/>
          <w:numId w:val="46"/>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Устранение инфраструктурных барьеров и обеспечения равноправного доступа операторов к </w:t>
      </w:r>
      <w:r w:rsidR="00DD373B" w:rsidRPr="00485FC0">
        <w:rPr>
          <w:rFonts w:ascii="Times New Roman" w:hAnsi="Times New Roman" w:cs="Times New Roman"/>
          <w:szCs w:val="28"/>
        </w:rPr>
        <w:t>жилой и нежилой инфраструктуре;</w:t>
      </w:r>
    </w:p>
    <w:p w14:paraId="4654B46A" w14:textId="77777777" w:rsidR="00E3256B" w:rsidRPr="00485FC0" w:rsidRDefault="00E3256B" w:rsidP="00830382">
      <w:pPr>
        <w:pStyle w:val="a4"/>
        <w:numPr>
          <w:ilvl w:val="0"/>
          <w:numId w:val="46"/>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Формирование новых источников доходов для операторов за счет предоставления услуг с добавленной стоимостью для о</w:t>
      </w:r>
      <w:r w:rsidR="004D7A66">
        <w:rPr>
          <w:rFonts w:ascii="Times New Roman" w:hAnsi="Times New Roman" w:cs="Times New Roman"/>
          <w:szCs w:val="28"/>
        </w:rPr>
        <w:t>н</w:t>
      </w:r>
      <w:r w:rsidRPr="00485FC0">
        <w:rPr>
          <w:rFonts w:ascii="Times New Roman" w:hAnsi="Times New Roman" w:cs="Times New Roman"/>
          <w:szCs w:val="28"/>
        </w:rPr>
        <w:t>лайн-видео сервисов;</w:t>
      </w:r>
    </w:p>
    <w:p w14:paraId="3A9A10C3" w14:textId="77777777" w:rsidR="00210BA0" w:rsidRPr="00485FC0" w:rsidRDefault="00210BA0" w:rsidP="00830382">
      <w:pPr>
        <w:pStyle w:val="a4"/>
        <w:numPr>
          <w:ilvl w:val="0"/>
          <w:numId w:val="46"/>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Законодательное определение статуса онлайн-сервисов для повышения качества и прозрачности услуг;</w:t>
      </w:r>
    </w:p>
    <w:p w14:paraId="4381E2E7" w14:textId="77777777" w:rsidR="00210BA0" w:rsidRPr="00485FC0" w:rsidRDefault="00210BA0" w:rsidP="00830382">
      <w:pPr>
        <w:pStyle w:val="a4"/>
        <w:numPr>
          <w:ilvl w:val="0"/>
          <w:numId w:val="46"/>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lastRenderedPageBreak/>
        <w:t xml:space="preserve">Определение на законодательном уровне возможности операторов </w:t>
      </w:r>
      <w:r w:rsidR="004D7A66">
        <w:rPr>
          <w:rFonts w:ascii="Times New Roman" w:hAnsi="Times New Roman" w:cs="Times New Roman"/>
          <w:szCs w:val="28"/>
        </w:rPr>
        <w:t xml:space="preserve">осуществлять управление и </w:t>
      </w:r>
      <w:proofErr w:type="spellStart"/>
      <w:r w:rsidR="004D7A66">
        <w:rPr>
          <w:rFonts w:ascii="Times New Roman" w:hAnsi="Times New Roman" w:cs="Times New Roman"/>
          <w:szCs w:val="28"/>
        </w:rPr>
        <w:t>приор</w:t>
      </w:r>
      <w:r w:rsidR="004D7A66" w:rsidRPr="00485FC0">
        <w:rPr>
          <w:rFonts w:ascii="Times New Roman" w:hAnsi="Times New Roman" w:cs="Times New Roman"/>
          <w:szCs w:val="28"/>
        </w:rPr>
        <w:t>ит</w:t>
      </w:r>
      <w:r w:rsidR="004D7A66">
        <w:rPr>
          <w:rFonts w:ascii="Times New Roman" w:hAnsi="Times New Roman" w:cs="Times New Roman"/>
          <w:szCs w:val="28"/>
        </w:rPr>
        <w:t>е</w:t>
      </w:r>
      <w:r w:rsidRPr="00485FC0">
        <w:rPr>
          <w:rFonts w:ascii="Times New Roman" w:hAnsi="Times New Roman" w:cs="Times New Roman"/>
          <w:szCs w:val="28"/>
        </w:rPr>
        <w:t>зацию</w:t>
      </w:r>
      <w:proofErr w:type="spellEnd"/>
      <w:r w:rsidRPr="00485FC0">
        <w:rPr>
          <w:rFonts w:ascii="Times New Roman" w:hAnsi="Times New Roman" w:cs="Times New Roman"/>
          <w:szCs w:val="28"/>
        </w:rPr>
        <w:t xml:space="preserve"> трафика; </w:t>
      </w:r>
    </w:p>
    <w:p w14:paraId="68EA9E7E" w14:textId="77777777" w:rsidR="00E3256B" w:rsidRPr="00485FC0" w:rsidRDefault="00E3256B" w:rsidP="00830382">
      <w:pPr>
        <w:pStyle w:val="a4"/>
        <w:numPr>
          <w:ilvl w:val="0"/>
          <w:numId w:val="46"/>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Повышение прозрачности деятельности операторов всех уровней.</w:t>
      </w:r>
    </w:p>
    <w:p w14:paraId="0BCF3B2B"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Доходы ТВ-отрасли в 2013 году составили 420 млрд рублей (включая сегменты: ШПД, БШПД, онлайн-видео, эфирное ТВ, платное ТВ). По прогнозам, в результате реализации всех стратегических инициатив доходы в 2025 году могут вырасти до 830 млрд рублей. Если реализация предлагаемых инициатив будет отложена, сценарий развития</w:t>
      </w:r>
      <w:r w:rsidR="00C364E9" w:rsidRPr="00485FC0">
        <w:rPr>
          <w:rFonts w:ascii="Times New Roman" w:hAnsi="Times New Roman" w:cs="Times New Roman"/>
          <w:szCs w:val="28"/>
        </w:rPr>
        <w:t>, по мнению экспертов,</w:t>
      </w:r>
      <w:r w:rsidRPr="00485FC0">
        <w:rPr>
          <w:rFonts w:ascii="Times New Roman" w:hAnsi="Times New Roman" w:cs="Times New Roman"/>
          <w:szCs w:val="28"/>
        </w:rPr>
        <w:t xml:space="preserve"> будет менее позитивным:</w:t>
      </w:r>
    </w:p>
    <w:p w14:paraId="281D899C" w14:textId="77777777" w:rsidR="00E3256B" w:rsidRPr="00485FC0" w:rsidRDefault="00E3256B" w:rsidP="00830382">
      <w:pPr>
        <w:pStyle w:val="a"/>
        <w:numPr>
          <w:ilvl w:val="0"/>
          <w:numId w:val="47"/>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Рост сегментов медиа ограничен динамикой рекламного рынка;</w:t>
      </w:r>
    </w:p>
    <w:p w14:paraId="1034E6DD" w14:textId="77777777" w:rsidR="00E3256B" w:rsidRPr="00485FC0" w:rsidRDefault="00E3256B" w:rsidP="00830382">
      <w:pPr>
        <w:pStyle w:val="a"/>
        <w:numPr>
          <w:ilvl w:val="0"/>
          <w:numId w:val="47"/>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Бизнес-модели направлены на перерасп</w:t>
      </w:r>
      <w:r w:rsidR="00E10322">
        <w:rPr>
          <w:rFonts w:ascii="Times New Roman" w:hAnsi="Times New Roman" w:cs="Times New Roman"/>
          <w:szCs w:val="28"/>
        </w:rPr>
        <w:t>ределение рынка между игроками.</w:t>
      </w:r>
    </w:p>
    <w:p w14:paraId="588960CF"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Пока при сохраняющихся барьерах развития и росте пиратского трафика медиа-коммуникационный рынок растет умеренными темпами.</w:t>
      </w:r>
    </w:p>
    <w:p w14:paraId="2953CBB4" w14:textId="77777777" w:rsidR="00E3256B" w:rsidRPr="00485FC0" w:rsidRDefault="00E3256B" w:rsidP="008B359D">
      <w:pPr>
        <w:tabs>
          <w:tab w:val="left" w:pos="993"/>
        </w:tabs>
        <w:spacing w:line="276" w:lineRule="auto"/>
        <w:rPr>
          <w:rFonts w:ascii="Times New Roman" w:hAnsi="Times New Roman" w:cs="Times New Roman"/>
          <w:bCs/>
          <w:szCs w:val="28"/>
        </w:rPr>
      </w:pPr>
      <w:r w:rsidRPr="00485FC0">
        <w:rPr>
          <w:rFonts w:ascii="Times New Roman" w:hAnsi="Times New Roman" w:cs="Times New Roman"/>
          <w:bCs/>
          <w:szCs w:val="28"/>
        </w:rPr>
        <w:t xml:space="preserve">Отечественные </w:t>
      </w:r>
      <w:r w:rsidRPr="00485FC0">
        <w:rPr>
          <w:rFonts w:ascii="Times New Roman" w:hAnsi="Times New Roman" w:cs="Times New Roman"/>
          <w:szCs w:val="28"/>
        </w:rPr>
        <w:t>информационные, развлекательные и художественные ТВ-</w:t>
      </w:r>
      <w:r w:rsidRPr="00485FC0">
        <w:rPr>
          <w:rFonts w:ascii="Times New Roman" w:hAnsi="Times New Roman" w:cs="Times New Roman"/>
          <w:bCs/>
          <w:szCs w:val="28"/>
        </w:rPr>
        <w:t>программы составляют подавляющее большинство передач</w:t>
      </w:r>
      <w:r w:rsidRPr="00485FC0">
        <w:rPr>
          <w:rFonts w:ascii="Times New Roman" w:hAnsi="Times New Roman" w:cs="Times New Roman"/>
          <w:szCs w:val="28"/>
        </w:rPr>
        <w:t xml:space="preserve">, просматриваемых российскими гражданами по </w:t>
      </w:r>
      <w:r w:rsidRPr="00485FC0">
        <w:rPr>
          <w:rFonts w:ascii="Times New Roman" w:hAnsi="Times New Roman" w:cs="Times New Roman"/>
          <w:bCs/>
          <w:szCs w:val="28"/>
        </w:rPr>
        <w:t>телевизору</w:t>
      </w:r>
      <w:r w:rsidRPr="00485FC0">
        <w:rPr>
          <w:rFonts w:ascii="Times New Roman" w:hAnsi="Times New Roman" w:cs="Times New Roman"/>
          <w:szCs w:val="28"/>
        </w:rPr>
        <w:t xml:space="preserve">. При этом Интернет приобретает все большее значение и становится основным каналом потребления не только новостей, но и разнообразных медиа-продуктов для граждан. С учетом демографических трендов, к 2025 около 60% экономически активного населения России будут составлять люди, выросшие в эпоху массово доступного Интернета. В отличие от традиционного телевидения, </w:t>
      </w:r>
      <w:r w:rsidRPr="00485FC0">
        <w:rPr>
          <w:rFonts w:ascii="Times New Roman" w:hAnsi="Times New Roman" w:cs="Times New Roman"/>
          <w:bCs/>
          <w:szCs w:val="28"/>
        </w:rPr>
        <w:t xml:space="preserve">в Интернет доля передач отечественного производства </w:t>
      </w:r>
      <w:r w:rsidRPr="00485FC0">
        <w:rPr>
          <w:rFonts w:ascii="Times New Roman" w:hAnsi="Times New Roman" w:cs="Times New Roman"/>
          <w:szCs w:val="28"/>
        </w:rPr>
        <w:t xml:space="preserve">сейчас </w:t>
      </w:r>
      <w:r w:rsidRPr="00485FC0">
        <w:rPr>
          <w:rFonts w:ascii="Times New Roman" w:hAnsi="Times New Roman" w:cs="Times New Roman"/>
          <w:bCs/>
          <w:szCs w:val="28"/>
        </w:rPr>
        <w:t xml:space="preserve">составляет менее 50%. </w:t>
      </w:r>
    </w:p>
    <w:p w14:paraId="0EBA7E74" w14:textId="77777777" w:rsidR="00E3256B" w:rsidRPr="00485FC0" w:rsidRDefault="00E3256B" w:rsidP="008B359D">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Учитывая государственную значимость </w:t>
      </w:r>
      <w:proofErr w:type="spellStart"/>
      <w:r w:rsidRPr="00485FC0">
        <w:rPr>
          <w:rFonts w:ascii="Times New Roman" w:hAnsi="Times New Roman" w:cs="Times New Roman"/>
          <w:szCs w:val="28"/>
        </w:rPr>
        <w:t>медиакоммуникационной</w:t>
      </w:r>
      <w:proofErr w:type="spellEnd"/>
      <w:r w:rsidRPr="00485FC0">
        <w:rPr>
          <w:rFonts w:ascii="Times New Roman" w:hAnsi="Times New Roman" w:cs="Times New Roman"/>
          <w:szCs w:val="28"/>
        </w:rPr>
        <w:t xml:space="preserve"> отрасли, ее системообразующую роль в развитии культурного потенциала и обеспечения информационной безопасности России, эксперты выделяют три связанных ключевых направления развития:</w:t>
      </w:r>
    </w:p>
    <w:p w14:paraId="2391D540" w14:textId="77777777" w:rsidR="00E3256B" w:rsidRPr="00485FC0" w:rsidRDefault="00E3256B" w:rsidP="008B359D">
      <w:pPr>
        <w:tabs>
          <w:tab w:val="left" w:pos="993"/>
        </w:tabs>
        <w:spacing w:line="276" w:lineRule="auto"/>
        <w:rPr>
          <w:rFonts w:ascii="Times New Roman" w:hAnsi="Times New Roman" w:cs="Times New Roman"/>
          <w:szCs w:val="28"/>
        </w:rPr>
      </w:pPr>
      <w:r w:rsidRPr="00E10322">
        <w:rPr>
          <w:rFonts w:ascii="Times New Roman" w:hAnsi="Times New Roman" w:cs="Times New Roman"/>
          <w:szCs w:val="28"/>
        </w:rPr>
        <w:t>1</w:t>
      </w:r>
      <w:r w:rsidR="007F41EC" w:rsidRPr="00E10322">
        <w:rPr>
          <w:rFonts w:ascii="Times New Roman" w:hAnsi="Times New Roman" w:cs="Times New Roman"/>
          <w:szCs w:val="28"/>
        </w:rPr>
        <w:t>)</w:t>
      </w:r>
      <w:r w:rsidRPr="00485FC0">
        <w:rPr>
          <w:rFonts w:ascii="Times New Roman" w:hAnsi="Times New Roman" w:cs="Times New Roman"/>
          <w:b/>
          <w:szCs w:val="28"/>
        </w:rPr>
        <w:t xml:space="preserve"> Насыщение рынка доступными, к</w:t>
      </w:r>
      <w:r w:rsidR="0078583C" w:rsidRPr="00485FC0">
        <w:rPr>
          <w:rFonts w:ascii="Times New Roman" w:hAnsi="Times New Roman" w:cs="Times New Roman"/>
          <w:b/>
          <w:szCs w:val="28"/>
        </w:rPr>
        <w:t>ачественными и легальными медиа-</w:t>
      </w:r>
      <w:r w:rsidRPr="00485FC0">
        <w:rPr>
          <w:rFonts w:ascii="Times New Roman" w:hAnsi="Times New Roman" w:cs="Times New Roman"/>
          <w:b/>
          <w:szCs w:val="28"/>
        </w:rPr>
        <w:t>продуктами и сервисами для их потребления</w:t>
      </w:r>
      <w:r w:rsidR="0078583C" w:rsidRPr="00485FC0">
        <w:rPr>
          <w:rFonts w:ascii="Times New Roman" w:hAnsi="Times New Roman" w:cs="Times New Roman"/>
          <w:b/>
          <w:szCs w:val="28"/>
        </w:rPr>
        <w:t>.</w:t>
      </w:r>
    </w:p>
    <w:p w14:paraId="2CAEB911" w14:textId="77777777" w:rsidR="00E3256B" w:rsidRPr="00485FC0" w:rsidRDefault="00E3256B"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Стимулирование распространения платной модели потребления и новых способов потребления контента;</w:t>
      </w:r>
    </w:p>
    <w:p w14:paraId="45FE7939" w14:textId="77777777" w:rsidR="00E3256B" w:rsidRPr="00485FC0" w:rsidRDefault="00E3256B"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Формирование </w:t>
      </w:r>
      <w:r w:rsidR="0078583C" w:rsidRPr="00485FC0">
        <w:rPr>
          <w:rFonts w:ascii="Times New Roman" w:hAnsi="Times New Roman" w:cs="Times New Roman"/>
          <w:szCs w:val="28"/>
        </w:rPr>
        <w:t xml:space="preserve">индустриального </w:t>
      </w:r>
      <w:r w:rsidRPr="00485FC0">
        <w:rPr>
          <w:rFonts w:ascii="Times New Roman" w:hAnsi="Times New Roman" w:cs="Times New Roman"/>
          <w:szCs w:val="28"/>
        </w:rPr>
        <w:t>альянса для создания и продвижения высококачественных онлайн-видео сервисов;</w:t>
      </w:r>
    </w:p>
    <w:p w14:paraId="4E7D5473" w14:textId="77777777" w:rsidR="00E3256B" w:rsidRPr="00485FC0" w:rsidRDefault="00E3256B"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Развитие библиотек прав для распространения контента в новых бизнес-средах – платном ТВ и онлайн-видео;</w:t>
      </w:r>
    </w:p>
    <w:p w14:paraId="391DAA53" w14:textId="77777777" w:rsidR="00E3256B" w:rsidRPr="00485FC0" w:rsidRDefault="00E3256B"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Разработка механизмов развития отечественных произво</w:t>
      </w:r>
      <w:r w:rsidR="00DD65D7" w:rsidRPr="00485FC0">
        <w:rPr>
          <w:rFonts w:ascii="Times New Roman" w:hAnsi="Times New Roman" w:cs="Times New Roman"/>
          <w:szCs w:val="28"/>
        </w:rPr>
        <w:t>дителей телевизионного контента;</w:t>
      </w:r>
    </w:p>
    <w:p w14:paraId="421C173B" w14:textId="77777777" w:rsidR="00DD65D7" w:rsidRPr="00485FC0" w:rsidRDefault="00DD65D7"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lastRenderedPageBreak/>
        <w:t>Реализация принципа приоритетного предоставления эксклюзивного контента для лицензионного платного потребления.</w:t>
      </w:r>
    </w:p>
    <w:p w14:paraId="4AB40D8C" w14:textId="77777777" w:rsidR="00E3256B" w:rsidRPr="00485FC0" w:rsidRDefault="00E3256B" w:rsidP="008B359D">
      <w:pPr>
        <w:tabs>
          <w:tab w:val="left" w:pos="993"/>
        </w:tabs>
        <w:spacing w:line="276" w:lineRule="auto"/>
        <w:rPr>
          <w:rFonts w:ascii="Times New Roman" w:hAnsi="Times New Roman" w:cs="Times New Roman"/>
          <w:b/>
          <w:szCs w:val="28"/>
        </w:rPr>
      </w:pPr>
      <w:r w:rsidRPr="007A55E1">
        <w:rPr>
          <w:rFonts w:ascii="Times New Roman" w:hAnsi="Times New Roman" w:cs="Times New Roman"/>
          <w:szCs w:val="28"/>
        </w:rPr>
        <w:t>2</w:t>
      </w:r>
      <w:r w:rsidR="007F41EC" w:rsidRPr="007A55E1">
        <w:rPr>
          <w:rFonts w:ascii="Times New Roman" w:hAnsi="Times New Roman" w:cs="Times New Roman"/>
          <w:szCs w:val="28"/>
        </w:rPr>
        <w:t>)</w:t>
      </w:r>
      <w:r w:rsidRPr="00485FC0">
        <w:rPr>
          <w:rFonts w:ascii="Times New Roman" w:hAnsi="Times New Roman" w:cs="Times New Roman"/>
          <w:b/>
          <w:szCs w:val="28"/>
        </w:rPr>
        <w:t xml:space="preserve"> Снижение доступности пиратских медиа-продуктов для обеспечения справедливой конкуренции и развития отечественных производителей и сервисов</w:t>
      </w:r>
      <w:r w:rsidR="007C2D68" w:rsidRPr="00485FC0">
        <w:rPr>
          <w:rFonts w:ascii="Times New Roman" w:hAnsi="Times New Roman" w:cs="Times New Roman"/>
          <w:b/>
          <w:szCs w:val="28"/>
        </w:rPr>
        <w:t>.</w:t>
      </w:r>
    </w:p>
    <w:p w14:paraId="787888E6" w14:textId="77777777" w:rsidR="00E3256B" w:rsidRPr="00485FC0" w:rsidRDefault="00E3256B"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Консолидация усилий участников отрасли для снижения доступности пиратского контента;</w:t>
      </w:r>
    </w:p>
    <w:p w14:paraId="4328E5FA" w14:textId="77777777" w:rsidR="00E3256B" w:rsidRPr="00485FC0" w:rsidRDefault="00E3256B"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Законодательное утверждение обязательного статуса решени</w:t>
      </w:r>
      <w:r w:rsidR="007A55E1">
        <w:rPr>
          <w:rFonts w:ascii="Times New Roman" w:hAnsi="Times New Roman" w:cs="Times New Roman"/>
          <w:szCs w:val="28"/>
        </w:rPr>
        <w:t>й</w:t>
      </w:r>
      <w:r w:rsidRPr="00485FC0">
        <w:rPr>
          <w:rFonts w:ascii="Times New Roman" w:hAnsi="Times New Roman" w:cs="Times New Roman"/>
          <w:szCs w:val="28"/>
        </w:rPr>
        <w:t xml:space="preserve"> игроков по снижению доступности пиратского контента; </w:t>
      </w:r>
    </w:p>
    <w:p w14:paraId="130B7C91" w14:textId="77777777" w:rsidR="00E3256B" w:rsidRPr="00485FC0" w:rsidRDefault="00E3256B"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Формирование отрицательного общественного мнения к распространению и потреблению пиратского контента;</w:t>
      </w:r>
    </w:p>
    <w:p w14:paraId="3AB68ADC" w14:textId="77777777" w:rsidR="003909C5" w:rsidRPr="00485FC0" w:rsidRDefault="003909C5"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Нормативное закрепление неколлективной формы управления авторскими правами;</w:t>
      </w:r>
    </w:p>
    <w:p w14:paraId="07F9FF01" w14:textId="77777777" w:rsidR="00DD65D7" w:rsidRPr="00485FC0" w:rsidRDefault="003909C5" w:rsidP="008B359D">
      <w:pPr>
        <w:pStyle w:val="a"/>
        <w:tabs>
          <w:tab w:val="left" w:pos="993"/>
        </w:tabs>
        <w:ind w:left="0" w:firstLine="567"/>
        <w:rPr>
          <w:rFonts w:ascii="Times New Roman" w:hAnsi="Times New Roman" w:cs="Times New Roman"/>
          <w:szCs w:val="28"/>
        </w:rPr>
      </w:pPr>
      <w:r w:rsidRPr="00485FC0">
        <w:rPr>
          <w:rFonts w:ascii="Times New Roman" w:hAnsi="Times New Roman" w:cs="Times New Roman"/>
          <w:szCs w:val="28"/>
        </w:rPr>
        <w:t xml:space="preserve">Исключение института аккредитованных </w:t>
      </w:r>
      <w:r w:rsidR="007C2D68" w:rsidRPr="00485FC0">
        <w:rPr>
          <w:rFonts w:ascii="Times New Roman" w:hAnsi="Times New Roman" w:cs="Times New Roman"/>
          <w:szCs w:val="28"/>
        </w:rPr>
        <w:t xml:space="preserve">организаций коллективного управления правами (ОКУП) </w:t>
      </w:r>
      <w:r w:rsidRPr="00485FC0">
        <w:rPr>
          <w:rFonts w:ascii="Times New Roman" w:hAnsi="Times New Roman" w:cs="Times New Roman"/>
          <w:szCs w:val="28"/>
        </w:rPr>
        <w:t xml:space="preserve">и возможности бездоговорного управления правами </w:t>
      </w:r>
      <w:r w:rsidR="007C2D68" w:rsidRPr="00485FC0">
        <w:rPr>
          <w:rFonts w:ascii="Times New Roman" w:hAnsi="Times New Roman" w:cs="Times New Roman"/>
          <w:szCs w:val="28"/>
        </w:rPr>
        <w:t>–</w:t>
      </w:r>
      <w:r w:rsidRPr="00485FC0">
        <w:rPr>
          <w:rFonts w:ascii="Times New Roman" w:hAnsi="Times New Roman" w:cs="Times New Roman"/>
          <w:szCs w:val="28"/>
        </w:rPr>
        <w:t xml:space="preserve"> создание организаций по управлению правами на договорной основе;</w:t>
      </w:r>
    </w:p>
    <w:p w14:paraId="1CB87E1E" w14:textId="77777777" w:rsidR="00E3256B" w:rsidRPr="00485FC0" w:rsidRDefault="00E3256B"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Стимулирование создания российских крупных платформ цифрового контента с доступностью всего или большей части легального видео и др., прозрачных для российских регулирующих органов.</w:t>
      </w:r>
    </w:p>
    <w:p w14:paraId="6CCAF394" w14:textId="77777777" w:rsidR="00E3256B" w:rsidRPr="00485FC0" w:rsidRDefault="00E3256B" w:rsidP="008B359D">
      <w:pPr>
        <w:tabs>
          <w:tab w:val="left" w:pos="993"/>
        </w:tabs>
        <w:spacing w:line="276" w:lineRule="auto"/>
        <w:rPr>
          <w:rFonts w:ascii="Times New Roman" w:hAnsi="Times New Roman" w:cs="Times New Roman"/>
          <w:b/>
          <w:szCs w:val="28"/>
        </w:rPr>
      </w:pPr>
      <w:r w:rsidRPr="007A55E1">
        <w:rPr>
          <w:rFonts w:ascii="Times New Roman" w:hAnsi="Times New Roman" w:cs="Times New Roman"/>
          <w:szCs w:val="28"/>
        </w:rPr>
        <w:t>3</w:t>
      </w:r>
      <w:r w:rsidR="007F41EC" w:rsidRPr="007A55E1">
        <w:rPr>
          <w:rFonts w:ascii="Times New Roman" w:hAnsi="Times New Roman" w:cs="Times New Roman"/>
          <w:szCs w:val="28"/>
        </w:rPr>
        <w:t>)</w:t>
      </w:r>
      <w:r w:rsidRPr="00485FC0">
        <w:rPr>
          <w:rFonts w:ascii="Times New Roman" w:hAnsi="Times New Roman" w:cs="Times New Roman"/>
          <w:b/>
          <w:szCs w:val="28"/>
        </w:rPr>
        <w:t xml:space="preserve"> Повышение прозрачности и зрелости отрасли для устойчивого развития российских </w:t>
      </w:r>
      <w:proofErr w:type="spellStart"/>
      <w:r w:rsidRPr="00485FC0">
        <w:rPr>
          <w:rFonts w:ascii="Times New Roman" w:hAnsi="Times New Roman" w:cs="Times New Roman"/>
          <w:b/>
          <w:szCs w:val="28"/>
        </w:rPr>
        <w:t>медиакоммуникационных</w:t>
      </w:r>
      <w:proofErr w:type="spellEnd"/>
      <w:r w:rsidRPr="00485FC0">
        <w:rPr>
          <w:rFonts w:ascii="Times New Roman" w:hAnsi="Times New Roman" w:cs="Times New Roman"/>
          <w:b/>
          <w:szCs w:val="28"/>
        </w:rPr>
        <w:t xml:space="preserve"> компаний и роста уровня информационной независимости России</w:t>
      </w:r>
      <w:r w:rsidR="00DD65D7" w:rsidRPr="00485FC0">
        <w:rPr>
          <w:rFonts w:ascii="Times New Roman" w:hAnsi="Times New Roman" w:cs="Times New Roman"/>
          <w:b/>
          <w:szCs w:val="28"/>
        </w:rPr>
        <w:t>.</w:t>
      </w:r>
    </w:p>
    <w:p w14:paraId="40EF54D3" w14:textId="77777777" w:rsidR="00E3256B" w:rsidRPr="00485FC0" w:rsidRDefault="00E3256B"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Повышение прозрачности компаний, развивающих кабельное ТВ и Интернет;</w:t>
      </w:r>
    </w:p>
    <w:p w14:paraId="3895F766" w14:textId="77777777" w:rsidR="00E3256B" w:rsidRPr="00485FC0" w:rsidRDefault="00E3256B"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Устранение инфраструктурных барьеров;</w:t>
      </w:r>
    </w:p>
    <w:p w14:paraId="6C40C83D" w14:textId="77777777" w:rsidR="00CB768C" w:rsidRPr="00485FC0" w:rsidRDefault="00CB768C"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Установление </w:t>
      </w:r>
      <w:r w:rsidR="00D04638" w:rsidRPr="00485FC0">
        <w:rPr>
          <w:rFonts w:ascii="Times New Roman" w:hAnsi="Times New Roman" w:cs="Times New Roman"/>
          <w:szCs w:val="28"/>
        </w:rPr>
        <w:t xml:space="preserve">для операторов, оказывающих услуги платного ТВ </w:t>
      </w:r>
      <w:r w:rsidRPr="00485FC0">
        <w:rPr>
          <w:rFonts w:ascii="Times New Roman" w:hAnsi="Times New Roman" w:cs="Times New Roman"/>
          <w:szCs w:val="28"/>
        </w:rPr>
        <w:t>обязательной публичной отч</w:t>
      </w:r>
      <w:r w:rsidR="00B43D3C" w:rsidRPr="00485FC0">
        <w:rPr>
          <w:rFonts w:ascii="Times New Roman" w:hAnsi="Times New Roman" w:cs="Times New Roman"/>
          <w:szCs w:val="28"/>
        </w:rPr>
        <w:t>е</w:t>
      </w:r>
      <w:r w:rsidRPr="00485FC0">
        <w:rPr>
          <w:rFonts w:ascii="Times New Roman" w:hAnsi="Times New Roman" w:cs="Times New Roman"/>
          <w:szCs w:val="28"/>
        </w:rPr>
        <w:t>тности по</w:t>
      </w:r>
      <w:r w:rsidR="00D04638" w:rsidRPr="00485FC0">
        <w:rPr>
          <w:rFonts w:ascii="Times New Roman" w:hAnsi="Times New Roman" w:cs="Times New Roman"/>
          <w:szCs w:val="28"/>
        </w:rPr>
        <w:t xml:space="preserve"> количеству активных абонентов </w:t>
      </w:r>
      <w:r w:rsidRPr="00485FC0">
        <w:rPr>
          <w:rFonts w:ascii="Times New Roman" w:hAnsi="Times New Roman" w:cs="Times New Roman"/>
          <w:szCs w:val="28"/>
        </w:rPr>
        <w:t>для корректного расч</w:t>
      </w:r>
      <w:r w:rsidR="00B43D3C" w:rsidRPr="00485FC0">
        <w:rPr>
          <w:rFonts w:ascii="Times New Roman" w:hAnsi="Times New Roman" w:cs="Times New Roman"/>
          <w:szCs w:val="28"/>
        </w:rPr>
        <w:t>е</w:t>
      </w:r>
      <w:r w:rsidRPr="00485FC0">
        <w:rPr>
          <w:rFonts w:ascii="Times New Roman" w:hAnsi="Times New Roman" w:cs="Times New Roman"/>
          <w:szCs w:val="28"/>
        </w:rPr>
        <w:t>та стои</w:t>
      </w:r>
      <w:r w:rsidR="00D04638" w:rsidRPr="00485FC0">
        <w:rPr>
          <w:rFonts w:ascii="Times New Roman" w:hAnsi="Times New Roman" w:cs="Times New Roman"/>
          <w:szCs w:val="28"/>
        </w:rPr>
        <w:t>мости лицензий правообладателей</w:t>
      </w:r>
      <w:r w:rsidRPr="00485FC0">
        <w:rPr>
          <w:rFonts w:ascii="Times New Roman" w:hAnsi="Times New Roman" w:cs="Times New Roman"/>
          <w:szCs w:val="28"/>
        </w:rPr>
        <w:t>;</w:t>
      </w:r>
    </w:p>
    <w:p w14:paraId="0C4EB13E" w14:textId="77777777" w:rsidR="00E3256B" w:rsidRPr="00485FC0" w:rsidRDefault="00CB768C" w:rsidP="008B359D">
      <w:pPr>
        <w:pStyle w:val="a"/>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Введение требований для управляющих организаций и ТСЖ по минимальному необходимому пакету документов оператора для заключения договора на размещение оборудования или линий связи</w:t>
      </w:r>
      <w:r w:rsidR="00210BA0" w:rsidRPr="00485FC0">
        <w:rPr>
          <w:rFonts w:ascii="Times New Roman" w:hAnsi="Times New Roman" w:cs="Times New Roman"/>
          <w:szCs w:val="28"/>
        </w:rPr>
        <w:t xml:space="preserve"> в многоквартирных жилых домах.</w:t>
      </w:r>
    </w:p>
    <w:p w14:paraId="41F24C59" w14:textId="77777777" w:rsidR="00210BA0" w:rsidRPr="00485FC0" w:rsidRDefault="00210BA0" w:rsidP="008B359D">
      <w:pPr>
        <w:pStyle w:val="a"/>
        <w:numPr>
          <w:ilvl w:val="0"/>
          <w:numId w:val="0"/>
        </w:numPr>
        <w:tabs>
          <w:tab w:val="left" w:pos="993"/>
        </w:tabs>
        <w:spacing w:line="276" w:lineRule="auto"/>
        <w:ind w:firstLine="567"/>
        <w:rPr>
          <w:rFonts w:ascii="Times New Roman" w:hAnsi="Times New Roman" w:cs="Times New Roman"/>
          <w:szCs w:val="28"/>
        </w:rPr>
      </w:pPr>
    </w:p>
    <w:p w14:paraId="0767CE59" w14:textId="77777777" w:rsidR="00513BD7" w:rsidRPr="00485FC0" w:rsidRDefault="00F04314" w:rsidP="00F04314">
      <w:pPr>
        <w:tabs>
          <w:tab w:val="left" w:pos="993"/>
        </w:tabs>
        <w:spacing w:after="200" w:line="276" w:lineRule="auto"/>
        <w:ind w:left="567" w:firstLine="0"/>
        <w:rPr>
          <w:rFonts w:ascii="Times New Roman" w:hAnsi="Times New Roman" w:cs="Times New Roman"/>
          <w:szCs w:val="28"/>
        </w:rPr>
      </w:pPr>
      <w:r w:rsidRPr="00485FC0">
        <w:rPr>
          <w:rFonts w:ascii="Times New Roman" w:hAnsi="Times New Roman" w:cs="Times New Roman"/>
          <w:szCs w:val="28"/>
        </w:rPr>
        <w:t xml:space="preserve">7.4.2.2 </w:t>
      </w:r>
      <w:r w:rsidR="00F01C64" w:rsidRPr="00485FC0">
        <w:rPr>
          <w:rFonts w:ascii="Times New Roman" w:hAnsi="Times New Roman" w:cs="Times New Roman"/>
          <w:szCs w:val="28"/>
        </w:rPr>
        <w:t xml:space="preserve">Интернет-реклама </w:t>
      </w:r>
    </w:p>
    <w:p w14:paraId="3463E1E8" w14:textId="77777777" w:rsidR="00513BD7" w:rsidRPr="00485FC0" w:rsidRDefault="00C808B4" w:rsidP="008B359D">
      <w:pPr>
        <w:tabs>
          <w:tab w:val="left" w:pos="993"/>
        </w:tabs>
        <w:spacing w:line="276" w:lineRule="auto"/>
        <w:rPr>
          <w:rFonts w:ascii="Times New Roman" w:eastAsiaTheme="majorEastAsia" w:hAnsi="Times New Roman" w:cs="Times New Roman"/>
          <w:bCs/>
          <w:szCs w:val="28"/>
        </w:rPr>
      </w:pPr>
      <w:r w:rsidRPr="00485FC0">
        <w:rPr>
          <w:rFonts w:ascii="Times New Roman" w:eastAsiaTheme="majorEastAsia" w:hAnsi="Times New Roman" w:cs="Times New Roman"/>
          <w:bCs/>
          <w:szCs w:val="28"/>
        </w:rPr>
        <w:t xml:space="preserve">По данным </w:t>
      </w:r>
      <w:r w:rsidR="008663ED" w:rsidRPr="00485FC0">
        <w:rPr>
          <w:rFonts w:ascii="Times New Roman" w:eastAsiaTheme="majorEastAsia" w:hAnsi="Times New Roman" w:cs="Times New Roman"/>
          <w:bCs/>
          <w:szCs w:val="28"/>
        </w:rPr>
        <w:t xml:space="preserve">Ассоциации </w:t>
      </w:r>
      <w:r w:rsidR="002B4E09" w:rsidRPr="00485FC0">
        <w:rPr>
          <w:rFonts w:ascii="Times New Roman" w:eastAsiaTheme="majorEastAsia" w:hAnsi="Times New Roman" w:cs="Times New Roman"/>
          <w:bCs/>
          <w:szCs w:val="28"/>
        </w:rPr>
        <w:t>к</w:t>
      </w:r>
      <w:r w:rsidR="008663ED" w:rsidRPr="00485FC0">
        <w:rPr>
          <w:rFonts w:ascii="Times New Roman" w:eastAsiaTheme="majorEastAsia" w:hAnsi="Times New Roman" w:cs="Times New Roman"/>
          <w:bCs/>
          <w:szCs w:val="28"/>
        </w:rPr>
        <w:t xml:space="preserve">оммуникационных </w:t>
      </w:r>
      <w:r w:rsidR="002B4E09" w:rsidRPr="00485FC0">
        <w:rPr>
          <w:rFonts w:ascii="Times New Roman" w:eastAsiaTheme="majorEastAsia" w:hAnsi="Times New Roman" w:cs="Times New Roman"/>
          <w:bCs/>
          <w:szCs w:val="28"/>
        </w:rPr>
        <w:t>а</w:t>
      </w:r>
      <w:r w:rsidR="008663ED" w:rsidRPr="00485FC0">
        <w:rPr>
          <w:rFonts w:ascii="Times New Roman" w:eastAsiaTheme="majorEastAsia" w:hAnsi="Times New Roman" w:cs="Times New Roman"/>
          <w:bCs/>
          <w:szCs w:val="28"/>
        </w:rPr>
        <w:t>гентств России (</w:t>
      </w:r>
      <w:r w:rsidRPr="00485FC0">
        <w:rPr>
          <w:rFonts w:ascii="Times New Roman" w:eastAsiaTheme="majorEastAsia" w:hAnsi="Times New Roman" w:cs="Times New Roman"/>
          <w:bCs/>
          <w:szCs w:val="28"/>
        </w:rPr>
        <w:t>АКАР</w:t>
      </w:r>
      <w:r w:rsidR="008663ED" w:rsidRPr="00485FC0">
        <w:rPr>
          <w:rFonts w:ascii="Times New Roman" w:eastAsiaTheme="majorEastAsia" w:hAnsi="Times New Roman" w:cs="Times New Roman"/>
          <w:bCs/>
          <w:szCs w:val="28"/>
        </w:rPr>
        <w:t>)</w:t>
      </w:r>
      <w:r w:rsidR="00210BA0" w:rsidRPr="00485FC0">
        <w:rPr>
          <w:rFonts w:ascii="Times New Roman" w:eastAsiaTheme="majorEastAsia" w:hAnsi="Times New Roman" w:cs="Times New Roman"/>
          <w:bCs/>
          <w:szCs w:val="28"/>
        </w:rPr>
        <w:t>,</w:t>
      </w:r>
      <w:r w:rsidRPr="00485FC0">
        <w:rPr>
          <w:rFonts w:ascii="Times New Roman" w:eastAsiaTheme="majorEastAsia" w:hAnsi="Times New Roman" w:cs="Times New Roman"/>
          <w:bCs/>
          <w:szCs w:val="28"/>
        </w:rPr>
        <w:t xml:space="preserve"> все виды</w:t>
      </w:r>
      <w:r w:rsidR="00210BA0" w:rsidRPr="00485FC0">
        <w:rPr>
          <w:rFonts w:ascii="Times New Roman" w:eastAsiaTheme="majorEastAsia" w:hAnsi="Times New Roman" w:cs="Times New Roman"/>
          <w:bCs/>
          <w:szCs w:val="28"/>
        </w:rPr>
        <w:t xml:space="preserve"> рекламы в Интернете</w:t>
      </w:r>
      <w:r w:rsidR="00513BD7" w:rsidRPr="00485FC0">
        <w:rPr>
          <w:rFonts w:ascii="Times New Roman" w:eastAsiaTheme="majorEastAsia" w:hAnsi="Times New Roman" w:cs="Times New Roman"/>
          <w:bCs/>
          <w:szCs w:val="28"/>
        </w:rPr>
        <w:t xml:space="preserve"> </w:t>
      </w:r>
      <w:r w:rsidRPr="00485FC0">
        <w:rPr>
          <w:rFonts w:ascii="Times New Roman" w:eastAsiaTheme="majorEastAsia" w:hAnsi="Times New Roman" w:cs="Times New Roman"/>
          <w:bCs/>
          <w:szCs w:val="28"/>
        </w:rPr>
        <w:t>в</w:t>
      </w:r>
      <w:r w:rsidR="00513BD7" w:rsidRPr="00485FC0">
        <w:rPr>
          <w:rFonts w:ascii="Times New Roman" w:eastAsiaTheme="majorEastAsia" w:hAnsi="Times New Roman" w:cs="Times New Roman"/>
          <w:bCs/>
          <w:szCs w:val="28"/>
        </w:rPr>
        <w:t xml:space="preserve"> перво</w:t>
      </w:r>
      <w:r w:rsidRPr="00485FC0">
        <w:rPr>
          <w:rFonts w:ascii="Times New Roman" w:eastAsiaTheme="majorEastAsia" w:hAnsi="Times New Roman" w:cs="Times New Roman"/>
          <w:bCs/>
          <w:szCs w:val="28"/>
        </w:rPr>
        <w:t>м</w:t>
      </w:r>
      <w:r w:rsidR="00513BD7" w:rsidRPr="00485FC0">
        <w:rPr>
          <w:rFonts w:ascii="Times New Roman" w:eastAsiaTheme="majorEastAsia" w:hAnsi="Times New Roman" w:cs="Times New Roman"/>
          <w:bCs/>
          <w:szCs w:val="28"/>
        </w:rPr>
        <w:t xml:space="preserve"> полугод</w:t>
      </w:r>
      <w:r w:rsidRPr="00485FC0">
        <w:rPr>
          <w:rFonts w:ascii="Times New Roman" w:eastAsiaTheme="majorEastAsia" w:hAnsi="Times New Roman" w:cs="Times New Roman"/>
          <w:bCs/>
          <w:szCs w:val="28"/>
        </w:rPr>
        <w:t>ии</w:t>
      </w:r>
      <w:r w:rsidR="00513BD7" w:rsidRPr="00485FC0">
        <w:rPr>
          <w:rFonts w:ascii="Times New Roman" w:eastAsiaTheme="majorEastAsia" w:hAnsi="Times New Roman" w:cs="Times New Roman"/>
          <w:bCs/>
          <w:szCs w:val="28"/>
        </w:rPr>
        <w:t xml:space="preserve"> 2015 г</w:t>
      </w:r>
      <w:r w:rsidRPr="00485FC0">
        <w:rPr>
          <w:rFonts w:ascii="Times New Roman" w:eastAsiaTheme="majorEastAsia" w:hAnsi="Times New Roman" w:cs="Times New Roman"/>
          <w:bCs/>
          <w:szCs w:val="28"/>
        </w:rPr>
        <w:t xml:space="preserve">ода </w:t>
      </w:r>
      <w:r w:rsidR="00210BA0" w:rsidRPr="00485FC0">
        <w:rPr>
          <w:rFonts w:ascii="Times New Roman" w:eastAsiaTheme="majorEastAsia" w:hAnsi="Times New Roman" w:cs="Times New Roman"/>
          <w:bCs/>
          <w:szCs w:val="28"/>
        </w:rPr>
        <w:t xml:space="preserve">занимали </w:t>
      </w:r>
      <w:r w:rsidRPr="00485FC0">
        <w:rPr>
          <w:rFonts w:ascii="Times New Roman" w:eastAsiaTheme="majorEastAsia" w:hAnsi="Times New Roman" w:cs="Times New Roman"/>
          <w:bCs/>
          <w:szCs w:val="28"/>
        </w:rPr>
        <w:t xml:space="preserve">31% </w:t>
      </w:r>
      <w:r w:rsidRPr="00485FC0">
        <w:rPr>
          <w:rFonts w:ascii="Times New Roman" w:eastAsiaTheme="majorEastAsia" w:hAnsi="Times New Roman" w:cs="Times New Roman"/>
          <w:bCs/>
          <w:szCs w:val="28"/>
        </w:rPr>
        <w:lastRenderedPageBreak/>
        <w:t>рекламного рынка России</w:t>
      </w:r>
      <w:r w:rsidR="00513BD7" w:rsidRPr="00485FC0">
        <w:rPr>
          <w:rFonts w:ascii="Times New Roman" w:eastAsiaTheme="majorEastAsia" w:hAnsi="Times New Roman" w:cs="Times New Roman"/>
          <w:bCs/>
          <w:szCs w:val="28"/>
        </w:rPr>
        <w:t xml:space="preserve">. И при этом, по тем же данным, это единственный вид рекламы, который растет (+10% к первому полугодию 2015). Фактически, интернет-реклама сегодня </w:t>
      </w:r>
      <w:r w:rsidR="00210BA0" w:rsidRPr="00485FC0">
        <w:rPr>
          <w:rFonts w:ascii="Times New Roman" w:eastAsiaTheme="majorEastAsia" w:hAnsi="Times New Roman" w:cs="Times New Roman"/>
          <w:bCs/>
          <w:szCs w:val="28"/>
        </w:rPr>
        <w:t>стала</w:t>
      </w:r>
      <w:r w:rsidR="00513BD7" w:rsidRPr="00485FC0">
        <w:rPr>
          <w:rFonts w:ascii="Times New Roman" w:eastAsiaTheme="majorEastAsia" w:hAnsi="Times New Roman" w:cs="Times New Roman"/>
          <w:bCs/>
          <w:szCs w:val="28"/>
        </w:rPr>
        <w:t xml:space="preserve"> драйвером </w:t>
      </w:r>
      <w:r w:rsidR="00210BA0" w:rsidRPr="00485FC0">
        <w:rPr>
          <w:rFonts w:ascii="Times New Roman" w:eastAsiaTheme="majorEastAsia" w:hAnsi="Times New Roman" w:cs="Times New Roman"/>
          <w:bCs/>
          <w:szCs w:val="28"/>
        </w:rPr>
        <w:t>всего рекламного рынка России. Эксперты п</w:t>
      </w:r>
      <w:r w:rsidR="00513BD7" w:rsidRPr="00485FC0">
        <w:rPr>
          <w:rFonts w:ascii="Times New Roman" w:eastAsiaTheme="majorEastAsia" w:hAnsi="Times New Roman" w:cs="Times New Roman"/>
          <w:bCs/>
          <w:szCs w:val="28"/>
        </w:rPr>
        <w:t>рогнозиру</w:t>
      </w:r>
      <w:r w:rsidR="00210BA0" w:rsidRPr="00485FC0">
        <w:rPr>
          <w:rFonts w:ascii="Times New Roman" w:eastAsiaTheme="majorEastAsia" w:hAnsi="Times New Roman" w:cs="Times New Roman"/>
          <w:bCs/>
          <w:szCs w:val="28"/>
        </w:rPr>
        <w:t>ют</w:t>
      </w:r>
      <w:r w:rsidR="00513BD7" w:rsidRPr="00485FC0">
        <w:rPr>
          <w:rFonts w:ascii="Times New Roman" w:eastAsiaTheme="majorEastAsia" w:hAnsi="Times New Roman" w:cs="Times New Roman"/>
          <w:bCs/>
          <w:szCs w:val="28"/>
        </w:rPr>
        <w:t xml:space="preserve"> рост рынка онлайн-видео рекламы с 2</w:t>
      </w:r>
      <w:r w:rsidRPr="00485FC0">
        <w:rPr>
          <w:rFonts w:ascii="Times New Roman" w:eastAsiaTheme="majorEastAsia" w:hAnsi="Times New Roman" w:cs="Times New Roman"/>
          <w:bCs/>
          <w:szCs w:val="28"/>
        </w:rPr>
        <w:t>,5 млрд руб. в 2015 году до 26,7 млрд</w:t>
      </w:r>
      <w:r w:rsidR="00513BD7" w:rsidRPr="00485FC0">
        <w:rPr>
          <w:rFonts w:ascii="Times New Roman" w:eastAsiaTheme="majorEastAsia" w:hAnsi="Times New Roman" w:cs="Times New Roman"/>
          <w:bCs/>
          <w:szCs w:val="28"/>
        </w:rPr>
        <w:t xml:space="preserve"> руб. в 2025 году.</w:t>
      </w:r>
    </w:p>
    <w:p w14:paraId="76DE563F" w14:textId="77777777" w:rsidR="00513BD7" w:rsidRPr="00485FC0" w:rsidRDefault="00513BD7" w:rsidP="008B359D">
      <w:pPr>
        <w:tabs>
          <w:tab w:val="left" w:pos="993"/>
        </w:tabs>
        <w:spacing w:line="276" w:lineRule="auto"/>
        <w:rPr>
          <w:rFonts w:ascii="Times New Roman" w:eastAsiaTheme="majorEastAsia" w:hAnsi="Times New Roman" w:cs="Times New Roman"/>
          <w:bCs/>
          <w:szCs w:val="28"/>
        </w:rPr>
      </w:pPr>
      <w:r w:rsidRPr="00485FC0">
        <w:rPr>
          <w:rFonts w:ascii="Times New Roman" w:eastAsiaTheme="majorEastAsia" w:hAnsi="Times New Roman" w:cs="Times New Roman"/>
          <w:bCs/>
          <w:szCs w:val="28"/>
        </w:rPr>
        <w:t>При этом во всем мире происходит процесс интеграции отдельных рекламных канало</w:t>
      </w:r>
      <w:r w:rsidR="006161A3" w:rsidRPr="00485FC0">
        <w:rPr>
          <w:rFonts w:ascii="Times New Roman" w:eastAsiaTheme="majorEastAsia" w:hAnsi="Times New Roman" w:cs="Times New Roman"/>
          <w:bCs/>
          <w:szCs w:val="28"/>
        </w:rPr>
        <w:t>в в единые кампании при помощи И</w:t>
      </w:r>
      <w:r w:rsidRPr="00485FC0">
        <w:rPr>
          <w:rFonts w:ascii="Times New Roman" w:eastAsiaTheme="majorEastAsia" w:hAnsi="Times New Roman" w:cs="Times New Roman"/>
          <w:bCs/>
          <w:szCs w:val="28"/>
        </w:rPr>
        <w:t>нтернета. Таким образом, традиционная реклама в средствах ее распространения переходит в новый формат интерактивной и интернет-рекламы вслед за изменением каналов распространения и их объединением.</w:t>
      </w:r>
    </w:p>
    <w:p w14:paraId="4A9FAE57" w14:textId="77777777" w:rsidR="00513BD7" w:rsidRPr="00485FC0" w:rsidRDefault="00513BD7" w:rsidP="008B359D">
      <w:pPr>
        <w:tabs>
          <w:tab w:val="left" w:pos="993"/>
        </w:tabs>
        <w:spacing w:line="276" w:lineRule="auto"/>
        <w:rPr>
          <w:rFonts w:ascii="Times New Roman" w:eastAsiaTheme="majorEastAsia" w:hAnsi="Times New Roman" w:cs="Times New Roman"/>
          <w:bCs/>
          <w:szCs w:val="28"/>
        </w:rPr>
      </w:pPr>
      <w:r w:rsidRPr="00485FC0">
        <w:rPr>
          <w:rFonts w:ascii="Times New Roman" w:eastAsiaTheme="majorEastAsia" w:hAnsi="Times New Roman" w:cs="Times New Roman"/>
          <w:bCs/>
          <w:szCs w:val="28"/>
        </w:rPr>
        <w:t>В основе развития интерактивной рекламы лежит</w:t>
      </w:r>
      <w:r w:rsidR="007A55E1">
        <w:rPr>
          <w:rFonts w:ascii="Times New Roman" w:eastAsiaTheme="majorEastAsia" w:hAnsi="Times New Roman" w:cs="Times New Roman"/>
          <w:bCs/>
          <w:szCs w:val="28"/>
        </w:rPr>
        <w:t>,</w:t>
      </w:r>
      <w:r w:rsidRPr="00485FC0">
        <w:rPr>
          <w:rFonts w:ascii="Times New Roman" w:eastAsiaTheme="majorEastAsia" w:hAnsi="Times New Roman" w:cs="Times New Roman"/>
          <w:bCs/>
          <w:szCs w:val="28"/>
        </w:rPr>
        <w:t xml:space="preserve"> в частности, накопление больших массивов данных и обработка персональных данных пользователей с целью предложить им наиболее под</w:t>
      </w:r>
      <w:r w:rsidR="007A55E1">
        <w:rPr>
          <w:rFonts w:ascii="Times New Roman" w:eastAsiaTheme="majorEastAsia" w:hAnsi="Times New Roman" w:cs="Times New Roman"/>
          <w:bCs/>
          <w:szCs w:val="28"/>
        </w:rPr>
        <w:t>ходящую рекламу. В связи с этим</w:t>
      </w:r>
      <w:r w:rsidRPr="00485FC0">
        <w:rPr>
          <w:rFonts w:ascii="Times New Roman" w:eastAsiaTheme="majorEastAsia" w:hAnsi="Times New Roman" w:cs="Times New Roman"/>
          <w:bCs/>
          <w:szCs w:val="28"/>
        </w:rPr>
        <w:t xml:space="preserve"> для скорейшего развития интерактивной рекламы необходимо иметь доступ к данным и значительные вычислительные мощности для их обработки. </w:t>
      </w:r>
      <w:r w:rsidR="007A55E1">
        <w:rPr>
          <w:rFonts w:ascii="Times New Roman" w:eastAsiaTheme="majorEastAsia" w:hAnsi="Times New Roman" w:cs="Times New Roman"/>
          <w:bCs/>
          <w:szCs w:val="28"/>
        </w:rPr>
        <w:t>П</w:t>
      </w:r>
      <w:r w:rsidRPr="00485FC0">
        <w:rPr>
          <w:rFonts w:ascii="Times New Roman" w:eastAsiaTheme="majorEastAsia" w:hAnsi="Times New Roman" w:cs="Times New Roman"/>
          <w:bCs/>
          <w:szCs w:val="28"/>
        </w:rPr>
        <w:t>оэтому реклама становится все более и более технологичной.</w:t>
      </w:r>
    </w:p>
    <w:p w14:paraId="6AF01865" w14:textId="77777777" w:rsidR="00513BD7" w:rsidRPr="00485FC0" w:rsidRDefault="00513BD7" w:rsidP="005B4B39">
      <w:pPr>
        <w:tabs>
          <w:tab w:val="left" w:pos="993"/>
        </w:tabs>
        <w:spacing w:line="276" w:lineRule="auto"/>
        <w:rPr>
          <w:rFonts w:ascii="Times New Roman" w:eastAsiaTheme="majorEastAsia" w:hAnsi="Times New Roman" w:cs="Times New Roman"/>
          <w:bCs/>
          <w:szCs w:val="28"/>
        </w:rPr>
      </w:pPr>
      <w:r w:rsidRPr="00485FC0">
        <w:rPr>
          <w:rFonts w:ascii="Times New Roman" w:eastAsiaTheme="majorEastAsia" w:hAnsi="Times New Roman" w:cs="Times New Roman"/>
          <w:bCs/>
          <w:szCs w:val="28"/>
        </w:rPr>
        <w:t>Рост интерактивной рекламы в России приводит, в числе прочего</w:t>
      </w:r>
      <w:r w:rsidR="00574A38">
        <w:rPr>
          <w:rFonts w:ascii="Times New Roman" w:eastAsiaTheme="majorEastAsia" w:hAnsi="Times New Roman" w:cs="Times New Roman"/>
          <w:bCs/>
          <w:szCs w:val="28"/>
        </w:rPr>
        <w:t>,</w:t>
      </w:r>
      <w:r w:rsidRPr="00485FC0">
        <w:rPr>
          <w:rFonts w:ascii="Times New Roman" w:eastAsiaTheme="majorEastAsia" w:hAnsi="Times New Roman" w:cs="Times New Roman"/>
          <w:bCs/>
          <w:szCs w:val="28"/>
        </w:rPr>
        <w:t xml:space="preserve"> к росту эффективности российского бизнеса, который имеет доступ к современным, эффективным технологиям рекламы своих товаров и услуг. </w:t>
      </w:r>
      <w:r w:rsidR="00574A38">
        <w:rPr>
          <w:rFonts w:ascii="Times New Roman" w:eastAsiaTheme="majorEastAsia" w:hAnsi="Times New Roman" w:cs="Times New Roman"/>
          <w:bCs/>
          <w:szCs w:val="28"/>
        </w:rPr>
        <w:t>В</w:t>
      </w:r>
      <w:r w:rsidRPr="00485FC0">
        <w:rPr>
          <w:rFonts w:ascii="Times New Roman" w:eastAsiaTheme="majorEastAsia" w:hAnsi="Times New Roman" w:cs="Times New Roman"/>
          <w:bCs/>
          <w:szCs w:val="28"/>
        </w:rPr>
        <w:t>ажно, что региональные компании имеют возможность осуществлять рекламную коммуникацию с потреби</w:t>
      </w:r>
      <w:r w:rsidR="00574A38">
        <w:rPr>
          <w:rFonts w:ascii="Times New Roman" w:eastAsiaTheme="majorEastAsia" w:hAnsi="Times New Roman" w:cs="Times New Roman"/>
          <w:bCs/>
          <w:szCs w:val="28"/>
        </w:rPr>
        <w:t>телями в других регионах через И</w:t>
      </w:r>
      <w:r w:rsidRPr="00485FC0">
        <w:rPr>
          <w:rFonts w:ascii="Times New Roman" w:eastAsiaTheme="majorEastAsia" w:hAnsi="Times New Roman" w:cs="Times New Roman"/>
          <w:bCs/>
          <w:szCs w:val="28"/>
        </w:rPr>
        <w:t xml:space="preserve">нтернет, </w:t>
      </w:r>
      <w:r w:rsidR="004D7A66" w:rsidRPr="00485FC0">
        <w:rPr>
          <w:rFonts w:ascii="Times New Roman" w:eastAsiaTheme="majorEastAsia" w:hAnsi="Times New Roman" w:cs="Times New Roman"/>
          <w:bCs/>
          <w:szCs w:val="28"/>
        </w:rPr>
        <w:t>а, следовательно</w:t>
      </w:r>
      <w:r w:rsidRPr="00485FC0">
        <w:rPr>
          <w:rFonts w:ascii="Times New Roman" w:eastAsiaTheme="majorEastAsia" w:hAnsi="Times New Roman" w:cs="Times New Roman"/>
          <w:bCs/>
          <w:szCs w:val="28"/>
        </w:rPr>
        <w:t>, они становятся более устойчивыми и конкурентоспособными. Такой возможности пр</w:t>
      </w:r>
      <w:r w:rsidR="006161A3" w:rsidRPr="00485FC0">
        <w:rPr>
          <w:rFonts w:ascii="Times New Roman" w:eastAsiaTheme="majorEastAsia" w:hAnsi="Times New Roman" w:cs="Times New Roman"/>
          <w:bCs/>
          <w:szCs w:val="28"/>
        </w:rPr>
        <w:t>актически не было до появления И</w:t>
      </w:r>
      <w:r w:rsidR="00574A38">
        <w:rPr>
          <w:rFonts w:ascii="Times New Roman" w:eastAsiaTheme="majorEastAsia" w:hAnsi="Times New Roman" w:cs="Times New Roman"/>
          <w:bCs/>
          <w:szCs w:val="28"/>
        </w:rPr>
        <w:t xml:space="preserve">нтернета. </w:t>
      </w:r>
      <w:r w:rsidRPr="00485FC0">
        <w:rPr>
          <w:rFonts w:ascii="Times New Roman" w:eastAsiaTheme="majorEastAsia" w:hAnsi="Times New Roman" w:cs="Times New Roman"/>
          <w:bCs/>
          <w:szCs w:val="28"/>
        </w:rPr>
        <w:t>Рост интерактивной рекламы обеспечивает рост российских интернет-проектов</w:t>
      </w:r>
      <w:r w:rsidR="00574A38">
        <w:rPr>
          <w:rFonts w:ascii="Times New Roman" w:eastAsiaTheme="majorEastAsia" w:hAnsi="Times New Roman" w:cs="Times New Roman"/>
          <w:bCs/>
          <w:szCs w:val="28"/>
        </w:rPr>
        <w:t>, интернет-компаний и</w:t>
      </w:r>
      <w:r w:rsidR="00574A38" w:rsidRPr="00485FC0">
        <w:rPr>
          <w:rFonts w:ascii="Times New Roman" w:eastAsiaTheme="majorEastAsia" w:hAnsi="Times New Roman" w:cs="Times New Roman"/>
          <w:bCs/>
          <w:szCs w:val="28"/>
        </w:rPr>
        <w:t xml:space="preserve"> интернет-технологий</w:t>
      </w:r>
      <w:r w:rsidRPr="00485FC0">
        <w:rPr>
          <w:rFonts w:ascii="Times New Roman" w:eastAsiaTheme="majorEastAsia" w:hAnsi="Times New Roman" w:cs="Times New Roman"/>
          <w:bCs/>
          <w:szCs w:val="28"/>
        </w:rPr>
        <w:t>, так как интерактивная реклама – это основной источник дох</w:t>
      </w:r>
      <w:r w:rsidR="00574A38">
        <w:rPr>
          <w:rFonts w:ascii="Times New Roman" w:eastAsiaTheme="majorEastAsia" w:hAnsi="Times New Roman" w:cs="Times New Roman"/>
          <w:bCs/>
          <w:szCs w:val="28"/>
        </w:rPr>
        <w:t>одов интернет-компаний в России</w:t>
      </w:r>
      <w:r w:rsidRPr="00485FC0">
        <w:rPr>
          <w:rFonts w:ascii="Times New Roman" w:eastAsiaTheme="majorEastAsia" w:hAnsi="Times New Roman" w:cs="Times New Roman"/>
          <w:bCs/>
          <w:szCs w:val="28"/>
        </w:rPr>
        <w:t>.</w:t>
      </w:r>
      <w:r w:rsidR="005B4B39">
        <w:rPr>
          <w:rFonts w:ascii="Times New Roman" w:eastAsiaTheme="majorEastAsia" w:hAnsi="Times New Roman" w:cs="Times New Roman"/>
          <w:bCs/>
          <w:szCs w:val="28"/>
        </w:rPr>
        <w:t xml:space="preserve"> </w:t>
      </w:r>
      <w:r w:rsidR="00210BA0" w:rsidRPr="00485FC0">
        <w:rPr>
          <w:rFonts w:ascii="Times New Roman" w:eastAsiaTheme="majorEastAsia" w:hAnsi="Times New Roman" w:cs="Times New Roman"/>
          <w:bCs/>
          <w:szCs w:val="28"/>
        </w:rPr>
        <w:t>И</w:t>
      </w:r>
      <w:r w:rsidRPr="00485FC0">
        <w:rPr>
          <w:rFonts w:ascii="Times New Roman" w:eastAsiaTheme="majorEastAsia" w:hAnsi="Times New Roman" w:cs="Times New Roman"/>
          <w:bCs/>
          <w:szCs w:val="28"/>
        </w:rPr>
        <w:t xml:space="preserve">нтерактивная реклама сегодня </w:t>
      </w:r>
      <w:r w:rsidR="005B4B39">
        <w:rPr>
          <w:rFonts w:ascii="Times New Roman" w:eastAsiaTheme="majorEastAsia" w:hAnsi="Times New Roman" w:cs="Times New Roman"/>
          <w:bCs/>
          <w:szCs w:val="28"/>
        </w:rPr>
        <w:t xml:space="preserve">– </w:t>
      </w:r>
      <w:r w:rsidRPr="00485FC0">
        <w:rPr>
          <w:rFonts w:ascii="Times New Roman" w:eastAsiaTheme="majorEastAsia" w:hAnsi="Times New Roman" w:cs="Times New Roman"/>
          <w:bCs/>
          <w:szCs w:val="28"/>
        </w:rPr>
        <w:t>жизненно необходимы</w:t>
      </w:r>
      <w:r w:rsidR="005B4B39">
        <w:rPr>
          <w:rFonts w:ascii="Times New Roman" w:eastAsiaTheme="majorEastAsia" w:hAnsi="Times New Roman" w:cs="Times New Roman"/>
          <w:bCs/>
          <w:szCs w:val="28"/>
        </w:rPr>
        <w:t>й</w:t>
      </w:r>
      <w:r w:rsidRPr="00485FC0">
        <w:rPr>
          <w:rFonts w:ascii="Times New Roman" w:eastAsiaTheme="majorEastAsia" w:hAnsi="Times New Roman" w:cs="Times New Roman"/>
          <w:bCs/>
          <w:szCs w:val="28"/>
        </w:rPr>
        <w:t xml:space="preserve"> инструмент </w:t>
      </w:r>
      <w:r w:rsidR="005B4B39">
        <w:rPr>
          <w:rFonts w:ascii="Times New Roman" w:eastAsiaTheme="majorEastAsia" w:hAnsi="Times New Roman" w:cs="Times New Roman"/>
          <w:bCs/>
          <w:szCs w:val="28"/>
        </w:rPr>
        <w:t xml:space="preserve">всех </w:t>
      </w:r>
      <w:r w:rsidRPr="00485FC0">
        <w:rPr>
          <w:rFonts w:ascii="Times New Roman" w:eastAsiaTheme="majorEastAsia" w:hAnsi="Times New Roman" w:cs="Times New Roman"/>
          <w:bCs/>
          <w:szCs w:val="28"/>
        </w:rPr>
        <w:t>интернет-компаний</w:t>
      </w:r>
      <w:r w:rsidR="00210BA0" w:rsidRPr="00485FC0">
        <w:rPr>
          <w:rFonts w:ascii="Times New Roman" w:eastAsiaTheme="majorEastAsia" w:hAnsi="Times New Roman" w:cs="Times New Roman"/>
          <w:bCs/>
          <w:szCs w:val="28"/>
        </w:rPr>
        <w:t xml:space="preserve">. </w:t>
      </w:r>
      <w:r w:rsidR="006161A3" w:rsidRPr="00485FC0">
        <w:rPr>
          <w:rFonts w:ascii="Times New Roman" w:eastAsiaTheme="majorEastAsia" w:hAnsi="Times New Roman" w:cs="Times New Roman"/>
          <w:bCs/>
          <w:szCs w:val="28"/>
        </w:rPr>
        <w:t>И</w:t>
      </w:r>
      <w:r w:rsidRPr="00485FC0">
        <w:rPr>
          <w:rFonts w:ascii="Times New Roman" w:eastAsiaTheme="majorEastAsia" w:hAnsi="Times New Roman" w:cs="Times New Roman"/>
          <w:bCs/>
          <w:szCs w:val="28"/>
        </w:rPr>
        <w:t xml:space="preserve">нтернет </w:t>
      </w:r>
      <w:r w:rsidR="00210BA0" w:rsidRPr="00485FC0">
        <w:rPr>
          <w:rFonts w:ascii="Times New Roman" w:eastAsiaTheme="majorEastAsia" w:hAnsi="Times New Roman" w:cs="Times New Roman"/>
          <w:bCs/>
          <w:szCs w:val="28"/>
        </w:rPr>
        <w:t xml:space="preserve">также </w:t>
      </w:r>
      <w:r w:rsidR="005B4B39">
        <w:rPr>
          <w:rFonts w:ascii="Times New Roman" w:eastAsiaTheme="majorEastAsia" w:hAnsi="Times New Roman" w:cs="Times New Roman"/>
          <w:bCs/>
          <w:szCs w:val="28"/>
        </w:rPr>
        <w:t>жизненно необходим</w:t>
      </w:r>
      <w:r w:rsidRPr="00485FC0">
        <w:rPr>
          <w:rFonts w:ascii="Times New Roman" w:eastAsiaTheme="majorEastAsia" w:hAnsi="Times New Roman" w:cs="Times New Roman"/>
          <w:bCs/>
          <w:szCs w:val="28"/>
        </w:rPr>
        <w:t xml:space="preserve"> для десятков и сотен тысяч </w:t>
      </w:r>
      <w:r w:rsidR="005B4B39" w:rsidRPr="00485FC0">
        <w:rPr>
          <w:rFonts w:ascii="Times New Roman" w:eastAsiaTheme="majorEastAsia" w:hAnsi="Times New Roman" w:cs="Times New Roman"/>
          <w:bCs/>
          <w:szCs w:val="28"/>
        </w:rPr>
        <w:t xml:space="preserve">малых и средних </w:t>
      </w:r>
      <w:r w:rsidR="005B4B39">
        <w:rPr>
          <w:rFonts w:ascii="Times New Roman" w:eastAsiaTheme="majorEastAsia" w:hAnsi="Times New Roman" w:cs="Times New Roman"/>
          <w:bCs/>
          <w:szCs w:val="28"/>
        </w:rPr>
        <w:t>предприятий</w:t>
      </w:r>
      <w:r w:rsidRPr="00485FC0">
        <w:rPr>
          <w:rFonts w:ascii="Times New Roman" w:eastAsiaTheme="majorEastAsia" w:hAnsi="Times New Roman" w:cs="Times New Roman"/>
          <w:bCs/>
          <w:szCs w:val="28"/>
        </w:rPr>
        <w:t>, которые осуществляют коммерческую деятельность при помощи интерактивной рекламы.</w:t>
      </w:r>
      <w:r w:rsidR="005B4B39">
        <w:rPr>
          <w:rFonts w:ascii="Times New Roman" w:eastAsiaTheme="majorEastAsia" w:hAnsi="Times New Roman" w:cs="Times New Roman"/>
          <w:bCs/>
          <w:szCs w:val="28"/>
        </w:rPr>
        <w:t xml:space="preserve"> </w:t>
      </w:r>
      <w:r w:rsidR="00C808B4" w:rsidRPr="00485FC0">
        <w:rPr>
          <w:rFonts w:ascii="Times New Roman" w:eastAsiaTheme="majorEastAsia" w:hAnsi="Times New Roman" w:cs="Times New Roman"/>
          <w:bCs/>
          <w:szCs w:val="28"/>
        </w:rPr>
        <w:t>Эксперты полагают, что к</w:t>
      </w:r>
      <w:r w:rsidRPr="00485FC0">
        <w:rPr>
          <w:rFonts w:ascii="Times New Roman" w:eastAsiaTheme="majorEastAsia" w:hAnsi="Times New Roman" w:cs="Times New Roman"/>
          <w:bCs/>
          <w:szCs w:val="28"/>
        </w:rPr>
        <w:t>лючевые направления поддержки интерактивной рекламы в стране</w:t>
      </w:r>
      <w:r w:rsidR="00C808B4" w:rsidRPr="00485FC0">
        <w:rPr>
          <w:rFonts w:ascii="Times New Roman" w:eastAsiaTheme="majorEastAsia" w:hAnsi="Times New Roman" w:cs="Times New Roman"/>
          <w:bCs/>
          <w:szCs w:val="28"/>
        </w:rPr>
        <w:t xml:space="preserve"> должны стать</w:t>
      </w:r>
      <w:r w:rsidRPr="00485FC0">
        <w:rPr>
          <w:rFonts w:ascii="Times New Roman" w:eastAsiaTheme="majorEastAsia" w:hAnsi="Times New Roman" w:cs="Times New Roman"/>
          <w:bCs/>
          <w:szCs w:val="28"/>
        </w:rPr>
        <w:t>:</w:t>
      </w:r>
    </w:p>
    <w:p w14:paraId="17E4BDE6" w14:textId="77777777" w:rsidR="00513BD7" w:rsidRPr="00485FC0" w:rsidRDefault="00513BD7" w:rsidP="00830382">
      <w:pPr>
        <w:pStyle w:val="a4"/>
        <w:numPr>
          <w:ilvl w:val="0"/>
          <w:numId w:val="45"/>
        </w:numPr>
        <w:tabs>
          <w:tab w:val="left" w:pos="993"/>
        </w:tabs>
        <w:spacing w:line="276" w:lineRule="auto"/>
        <w:ind w:left="0" w:firstLine="567"/>
        <w:rPr>
          <w:rFonts w:ascii="Times New Roman" w:eastAsiaTheme="majorEastAsia" w:hAnsi="Times New Roman" w:cs="Times New Roman"/>
          <w:bCs/>
          <w:szCs w:val="28"/>
        </w:rPr>
      </w:pPr>
      <w:r w:rsidRPr="00485FC0">
        <w:rPr>
          <w:rFonts w:ascii="Times New Roman" w:eastAsiaTheme="majorEastAsia" w:hAnsi="Times New Roman" w:cs="Times New Roman"/>
          <w:bCs/>
          <w:szCs w:val="28"/>
        </w:rPr>
        <w:t xml:space="preserve">Создание единых правил и условий работы на рынке коммерческих и государственных российских и зарубежных компаний на рынке интерактивной рекламы. Проведение </w:t>
      </w:r>
      <w:r w:rsidR="00210BA0" w:rsidRPr="00485FC0">
        <w:rPr>
          <w:rFonts w:ascii="Times New Roman" w:eastAsiaTheme="majorEastAsia" w:hAnsi="Times New Roman" w:cs="Times New Roman"/>
          <w:bCs/>
          <w:szCs w:val="28"/>
        </w:rPr>
        <w:t xml:space="preserve">постоянного </w:t>
      </w:r>
      <w:r w:rsidRPr="00485FC0">
        <w:rPr>
          <w:rFonts w:ascii="Times New Roman" w:eastAsiaTheme="majorEastAsia" w:hAnsi="Times New Roman" w:cs="Times New Roman"/>
          <w:bCs/>
          <w:szCs w:val="28"/>
        </w:rPr>
        <w:t>сп</w:t>
      </w:r>
      <w:r w:rsidR="00210BA0" w:rsidRPr="00485FC0">
        <w:rPr>
          <w:rFonts w:ascii="Times New Roman" w:eastAsiaTheme="majorEastAsia" w:hAnsi="Times New Roman" w:cs="Times New Roman"/>
          <w:bCs/>
          <w:szCs w:val="28"/>
        </w:rPr>
        <w:t>ециализированного исследования</w:t>
      </w:r>
      <w:r w:rsidRPr="00485FC0">
        <w:rPr>
          <w:rFonts w:ascii="Times New Roman" w:eastAsiaTheme="majorEastAsia" w:hAnsi="Times New Roman" w:cs="Times New Roman"/>
          <w:bCs/>
          <w:szCs w:val="28"/>
        </w:rPr>
        <w:t xml:space="preserve">, направленного на выявление слабых мест </w:t>
      </w:r>
      <w:r w:rsidR="00442764">
        <w:rPr>
          <w:rFonts w:ascii="Times New Roman" w:eastAsiaTheme="majorEastAsia" w:hAnsi="Times New Roman" w:cs="Times New Roman"/>
          <w:bCs/>
          <w:szCs w:val="28"/>
        </w:rPr>
        <w:t>российской интерактивной рекламы</w:t>
      </w:r>
      <w:r w:rsidRPr="00485FC0">
        <w:rPr>
          <w:rFonts w:ascii="Times New Roman" w:eastAsiaTheme="majorEastAsia" w:hAnsi="Times New Roman" w:cs="Times New Roman"/>
          <w:bCs/>
          <w:szCs w:val="28"/>
        </w:rPr>
        <w:t>, а также преимуществ, кот</w:t>
      </w:r>
      <w:r w:rsidR="00C808B4" w:rsidRPr="00485FC0">
        <w:rPr>
          <w:rFonts w:ascii="Times New Roman" w:eastAsiaTheme="majorEastAsia" w:hAnsi="Times New Roman" w:cs="Times New Roman"/>
          <w:bCs/>
          <w:szCs w:val="28"/>
        </w:rPr>
        <w:t xml:space="preserve">орые </w:t>
      </w:r>
      <w:r w:rsidR="00442764">
        <w:rPr>
          <w:rFonts w:ascii="Times New Roman" w:eastAsiaTheme="majorEastAsia" w:hAnsi="Times New Roman" w:cs="Times New Roman"/>
          <w:bCs/>
          <w:szCs w:val="28"/>
        </w:rPr>
        <w:t xml:space="preserve">могут </w:t>
      </w:r>
      <w:r w:rsidR="00C808B4" w:rsidRPr="00485FC0">
        <w:rPr>
          <w:rFonts w:ascii="Times New Roman" w:eastAsiaTheme="majorEastAsia" w:hAnsi="Times New Roman" w:cs="Times New Roman"/>
          <w:bCs/>
          <w:szCs w:val="28"/>
        </w:rPr>
        <w:t>получа</w:t>
      </w:r>
      <w:r w:rsidR="00442764">
        <w:rPr>
          <w:rFonts w:ascii="Times New Roman" w:eastAsiaTheme="majorEastAsia" w:hAnsi="Times New Roman" w:cs="Times New Roman"/>
          <w:bCs/>
          <w:szCs w:val="28"/>
        </w:rPr>
        <w:t>ть на этом поле</w:t>
      </w:r>
      <w:r w:rsidR="00C808B4" w:rsidRPr="00485FC0">
        <w:rPr>
          <w:rFonts w:ascii="Times New Roman" w:eastAsiaTheme="majorEastAsia" w:hAnsi="Times New Roman" w:cs="Times New Roman"/>
          <w:bCs/>
          <w:szCs w:val="28"/>
        </w:rPr>
        <w:t xml:space="preserve"> зарубежные игроки;</w:t>
      </w:r>
    </w:p>
    <w:p w14:paraId="3D55E6EA" w14:textId="77777777" w:rsidR="00513BD7" w:rsidRPr="00485FC0" w:rsidRDefault="00513BD7" w:rsidP="00830382">
      <w:pPr>
        <w:pStyle w:val="a4"/>
        <w:numPr>
          <w:ilvl w:val="0"/>
          <w:numId w:val="45"/>
        </w:numPr>
        <w:tabs>
          <w:tab w:val="left" w:pos="993"/>
        </w:tabs>
        <w:spacing w:line="276" w:lineRule="auto"/>
        <w:ind w:left="0" w:firstLine="567"/>
        <w:rPr>
          <w:rFonts w:ascii="Times New Roman" w:eastAsiaTheme="majorEastAsia" w:hAnsi="Times New Roman" w:cs="Times New Roman"/>
          <w:bCs/>
          <w:szCs w:val="28"/>
        </w:rPr>
      </w:pPr>
      <w:r w:rsidRPr="00485FC0">
        <w:rPr>
          <w:rFonts w:ascii="Times New Roman" w:eastAsiaTheme="majorEastAsia" w:hAnsi="Times New Roman" w:cs="Times New Roman"/>
          <w:bCs/>
          <w:szCs w:val="28"/>
        </w:rPr>
        <w:lastRenderedPageBreak/>
        <w:t xml:space="preserve">Разработка и внедрение понятной для рынка и принимаемой всеми </w:t>
      </w:r>
      <w:r w:rsidR="00442764">
        <w:rPr>
          <w:rFonts w:ascii="Times New Roman" w:eastAsiaTheme="majorEastAsia" w:hAnsi="Times New Roman" w:cs="Times New Roman"/>
          <w:bCs/>
          <w:szCs w:val="28"/>
        </w:rPr>
        <w:t xml:space="preserve">его </w:t>
      </w:r>
      <w:r w:rsidRPr="00485FC0">
        <w:rPr>
          <w:rFonts w:ascii="Times New Roman" w:eastAsiaTheme="majorEastAsia" w:hAnsi="Times New Roman" w:cs="Times New Roman"/>
          <w:bCs/>
          <w:szCs w:val="28"/>
        </w:rPr>
        <w:t>игроками системы кросс-платформенных измерений в цифровых средах, работающей по едином</w:t>
      </w:r>
      <w:r w:rsidR="00C808B4" w:rsidRPr="00485FC0">
        <w:rPr>
          <w:rFonts w:ascii="Times New Roman" w:eastAsiaTheme="majorEastAsia" w:hAnsi="Times New Roman" w:cs="Times New Roman"/>
          <w:bCs/>
          <w:szCs w:val="28"/>
        </w:rPr>
        <w:t>у стандарту, принятому отраслью;</w:t>
      </w:r>
    </w:p>
    <w:p w14:paraId="238867FD" w14:textId="77777777" w:rsidR="00513BD7" w:rsidRPr="00485FC0" w:rsidRDefault="00513BD7" w:rsidP="00830382">
      <w:pPr>
        <w:pStyle w:val="a4"/>
        <w:numPr>
          <w:ilvl w:val="0"/>
          <w:numId w:val="45"/>
        </w:numPr>
        <w:tabs>
          <w:tab w:val="left" w:pos="993"/>
        </w:tabs>
        <w:spacing w:line="276" w:lineRule="auto"/>
        <w:ind w:left="0" w:firstLine="567"/>
        <w:rPr>
          <w:rFonts w:ascii="Times New Roman" w:eastAsiaTheme="majorEastAsia" w:hAnsi="Times New Roman" w:cs="Times New Roman"/>
          <w:bCs/>
          <w:szCs w:val="28"/>
        </w:rPr>
      </w:pPr>
      <w:r w:rsidRPr="00485FC0">
        <w:rPr>
          <w:rFonts w:ascii="Times New Roman" w:eastAsiaTheme="majorEastAsia" w:hAnsi="Times New Roman" w:cs="Times New Roman"/>
          <w:bCs/>
          <w:szCs w:val="28"/>
        </w:rPr>
        <w:t xml:space="preserve">Разработка моделей монетизации видео-рекламы, </w:t>
      </w:r>
      <w:r w:rsidR="00EE086A">
        <w:rPr>
          <w:rFonts w:ascii="Times New Roman" w:eastAsiaTheme="majorEastAsia" w:hAnsi="Times New Roman" w:cs="Times New Roman"/>
          <w:bCs/>
          <w:szCs w:val="28"/>
        </w:rPr>
        <w:t>подобной моделям продаж</w:t>
      </w:r>
      <w:r w:rsidR="00C808B4" w:rsidRPr="00485FC0">
        <w:rPr>
          <w:rFonts w:ascii="Times New Roman" w:eastAsiaTheme="majorEastAsia" w:hAnsi="Times New Roman" w:cs="Times New Roman"/>
          <w:bCs/>
          <w:szCs w:val="28"/>
        </w:rPr>
        <w:t xml:space="preserve"> рекламы </w:t>
      </w:r>
      <w:r w:rsidR="00EE086A">
        <w:rPr>
          <w:rFonts w:ascii="Times New Roman" w:eastAsiaTheme="majorEastAsia" w:hAnsi="Times New Roman" w:cs="Times New Roman"/>
          <w:bCs/>
          <w:szCs w:val="28"/>
        </w:rPr>
        <w:t>на телевидении</w:t>
      </w:r>
      <w:r w:rsidR="00C808B4" w:rsidRPr="00485FC0">
        <w:rPr>
          <w:rFonts w:ascii="Times New Roman" w:eastAsiaTheme="majorEastAsia" w:hAnsi="Times New Roman" w:cs="Times New Roman"/>
          <w:bCs/>
          <w:szCs w:val="28"/>
        </w:rPr>
        <w:t>;</w:t>
      </w:r>
    </w:p>
    <w:p w14:paraId="430A2B9A" w14:textId="77777777" w:rsidR="00513BD7" w:rsidRPr="00485FC0" w:rsidRDefault="00513BD7" w:rsidP="00830382">
      <w:pPr>
        <w:pStyle w:val="a4"/>
        <w:numPr>
          <w:ilvl w:val="0"/>
          <w:numId w:val="45"/>
        </w:numPr>
        <w:tabs>
          <w:tab w:val="left" w:pos="993"/>
        </w:tabs>
        <w:spacing w:line="276" w:lineRule="auto"/>
        <w:ind w:left="0" w:firstLine="567"/>
        <w:rPr>
          <w:rFonts w:ascii="Times New Roman" w:eastAsiaTheme="majorEastAsia" w:hAnsi="Times New Roman" w:cs="Times New Roman"/>
          <w:bCs/>
          <w:szCs w:val="28"/>
        </w:rPr>
      </w:pPr>
      <w:r w:rsidRPr="00485FC0">
        <w:rPr>
          <w:rFonts w:ascii="Times New Roman" w:eastAsiaTheme="majorEastAsia" w:hAnsi="Times New Roman" w:cs="Times New Roman"/>
          <w:bCs/>
          <w:szCs w:val="28"/>
        </w:rPr>
        <w:t xml:space="preserve">Внедрение системы продаж линейного и нелинейного контента в </w:t>
      </w:r>
      <w:r w:rsidR="006161A3" w:rsidRPr="00485FC0">
        <w:rPr>
          <w:rFonts w:ascii="Times New Roman" w:eastAsiaTheme="majorEastAsia" w:hAnsi="Times New Roman" w:cs="Times New Roman"/>
          <w:bCs/>
          <w:szCs w:val="28"/>
        </w:rPr>
        <w:t>И</w:t>
      </w:r>
      <w:r w:rsidRPr="00485FC0">
        <w:rPr>
          <w:rFonts w:ascii="Times New Roman" w:eastAsiaTheme="majorEastAsia" w:hAnsi="Times New Roman" w:cs="Times New Roman"/>
          <w:bCs/>
          <w:szCs w:val="28"/>
        </w:rPr>
        <w:t>нтернет</w:t>
      </w:r>
      <w:r w:rsidR="00210BA0" w:rsidRPr="00485FC0">
        <w:rPr>
          <w:rFonts w:ascii="Times New Roman" w:eastAsiaTheme="majorEastAsia" w:hAnsi="Times New Roman" w:cs="Times New Roman"/>
          <w:bCs/>
          <w:szCs w:val="28"/>
        </w:rPr>
        <w:t>е</w:t>
      </w:r>
      <w:r w:rsidRPr="00485FC0">
        <w:rPr>
          <w:rFonts w:ascii="Times New Roman" w:eastAsiaTheme="majorEastAsia" w:hAnsi="Times New Roman" w:cs="Times New Roman"/>
          <w:bCs/>
          <w:szCs w:val="28"/>
        </w:rPr>
        <w:t>, релевантной системам в смеж</w:t>
      </w:r>
      <w:r w:rsidR="00C808B4" w:rsidRPr="00485FC0">
        <w:rPr>
          <w:rFonts w:ascii="Times New Roman" w:eastAsiaTheme="majorEastAsia" w:hAnsi="Times New Roman" w:cs="Times New Roman"/>
          <w:bCs/>
          <w:szCs w:val="28"/>
        </w:rPr>
        <w:t>ных средах, включая телевидение;</w:t>
      </w:r>
    </w:p>
    <w:p w14:paraId="783792DA" w14:textId="77777777" w:rsidR="00513BD7" w:rsidRPr="00485FC0" w:rsidRDefault="00513BD7" w:rsidP="00830382">
      <w:pPr>
        <w:pStyle w:val="a4"/>
        <w:numPr>
          <w:ilvl w:val="0"/>
          <w:numId w:val="45"/>
        </w:numPr>
        <w:tabs>
          <w:tab w:val="left" w:pos="993"/>
        </w:tabs>
        <w:spacing w:line="276" w:lineRule="auto"/>
        <w:ind w:left="0" w:firstLine="567"/>
        <w:rPr>
          <w:rFonts w:ascii="Times New Roman" w:eastAsiaTheme="majorEastAsia" w:hAnsi="Times New Roman" w:cs="Times New Roman"/>
          <w:bCs/>
          <w:szCs w:val="28"/>
        </w:rPr>
      </w:pPr>
      <w:r w:rsidRPr="00485FC0">
        <w:rPr>
          <w:rFonts w:ascii="Times New Roman" w:eastAsiaTheme="majorEastAsia" w:hAnsi="Times New Roman" w:cs="Times New Roman"/>
          <w:bCs/>
          <w:szCs w:val="28"/>
        </w:rPr>
        <w:t xml:space="preserve">Развитие технологических решений в сфере продаж и закупки рекламы, позволяющих ускорить развитие </w:t>
      </w:r>
      <w:r w:rsidR="00C808B4" w:rsidRPr="00485FC0">
        <w:rPr>
          <w:rFonts w:ascii="Times New Roman" w:eastAsiaTheme="majorEastAsia" w:hAnsi="Times New Roman" w:cs="Times New Roman"/>
          <w:bCs/>
          <w:szCs w:val="28"/>
        </w:rPr>
        <w:t>интернет-рекламы в России;</w:t>
      </w:r>
    </w:p>
    <w:p w14:paraId="0709A238" w14:textId="77777777" w:rsidR="00513BD7" w:rsidRPr="00485FC0" w:rsidRDefault="00513BD7" w:rsidP="00830382">
      <w:pPr>
        <w:pStyle w:val="a4"/>
        <w:numPr>
          <w:ilvl w:val="0"/>
          <w:numId w:val="45"/>
        </w:numPr>
        <w:tabs>
          <w:tab w:val="left" w:pos="993"/>
        </w:tabs>
        <w:spacing w:line="276" w:lineRule="auto"/>
        <w:ind w:left="0" w:firstLine="567"/>
        <w:rPr>
          <w:rFonts w:ascii="Times New Roman" w:eastAsiaTheme="majorEastAsia" w:hAnsi="Times New Roman" w:cs="Times New Roman"/>
          <w:bCs/>
          <w:szCs w:val="28"/>
        </w:rPr>
      </w:pPr>
      <w:r w:rsidRPr="00485FC0">
        <w:rPr>
          <w:rFonts w:ascii="Times New Roman" w:eastAsiaTheme="majorEastAsia" w:hAnsi="Times New Roman" w:cs="Times New Roman"/>
          <w:bCs/>
          <w:szCs w:val="28"/>
        </w:rPr>
        <w:t>Развитие библиотек прав для распространения контента в новых сре</w:t>
      </w:r>
      <w:r w:rsidR="00210BA0" w:rsidRPr="00485FC0">
        <w:rPr>
          <w:rFonts w:ascii="Times New Roman" w:eastAsiaTheme="majorEastAsia" w:hAnsi="Times New Roman" w:cs="Times New Roman"/>
          <w:bCs/>
          <w:szCs w:val="28"/>
        </w:rPr>
        <w:t xml:space="preserve">дах </w:t>
      </w:r>
      <w:r w:rsidR="00C808B4" w:rsidRPr="00485FC0">
        <w:rPr>
          <w:rFonts w:ascii="Times New Roman" w:eastAsiaTheme="majorEastAsia" w:hAnsi="Times New Roman" w:cs="Times New Roman"/>
          <w:bCs/>
          <w:szCs w:val="28"/>
        </w:rPr>
        <w:t>платно</w:t>
      </w:r>
      <w:r w:rsidR="00210BA0" w:rsidRPr="00485FC0">
        <w:rPr>
          <w:rFonts w:ascii="Times New Roman" w:eastAsiaTheme="majorEastAsia" w:hAnsi="Times New Roman" w:cs="Times New Roman"/>
          <w:bCs/>
          <w:szCs w:val="28"/>
        </w:rPr>
        <w:t>го ТВ и онлайн-видео</w:t>
      </w:r>
      <w:r w:rsidR="00C808B4" w:rsidRPr="00485FC0">
        <w:rPr>
          <w:rFonts w:ascii="Times New Roman" w:eastAsiaTheme="majorEastAsia" w:hAnsi="Times New Roman" w:cs="Times New Roman"/>
          <w:bCs/>
          <w:szCs w:val="28"/>
        </w:rPr>
        <w:t>;</w:t>
      </w:r>
    </w:p>
    <w:p w14:paraId="17A0FCE9" w14:textId="77777777" w:rsidR="00513BD7" w:rsidRPr="00EE086A" w:rsidRDefault="00513BD7" w:rsidP="00EE086A">
      <w:pPr>
        <w:pStyle w:val="a4"/>
        <w:numPr>
          <w:ilvl w:val="0"/>
          <w:numId w:val="45"/>
        </w:numPr>
        <w:tabs>
          <w:tab w:val="left" w:pos="993"/>
        </w:tabs>
        <w:spacing w:line="276" w:lineRule="auto"/>
        <w:ind w:left="0" w:firstLine="567"/>
        <w:rPr>
          <w:rFonts w:ascii="Times New Roman" w:eastAsiaTheme="majorEastAsia" w:hAnsi="Times New Roman" w:cs="Times New Roman"/>
          <w:bCs/>
          <w:szCs w:val="28"/>
        </w:rPr>
      </w:pPr>
      <w:r w:rsidRPr="00485FC0">
        <w:rPr>
          <w:rFonts w:ascii="Times New Roman" w:eastAsiaTheme="majorEastAsia" w:hAnsi="Times New Roman" w:cs="Times New Roman"/>
          <w:bCs/>
          <w:szCs w:val="28"/>
        </w:rPr>
        <w:t xml:space="preserve">Стимулирование развития саморегулируемых организаций (СРО) в области регулирования рекламы и персональных данных. Задачей таких </w:t>
      </w:r>
      <w:r w:rsidR="004D7A66" w:rsidRPr="00485FC0">
        <w:rPr>
          <w:rFonts w:ascii="Times New Roman" w:eastAsiaTheme="majorEastAsia" w:hAnsi="Times New Roman" w:cs="Times New Roman"/>
          <w:bCs/>
          <w:szCs w:val="28"/>
        </w:rPr>
        <w:t>саморегулируемых организаций</w:t>
      </w:r>
      <w:r w:rsidRPr="00485FC0">
        <w:rPr>
          <w:rFonts w:ascii="Times New Roman" w:eastAsiaTheme="majorEastAsia" w:hAnsi="Times New Roman" w:cs="Times New Roman"/>
          <w:bCs/>
          <w:szCs w:val="28"/>
        </w:rPr>
        <w:t xml:space="preserve"> </w:t>
      </w:r>
      <w:r w:rsidR="00EE086A">
        <w:rPr>
          <w:rFonts w:ascii="Times New Roman" w:eastAsiaTheme="majorEastAsia" w:hAnsi="Times New Roman" w:cs="Times New Roman"/>
          <w:bCs/>
          <w:szCs w:val="28"/>
        </w:rPr>
        <w:t xml:space="preserve">– </w:t>
      </w:r>
      <w:r w:rsidRPr="00EE086A">
        <w:rPr>
          <w:rFonts w:ascii="Times New Roman" w:eastAsiaTheme="majorEastAsia" w:hAnsi="Times New Roman" w:cs="Times New Roman"/>
          <w:bCs/>
          <w:szCs w:val="28"/>
        </w:rPr>
        <w:t xml:space="preserve"> разработка правил и регламентов работы на рынке интерактивной рекламы. В частности, порядка и правил работы с клиентами, с персональными данными, реестров </w:t>
      </w:r>
      <w:r w:rsidR="00EE086A">
        <w:rPr>
          <w:rFonts w:ascii="Times New Roman" w:eastAsiaTheme="majorEastAsia" w:hAnsi="Times New Roman" w:cs="Times New Roman"/>
          <w:bCs/>
          <w:szCs w:val="28"/>
        </w:rPr>
        <w:t>надежных</w:t>
      </w:r>
      <w:r w:rsidRPr="00EE086A">
        <w:rPr>
          <w:rFonts w:ascii="Times New Roman" w:eastAsiaTheme="majorEastAsia" w:hAnsi="Times New Roman" w:cs="Times New Roman"/>
          <w:bCs/>
          <w:szCs w:val="28"/>
        </w:rPr>
        <w:t xml:space="preserve"> площадок и пр.</w:t>
      </w:r>
      <w:r w:rsidR="00C808B4" w:rsidRPr="00EE086A">
        <w:rPr>
          <w:rFonts w:ascii="Times New Roman" w:eastAsiaTheme="majorEastAsia" w:hAnsi="Times New Roman" w:cs="Times New Roman"/>
          <w:bCs/>
          <w:szCs w:val="28"/>
        </w:rPr>
        <w:t>;</w:t>
      </w:r>
    </w:p>
    <w:p w14:paraId="161343D3" w14:textId="77777777" w:rsidR="00513BD7" w:rsidRPr="00485FC0" w:rsidRDefault="00513BD7" w:rsidP="00830382">
      <w:pPr>
        <w:pStyle w:val="a4"/>
        <w:numPr>
          <w:ilvl w:val="0"/>
          <w:numId w:val="45"/>
        </w:numPr>
        <w:tabs>
          <w:tab w:val="left" w:pos="993"/>
        </w:tabs>
        <w:spacing w:line="276" w:lineRule="auto"/>
        <w:ind w:left="0" w:firstLine="567"/>
        <w:rPr>
          <w:rFonts w:ascii="Times New Roman" w:eastAsiaTheme="majorEastAsia" w:hAnsi="Times New Roman" w:cs="Times New Roman"/>
          <w:bCs/>
          <w:szCs w:val="28"/>
        </w:rPr>
      </w:pPr>
      <w:r w:rsidRPr="00485FC0">
        <w:rPr>
          <w:rFonts w:ascii="Times New Roman" w:eastAsiaTheme="majorEastAsia" w:hAnsi="Times New Roman" w:cs="Times New Roman"/>
          <w:bCs/>
          <w:szCs w:val="28"/>
        </w:rPr>
        <w:t xml:space="preserve">Стимулирование развития средств работы с </w:t>
      </w:r>
      <w:r w:rsidR="00B50D64" w:rsidRPr="00485FC0">
        <w:rPr>
          <w:rFonts w:ascii="Times New Roman" w:eastAsiaTheme="majorEastAsia" w:hAnsi="Times New Roman" w:cs="Times New Roman"/>
          <w:bCs/>
          <w:szCs w:val="28"/>
        </w:rPr>
        <w:t>пользовател</w:t>
      </w:r>
      <w:r w:rsidR="00B50D64">
        <w:rPr>
          <w:rFonts w:ascii="Times New Roman" w:eastAsiaTheme="majorEastAsia" w:hAnsi="Times New Roman" w:cs="Times New Roman"/>
          <w:bCs/>
          <w:szCs w:val="28"/>
        </w:rPr>
        <w:t>ями, в</w:t>
      </w:r>
      <w:r w:rsidRPr="00485FC0">
        <w:rPr>
          <w:rFonts w:ascii="Times New Roman" w:eastAsiaTheme="majorEastAsia" w:hAnsi="Times New Roman" w:cs="Times New Roman"/>
          <w:bCs/>
          <w:szCs w:val="28"/>
        </w:rPr>
        <w:t xml:space="preserve"> частности, предоставление возможности </w:t>
      </w:r>
      <w:r w:rsidR="00B50D64">
        <w:rPr>
          <w:rFonts w:ascii="Times New Roman" w:eastAsiaTheme="majorEastAsia" w:hAnsi="Times New Roman" w:cs="Times New Roman"/>
          <w:bCs/>
          <w:szCs w:val="28"/>
        </w:rPr>
        <w:t>отказа</w:t>
      </w:r>
      <w:r w:rsidRPr="00485FC0">
        <w:rPr>
          <w:rFonts w:ascii="Times New Roman" w:eastAsiaTheme="majorEastAsia" w:hAnsi="Times New Roman" w:cs="Times New Roman"/>
          <w:bCs/>
          <w:szCs w:val="28"/>
        </w:rPr>
        <w:t xml:space="preserve"> от рекламы, </w:t>
      </w:r>
      <w:r w:rsidR="00B50D64">
        <w:rPr>
          <w:rFonts w:ascii="Times New Roman" w:eastAsiaTheme="majorEastAsia" w:hAnsi="Times New Roman" w:cs="Times New Roman"/>
          <w:bCs/>
          <w:szCs w:val="28"/>
        </w:rPr>
        <w:t xml:space="preserve">выбора </w:t>
      </w:r>
      <w:r w:rsidRPr="00485FC0">
        <w:rPr>
          <w:rFonts w:ascii="Times New Roman" w:eastAsiaTheme="majorEastAsia" w:hAnsi="Times New Roman" w:cs="Times New Roman"/>
          <w:bCs/>
          <w:szCs w:val="28"/>
        </w:rPr>
        <w:t>данны</w:t>
      </w:r>
      <w:r w:rsidR="00B50D64">
        <w:rPr>
          <w:rFonts w:ascii="Times New Roman" w:eastAsiaTheme="majorEastAsia" w:hAnsi="Times New Roman" w:cs="Times New Roman"/>
          <w:bCs/>
          <w:szCs w:val="28"/>
        </w:rPr>
        <w:t>х, которые</w:t>
      </w:r>
      <w:r w:rsidRPr="00485FC0">
        <w:rPr>
          <w:rFonts w:ascii="Times New Roman" w:eastAsiaTheme="majorEastAsia" w:hAnsi="Times New Roman" w:cs="Times New Roman"/>
          <w:bCs/>
          <w:szCs w:val="28"/>
        </w:rPr>
        <w:t xml:space="preserve"> </w:t>
      </w:r>
      <w:r w:rsidR="00B50D64">
        <w:rPr>
          <w:rFonts w:ascii="Times New Roman" w:eastAsiaTheme="majorEastAsia" w:hAnsi="Times New Roman" w:cs="Times New Roman"/>
          <w:bCs/>
          <w:szCs w:val="28"/>
        </w:rPr>
        <w:t>пользователь</w:t>
      </w:r>
      <w:r w:rsidRPr="00485FC0">
        <w:rPr>
          <w:rFonts w:ascii="Times New Roman" w:eastAsiaTheme="majorEastAsia" w:hAnsi="Times New Roman" w:cs="Times New Roman"/>
          <w:bCs/>
          <w:szCs w:val="28"/>
        </w:rPr>
        <w:t xml:space="preserve"> гот</w:t>
      </w:r>
      <w:r w:rsidR="00B50D64">
        <w:rPr>
          <w:rFonts w:ascii="Times New Roman" w:eastAsiaTheme="majorEastAsia" w:hAnsi="Times New Roman" w:cs="Times New Roman"/>
          <w:bCs/>
          <w:szCs w:val="28"/>
        </w:rPr>
        <w:t>ов предоставить к обработке и пр</w:t>
      </w:r>
      <w:r w:rsidRPr="00485FC0">
        <w:rPr>
          <w:rFonts w:ascii="Times New Roman" w:eastAsiaTheme="majorEastAsia" w:hAnsi="Times New Roman" w:cs="Times New Roman"/>
          <w:bCs/>
          <w:szCs w:val="28"/>
        </w:rPr>
        <w:t>.</w:t>
      </w:r>
    </w:p>
    <w:p w14:paraId="7C1DAC92" w14:textId="77777777" w:rsidR="00F01C64" w:rsidRPr="00485FC0" w:rsidRDefault="00F01C64" w:rsidP="008B359D">
      <w:pPr>
        <w:tabs>
          <w:tab w:val="left" w:pos="993"/>
        </w:tabs>
        <w:spacing w:line="276" w:lineRule="auto"/>
        <w:rPr>
          <w:rFonts w:ascii="Times New Roman" w:hAnsi="Times New Roman" w:cs="Times New Roman"/>
          <w:szCs w:val="28"/>
        </w:rPr>
      </w:pPr>
    </w:p>
    <w:p w14:paraId="197262B7" w14:textId="77777777" w:rsidR="00E3256B" w:rsidRPr="00485FC0" w:rsidRDefault="00F04314" w:rsidP="00F04314">
      <w:pPr>
        <w:tabs>
          <w:tab w:val="left" w:pos="993"/>
        </w:tabs>
        <w:spacing w:after="200" w:line="276" w:lineRule="auto"/>
        <w:ind w:left="567" w:firstLine="0"/>
        <w:rPr>
          <w:rFonts w:ascii="Times New Roman" w:hAnsi="Times New Roman" w:cs="Times New Roman"/>
          <w:szCs w:val="28"/>
        </w:rPr>
      </w:pPr>
      <w:r w:rsidRPr="00485FC0">
        <w:rPr>
          <w:rFonts w:ascii="Times New Roman" w:hAnsi="Times New Roman" w:cs="Times New Roman"/>
          <w:szCs w:val="28"/>
        </w:rPr>
        <w:t xml:space="preserve">7.4.2.3 </w:t>
      </w:r>
      <w:r w:rsidR="00E3256B" w:rsidRPr="00485FC0">
        <w:rPr>
          <w:rFonts w:ascii="Times New Roman" w:hAnsi="Times New Roman" w:cs="Times New Roman"/>
          <w:szCs w:val="28"/>
        </w:rPr>
        <w:t xml:space="preserve">Финансы </w:t>
      </w:r>
    </w:p>
    <w:p w14:paraId="5441BBC1"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Из </w:t>
      </w:r>
      <w:r w:rsidR="00B2206A" w:rsidRPr="00485FC0">
        <w:rPr>
          <w:rFonts w:ascii="Times New Roman" w:hAnsi="Times New Roman" w:cs="Times New Roman"/>
          <w:szCs w:val="28"/>
        </w:rPr>
        <w:t>связанных с Интернетом</w:t>
      </w:r>
      <w:r w:rsidRPr="00485FC0">
        <w:rPr>
          <w:rFonts w:ascii="Times New Roman" w:hAnsi="Times New Roman" w:cs="Times New Roman"/>
          <w:szCs w:val="28"/>
        </w:rPr>
        <w:t xml:space="preserve"> </w:t>
      </w:r>
      <w:r w:rsidR="00311E3B">
        <w:rPr>
          <w:rFonts w:ascii="Times New Roman" w:hAnsi="Times New Roman" w:cs="Times New Roman"/>
          <w:szCs w:val="28"/>
        </w:rPr>
        <w:t>отраслей</w:t>
      </w:r>
      <w:r w:rsidRPr="00485FC0">
        <w:rPr>
          <w:rFonts w:ascii="Times New Roman" w:hAnsi="Times New Roman" w:cs="Times New Roman"/>
          <w:szCs w:val="28"/>
        </w:rPr>
        <w:t xml:space="preserve"> экономики, финансовый сектор наиболее активно и полно использует возможности </w:t>
      </w:r>
      <w:r w:rsidR="00AE213C" w:rsidRPr="00485FC0">
        <w:rPr>
          <w:rFonts w:ascii="Times New Roman" w:hAnsi="Times New Roman" w:cs="Times New Roman"/>
          <w:szCs w:val="28"/>
        </w:rPr>
        <w:t>глобальной</w:t>
      </w:r>
      <w:r w:rsidR="00B2206A" w:rsidRPr="00485FC0">
        <w:rPr>
          <w:rFonts w:ascii="Times New Roman" w:hAnsi="Times New Roman" w:cs="Times New Roman"/>
          <w:szCs w:val="28"/>
        </w:rPr>
        <w:t xml:space="preserve"> сети</w:t>
      </w:r>
      <w:r w:rsidRPr="00485FC0">
        <w:rPr>
          <w:rFonts w:ascii="Times New Roman" w:hAnsi="Times New Roman" w:cs="Times New Roman"/>
          <w:szCs w:val="28"/>
        </w:rPr>
        <w:t>. В финансовом секторе стоят задачи глубокой интеграции услуг в экономику страны, обеспечение кл</w:t>
      </w:r>
      <w:r w:rsidR="00311E3B">
        <w:rPr>
          <w:rFonts w:ascii="Times New Roman" w:hAnsi="Times New Roman" w:cs="Times New Roman"/>
          <w:szCs w:val="28"/>
        </w:rPr>
        <w:t>ючевых процессов экономики</w:t>
      </w:r>
      <w:r w:rsidRPr="00485FC0">
        <w:rPr>
          <w:rFonts w:ascii="Times New Roman" w:hAnsi="Times New Roman" w:cs="Times New Roman"/>
          <w:szCs w:val="28"/>
        </w:rPr>
        <w:t xml:space="preserve"> с помощью Интернета</w:t>
      </w:r>
      <w:r w:rsidR="00B2206A" w:rsidRPr="00485FC0">
        <w:rPr>
          <w:rFonts w:ascii="Times New Roman" w:hAnsi="Times New Roman" w:cs="Times New Roman"/>
          <w:szCs w:val="28"/>
        </w:rPr>
        <w:t xml:space="preserve">. </w:t>
      </w:r>
      <w:r w:rsidRPr="00485FC0">
        <w:rPr>
          <w:rFonts w:ascii="Times New Roman" w:hAnsi="Times New Roman" w:cs="Times New Roman"/>
          <w:szCs w:val="28"/>
        </w:rPr>
        <w:t xml:space="preserve">Ввиду большой территории, </w:t>
      </w:r>
      <w:r w:rsidR="00B2206A" w:rsidRPr="00485FC0">
        <w:rPr>
          <w:rFonts w:ascii="Times New Roman" w:hAnsi="Times New Roman" w:cs="Times New Roman"/>
          <w:szCs w:val="28"/>
        </w:rPr>
        <w:t xml:space="preserve">низкой плотности населения </w:t>
      </w:r>
      <w:r w:rsidRPr="00485FC0">
        <w:rPr>
          <w:rFonts w:ascii="Times New Roman" w:hAnsi="Times New Roman" w:cs="Times New Roman"/>
          <w:szCs w:val="28"/>
        </w:rPr>
        <w:t xml:space="preserve">содержание банковских отделений </w:t>
      </w:r>
      <w:r w:rsidR="00AE213C" w:rsidRPr="00485FC0">
        <w:rPr>
          <w:rFonts w:ascii="Times New Roman" w:hAnsi="Times New Roman" w:cs="Times New Roman"/>
          <w:szCs w:val="28"/>
        </w:rPr>
        <w:t>и даже банкоматов</w:t>
      </w:r>
      <w:r w:rsidRPr="00485FC0">
        <w:rPr>
          <w:rFonts w:ascii="Times New Roman" w:hAnsi="Times New Roman" w:cs="Times New Roman"/>
          <w:szCs w:val="28"/>
        </w:rPr>
        <w:t xml:space="preserve"> в регионах часто нерентабельно. Более 15% населения России живет в условиях </w:t>
      </w:r>
      <w:r w:rsidR="00AE213C" w:rsidRPr="00485FC0">
        <w:rPr>
          <w:rFonts w:ascii="Times New Roman" w:hAnsi="Times New Roman" w:cs="Times New Roman"/>
          <w:szCs w:val="28"/>
        </w:rPr>
        <w:t xml:space="preserve">недоступности банковских услуг – </w:t>
      </w:r>
      <w:r w:rsidRPr="00485FC0">
        <w:rPr>
          <w:rFonts w:ascii="Times New Roman" w:hAnsi="Times New Roman" w:cs="Times New Roman"/>
          <w:szCs w:val="28"/>
        </w:rPr>
        <w:t>более 10 к</w:t>
      </w:r>
      <w:r w:rsidR="00AE213C" w:rsidRPr="00485FC0">
        <w:rPr>
          <w:rFonts w:ascii="Times New Roman" w:hAnsi="Times New Roman" w:cs="Times New Roman"/>
          <w:szCs w:val="28"/>
        </w:rPr>
        <w:t>м до ближайшего отделения банка</w:t>
      </w:r>
      <w:r w:rsidRPr="00485FC0">
        <w:rPr>
          <w:rFonts w:ascii="Times New Roman" w:hAnsi="Times New Roman" w:cs="Times New Roman"/>
          <w:szCs w:val="28"/>
        </w:rPr>
        <w:t xml:space="preserve">. Более трети населения не могут выбрать провайдера услуг: даже между ВТБ24 и Сбербанком. Решение этой проблемы – развитие онлайн-банкинга и виртуальных банков. </w:t>
      </w:r>
    </w:p>
    <w:p w14:paraId="78CCBA92"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Одно из ключевых направлений развития банковского сектора – обеспечение доступа к банковским услугам на всей территории страны вне зависимости от размера и типа населенного пункта. Для этого</w:t>
      </w:r>
      <w:r w:rsidR="006161A3" w:rsidRPr="00485FC0">
        <w:rPr>
          <w:rFonts w:ascii="Times New Roman" w:hAnsi="Times New Roman" w:cs="Times New Roman"/>
          <w:szCs w:val="28"/>
        </w:rPr>
        <w:t xml:space="preserve">, по мнению </w:t>
      </w:r>
      <w:r w:rsidR="00210BA0" w:rsidRPr="00485FC0">
        <w:rPr>
          <w:rFonts w:ascii="Times New Roman" w:hAnsi="Times New Roman" w:cs="Times New Roman"/>
          <w:szCs w:val="28"/>
        </w:rPr>
        <w:t>экспертов</w:t>
      </w:r>
      <w:r w:rsidR="006161A3" w:rsidRPr="00485FC0">
        <w:rPr>
          <w:rFonts w:ascii="Times New Roman" w:hAnsi="Times New Roman" w:cs="Times New Roman"/>
          <w:szCs w:val="28"/>
        </w:rPr>
        <w:t>,</w:t>
      </w:r>
      <w:r w:rsidRPr="00485FC0">
        <w:rPr>
          <w:rFonts w:ascii="Times New Roman" w:hAnsi="Times New Roman" w:cs="Times New Roman"/>
          <w:szCs w:val="28"/>
        </w:rPr>
        <w:t xml:space="preserve"> требуется: </w:t>
      </w:r>
    </w:p>
    <w:p w14:paraId="611E5C9D"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lastRenderedPageBreak/>
        <w:t>Создать правовую базу дистанционной идентификации частного и корпоративного пользователя для дистанционного подключения к банковским услугам;</w:t>
      </w:r>
    </w:p>
    <w:p w14:paraId="64D3CA53"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Разработать и реализовать программу стимулирования населения к пользованию дистанционными банковскими услугами (онлайн-банками и онлайн-банкингом), включая развитие предложения услуг, информационно-пропагандистскую кампанию среди населения и бизнеса;</w:t>
      </w:r>
    </w:p>
    <w:p w14:paraId="2C05C372"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Проработать процедуры внедрения стойкой и нестойкой электронной цифровой подписи (ЭЦП)</w:t>
      </w:r>
      <w:r w:rsidR="008D2CEB">
        <w:rPr>
          <w:rFonts w:ascii="Times New Roman" w:hAnsi="Times New Roman" w:cs="Times New Roman"/>
          <w:szCs w:val="28"/>
        </w:rPr>
        <w:t xml:space="preserve"> для физических и юридических лиц</w:t>
      </w:r>
      <w:r w:rsidRPr="00485FC0">
        <w:rPr>
          <w:rFonts w:ascii="Times New Roman" w:hAnsi="Times New Roman" w:cs="Times New Roman"/>
          <w:szCs w:val="28"/>
        </w:rPr>
        <w:t xml:space="preserve">, процедуру получения и использования стойкой цифровой подписи; </w:t>
      </w:r>
    </w:p>
    <w:p w14:paraId="7427B877"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Стимулировать ис</w:t>
      </w:r>
      <w:r w:rsidR="005E7B50">
        <w:rPr>
          <w:rFonts w:ascii="Times New Roman" w:hAnsi="Times New Roman" w:cs="Times New Roman"/>
          <w:szCs w:val="28"/>
        </w:rPr>
        <w:t>пользование ЭЦП</w:t>
      </w:r>
      <w:r w:rsidRPr="00485FC0">
        <w:rPr>
          <w:rFonts w:ascii="Times New Roman" w:hAnsi="Times New Roman" w:cs="Times New Roman"/>
          <w:szCs w:val="28"/>
        </w:rPr>
        <w:t>, провести агитационную к</w:t>
      </w:r>
      <w:r w:rsidR="00711F8F" w:rsidRPr="00485FC0">
        <w:rPr>
          <w:rFonts w:ascii="Times New Roman" w:hAnsi="Times New Roman" w:cs="Times New Roman"/>
          <w:szCs w:val="28"/>
        </w:rPr>
        <w:t>а</w:t>
      </w:r>
      <w:r w:rsidRPr="00485FC0">
        <w:rPr>
          <w:rFonts w:ascii="Times New Roman" w:hAnsi="Times New Roman" w:cs="Times New Roman"/>
          <w:szCs w:val="28"/>
        </w:rPr>
        <w:t>мпанию за получение стойкой ЭЦП.</w:t>
      </w:r>
    </w:p>
    <w:p w14:paraId="32DC9515"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Одно из следствий роста интенсивности использования услуг интернет-банков – снижени</w:t>
      </w:r>
      <w:r w:rsidR="006A2FEE">
        <w:rPr>
          <w:rFonts w:ascii="Times New Roman" w:hAnsi="Times New Roman" w:cs="Times New Roman"/>
          <w:szCs w:val="28"/>
        </w:rPr>
        <w:t>е</w:t>
      </w:r>
      <w:r w:rsidRPr="00485FC0">
        <w:rPr>
          <w:rFonts w:ascii="Times New Roman" w:hAnsi="Times New Roman" w:cs="Times New Roman"/>
          <w:szCs w:val="28"/>
        </w:rPr>
        <w:t xml:space="preserve"> оборота наличных денег, что совпадает с целями государства. </w:t>
      </w:r>
      <w:r w:rsidR="008E1859">
        <w:rPr>
          <w:rFonts w:ascii="Times New Roman" w:hAnsi="Times New Roman" w:cs="Times New Roman"/>
          <w:szCs w:val="28"/>
        </w:rPr>
        <w:t>Снижение</w:t>
      </w:r>
      <w:r w:rsidRPr="00485FC0">
        <w:rPr>
          <w:rFonts w:ascii="Times New Roman" w:hAnsi="Times New Roman" w:cs="Times New Roman"/>
          <w:szCs w:val="28"/>
        </w:rPr>
        <w:t xml:space="preserve"> происходит также с ростом безналичного оборота по банковским картам при развитии интернет-продаж товаров и услуг. </w:t>
      </w:r>
    </w:p>
    <w:p w14:paraId="5350172D"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Необходимо разработать комплекс мер стимулирования использования </w:t>
      </w:r>
      <w:r w:rsidR="002965F9" w:rsidRPr="00485FC0">
        <w:rPr>
          <w:rFonts w:ascii="Times New Roman" w:hAnsi="Times New Roman" w:cs="Times New Roman"/>
          <w:szCs w:val="28"/>
        </w:rPr>
        <w:t>банковских</w:t>
      </w:r>
      <w:r w:rsidRPr="00485FC0">
        <w:rPr>
          <w:rFonts w:ascii="Times New Roman" w:hAnsi="Times New Roman" w:cs="Times New Roman"/>
          <w:szCs w:val="28"/>
        </w:rPr>
        <w:t xml:space="preserve"> карт физическими и юридическими лицами при платежах через Интернет, включая меры по снижению тарифов на оплату банковскими картами, меры по повышению безопасности, меры по увеличению числа компаний, принимающих б</w:t>
      </w:r>
      <w:r w:rsidR="00875EA2">
        <w:rPr>
          <w:rFonts w:ascii="Times New Roman" w:hAnsi="Times New Roman" w:cs="Times New Roman"/>
          <w:szCs w:val="28"/>
        </w:rPr>
        <w:t>анковские карты к оплате через И</w:t>
      </w:r>
      <w:r w:rsidRPr="00485FC0">
        <w:rPr>
          <w:rFonts w:ascii="Times New Roman" w:hAnsi="Times New Roman" w:cs="Times New Roman"/>
          <w:szCs w:val="28"/>
        </w:rPr>
        <w:t>нтернет.</w:t>
      </w:r>
    </w:p>
    <w:p w14:paraId="4295FD4D" w14:textId="77777777" w:rsidR="00E3256B" w:rsidRPr="00485FC0" w:rsidRDefault="00E3256B" w:rsidP="008B359D">
      <w:pPr>
        <w:tabs>
          <w:tab w:val="left" w:pos="993"/>
        </w:tabs>
        <w:spacing w:line="276" w:lineRule="auto"/>
        <w:rPr>
          <w:rFonts w:ascii="Times New Roman" w:hAnsi="Times New Roman" w:cs="Times New Roman"/>
          <w:szCs w:val="28"/>
        </w:rPr>
      </w:pPr>
    </w:p>
    <w:p w14:paraId="0F2358A7" w14:textId="77777777" w:rsidR="00E3256B" w:rsidRPr="00485FC0" w:rsidRDefault="00F04314" w:rsidP="00F04314">
      <w:pPr>
        <w:tabs>
          <w:tab w:val="left" w:pos="993"/>
        </w:tabs>
        <w:spacing w:after="200" w:line="276" w:lineRule="auto"/>
        <w:ind w:left="567" w:firstLine="0"/>
        <w:rPr>
          <w:rFonts w:ascii="Times New Roman" w:hAnsi="Times New Roman" w:cs="Times New Roman"/>
          <w:szCs w:val="28"/>
        </w:rPr>
      </w:pPr>
      <w:r w:rsidRPr="00485FC0">
        <w:rPr>
          <w:rFonts w:ascii="Times New Roman" w:hAnsi="Times New Roman" w:cs="Times New Roman"/>
          <w:szCs w:val="28"/>
        </w:rPr>
        <w:t xml:space="preserve">7.4.2.4 </w:t>
      </w:r>
      <w:r w:rsidR="00E3256B" w:rsidRPr="00485FC0">
        <w:rPr>
          <w:rFonts w:ascii="Times New Roman" w:hAnsi="Times New Roman" w:cs="Times New Roman"/>
          <w:szCs w:val="28"/>
        </w:rPr>
        <w:t>Розничная торговля</w:t>
      </w:r>
    </w:p>
    <w:p w14:paraId="5A0CC4CD" w14:textId="77777777" w:rsidR="00E3256B" w:rsidRPr="00485FC0" w:rsidRDefault="00DD2956" w:rsidP="008B359D">
      <w:pPr>
        <w:tabs>
          <w:tab w:val="left" w:pos="851"/>
          <w:tab w:val="left" w:pos="993"/>
        </w:tabs>
        <w:spacing w:line="276" w:lineRule="auto"/>
        <w:rPr>
          <w:rFonts w:ascii="Times New Roman" w:hAnsi="Times New Roman" w:cs="Times New Roman"/>
          <w:szCs w:val="28"/>
        </w:rPr>
      </w:pPr>
      <w:r>
        <w:rPr>
          <w:rFonts w:ascii="Times New Roman" w:hAnsi="Times New Roman" w:cs="Times New Roman"/>
          <w:szCs w:val="28"/>
        </w:rPr>
        <w:t>П</w:t>
      </w:r>
      <w:r w:rsidR="00E3256B" w:rsidRPr="00485FC0">
        <w:rPr>
          <w:rFonts w:ascii="Times New Roman" w:hAnsi="Times New Roman" w:cs="Times New Roman"/>
          <w:szCs w:val="28"/>
        </w:rPr>
        <w:t xml:space="preserve">родажа товаров и услуг через Интернет </w:t>
      </w:r>
      <w:r>
        <w:rPr>
          <w:rFonts w:ascii="Times New Roman" w:hAnsi="Times New Roman" w:cs="Times New Roman"/>
          <w:szCs w:val="28"/>
        </w:rPr>
        <w:t xml:space="preserve">непосредственно </w:t>
      </w:r>
      <w:r w:rsidR="00E3256B" w:rsidRPr="00485FC0">
        <w:rPr>
          <w:rFonts w:ascii="Times New Roman" w:hAnsi="Times New Roman" w:cs="Times New Roman"/>
          <w:szCs w:val="28"/>
        </w:rPr>
        <w:t xml:space="preserve">занимает менее 2% объема российского рынка ритейла. Но более 30% покупок непродовольственных товаров приобретаются с использованием Интернета: потребители выбирают будущие покупки, заказывают в Интернете. Распространение </w:t>
      </w:r>
      <w:proofErr w:type="spellStart"/>
      <w:r w:rsidR="00E3256B" w:rsidRPr="00485FC0">
        <w:rPr>
          <w:rFonts w:ascii="Times New Roman" w:hAnsi="Times New Roman" w:cs="Times New Roman"/>
          <w:szCs w:val="28"/>
        </w:rPr>
        <w:t>интернет-торговли</w:t>
      </w:r>
      <w:proofErr w:type="spellEnd"/>
      <w:r w:rsidR="00E3256B" w:rsidRPr="00485FC0">
        <w:rPr>
          <w:rFonts w:ascii="Times New Roman" w:hAnsi="Times New Roman" w:cs="Times New Roman"/>
          <w:szCs w:val="28"/>
        </w:rPr>
        <w:t xml:space="preserve"> повышает доступность товаров и услуг для жителей регионов, предоставляя в Интернете ассортимент магазинов. </w:t>
      </w:r>
    </w:p>
    <w:p w14:paraId="36E6C6E9" w14:textId="77777777" w:rsidR="00BD2B17" w:rsidRPr="00485FC0" w:rsidRDefault="00E3256B" w:rsidP="00DD2956">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Российский рынок </w:t>
      </w:r>
      <w:proofErr w:type="spellStart"/>
      <w:r w:rsidRPr="00485FC0">
        <w:rPr>
          <w:rFonts w:ascii="Times New Roman" w:hAnsi="Times New Roman" w:cs="Times New Roman"/>
          <w:szCs w:val="28"/>
        </w:rPr>
        <w:t>интернет-торговли</w:t>
      </w:r>
      <w:proofErr w:type="spellEnd"/>
      <w:r w:rsidRPr="00485FC0">
        <w:rPr>
          <w:rFonts w:ascii="Times New Roman" w:hAnsi="Times New Roman" w:cs="Times New Roman"/>
          <w:szCs w:val="28"/>
        </w:rPr>
        <w:t xml:space="preserve"> активно развивается и стремительно рост и на протяжении последних лет. В 2012-2015 годах </w:t>
      </w:r>
      <w:r w:rsidR="00DD2956">
        <w:rPr>
          <w:rFonts w:ascii="Times New Roman" w:hAnsi="Times New Roman" w:cs="Times New Roman"/>
          <w:szCs w:val="28"/>
        </w:rPr>
        <w:t>–</w:t>
      </w:r>
      <w:r w:rsidRPr="00485FC0">
        <w:rPr>
          <w:rFonts w:ascii="Times New Roman" w:hAnsi="Times New Roman" w:cs="Times New Roman"/>
          <w:szCs w:val="28"/>
        </w:rPr>
        <w:t xml:space="preserve"> в среднем на 30% в год. </w:t>
      </w:r>
      <w:r w:rsidR="006E4C6A" w:rsidRPr="00485FC0">
        <w:rPr>
          <w:rFonts w:ascii="Times New Roman" w:hAnsi="Times New Roman" w:cs="Times New Roman"/>
          <w:szCs w:val="28"/>
        </w:rPr>
        <w:t xml:space="preserve">Объем рынка </w:t>
      </w:r>
      <w:proofErr w:type="spellStart"/>
      <w:r w:rsidR="006E4C6A" w:rsidRPr="00485FC0">
        <w:rPr>
          <w:rFonts w:ascii="Times New Roman" w:hAnsi="Times New Roman" w:cs="Times New Roman"/>
          <w:szCs w:val="28"/>
        </w:rPr>
        <w:t>интернет-торговли</w:t>
      </w:r>
      <w:proofErr w:type="spellEnd"/>
      <w:r w:rsidR="006E4C6A" w:rsidRPr="00485FC0">
        <w:rPr>
          <w:rFonts w:ascii="Times New Roman" w:hAnsi="Times New Roman" w:cs="Times New Roman"/>
          <w:szCs w:val="28"/>
        </w:rPr>
        <w:t xml:space="preserve"> </w:t>
      </w:r>
      <w:r w:rsidR="00DD2956" w:rsidRPr="00485FC0">
        <w:rPr>
          <w:rFonts w:ascii="Times New Roman" w:hAnsi="Times New Roman" w:cs="Times New Roman"/>
          <w:szCs w:val="28"/>
        </w:rPr>
        <w:t xml:space="preserve">аналитики </w:t>
      </w:r>
      <w:r w:rsidR="006E4C6A" w:rsidRPr="00485FC0">
        <w:rPr>
          <w:rFonts w:ascii="Times New Roman" w:hAnsi="Times New Roman" w:cs="Times New Roman"/>
          <w:szCs w:val="28"/>
        </w:rPr>
        <w:t>оценива</w:t>
      </w:r>
      <w:r w:rsidR="00DD2956">
        <w:rPr>
          <w:rFonts w:ascii="Times New Roman" w:hAnsi="Times New Roman" w:cs="Times New Roman"/>
          <w:szCs w:val="28"/>
        </w:rPr>
        <w:t>ют</w:t>
      </w:r>
      <w:r w:rsidR="006E4C6A" w:rsidRPr="00485FC0">
        <w:rPr>
          <w:rFonts w:ascii="Times New Roman" w:hAnsi="Times New Roman" w:cs="Times New Roman"/>
          <w:szCs w:val="28"/>
        </w:rPr>
        <w:t xml:space="preserve"> в 645 млрд рублей по итогам 2014 года</w:t>
      </w:r>
      <w:r w:rsidR="00DD2956">
        <w:rPr>
          <w:rFonts w:ascii="Times New Roman" w:hAnsi="Times New Roman" w:cs="Times New Roman"/>
          <w:szCs w:val="28"/>
        </w:rPr>
        <w:t xml:space="preserve"> или</w:t>
      </w:r>
      <w:r w:rsidR="006E4C6A" w:rsidRPr="00485FC0">
        <w:rPr>
          <w:rFonts w:ascii="Times New Roman" w:hAnsi="Times New Roman" w:cs="Times New Roman"/>
          <w:szCs w:val="28"/>
        </w:rPr>
        <w:t xml:space="preserve"> около 2% объема розничной торговли</w:t>
      </w:r>
      <w:r w:rsidR="004D2009" w:rsidRPr="00485FC0">
        <w:rPr>
          <w:rFonts w:ascii="Times New Roman" w:hAnsi="Times New Roman" w:cs="Times New Roman"/>
          <w:szCs w:val="28"/>
        </w:rPr>
        <w:t xml:space="preserve"> </w:t>
      </w:r>
      <w:r w:rsidR="006E4C6A" w:rsidRPr="00485FC0">
        <w:rPr>
          <w:rFonts w:ascii="Times New Roman" w:hAnsi="Times New Roman" w:cs="Times New Roman"/>
          <w:szCs w:val="28"/>
        </w:rPr>
        <w:t>в России</w:t>
      </w:r>
      <w:r w:rsidRPr="00485FC0">
        <w:rPr>
          <w:rFonts w:ascii="Times New Roman" w:hAnsi="Times New Roman" w:cs="Times New Roman"/>
          <w:szCs w:val="28"/>
        </w:rPr>
        <w:t xml:space="preserve">. </w:t>
      </w:r>
      <w:r w:rsidR="006E4C6A" w:rsidRPr="00485FC0">
        <w:rPr>
          <w:rFonts w:ascii="Times New Roman" w:hAnsi="Times New Roman" w:cs="Times New Roman"/>
          <w:szCs w:val="28"/>
        </w:rPr>
        <w:t xml:space="preserve">В среднем в развитых странах мира этот показатель составляет </w:t>
      </w:r>
      <w:r w:rsidR="00DD2956" w:rsidRPr="00485FC0">
        <w:rPr>
          <w:rFonts w:ascii="Times New Roman" w:hAnsi="Times New Roman" w:cs="Times New Roman"/>
          <w:szCs w:val="28"/>
        </w:rPr>
        <w:t xml:space="preserve">сегодня </w:t>
      </w:r>
      <w:r w:rsidR="006E4C6A" w:rsidRPr="00485FC0">
        <w:rPr>
          <w:rFonts w:ascii="Times New Roman" w:hAnsi="Times New Roman" w:cs="Times New Roman"/>
          <w:szCs w:val="28"/>
        </w:rPr>
        <w:t xml:space="preserve">около 8%. </w:t>
      </w:r>
      <w:r w:rsidR="00407D58" w:rsidRPr="00485FC0">
        <w:rPr>
          <w:rFonts w:ascii="Times New Roman" w:hAnsi="Times New Roman" w:cs="Times New Roman"/>
          <w:szCs w:val="28"/>
        </w:rPr>
        <w:t xml:space="preserve">Россия </w:t>
      </w:r>
      <w:r w:rsidR="00DD2956">
        <w:rPr>
          <w:rFonts w:ascii="Times New Roman" w:hAnsi="Times New Roman" w:cs="Times New Roman"/>
          <w:szCs w:val="28"/>
        </w:rPr>
        <w:t>уже –</w:t>
      </w:r>
      <w:r w:rsidR="00407D58" w:rsidRPr="00485FC0">
        <w:rPr>
          <w:rFonts w:ascii="Times New Roman" w:hAnsi="Times New Roman" w:cs="Times New Roman"/>
          <w:szCs w:val="28"/>
        </w:rPr>
        <w:t xml:space="preserve"> самый большой по числу пользователей интернет-рынок в Европе, однако, по</w:t>
      </w:r>
      <w:r w:rsidR="004D2009" w:rsidRPr="00485FC0">
        <w:rPr>
          <w:rFonts w:ascii="Times New Roman" w:hAnsi="Times New Roman" w:cs="Times New Roman"/>
          <w:szCs w:val="28"/>
        </w:rPr>
        <w:t xml:space="preserve"> </w:t>
      </w:r>
      <w:r w:rsidR="00407D58" w:rsidRPr="00485FC0">
        <w:rPr>
          <w:rFonts w:ascii="Times New Roman" w:hAnsi="Times New Roman" w:cs="Times New Roman"/>
          <w:szCs w:val="28"/>
        </w:rPr>
        <w:t xml:space="preserve">числу интернет-покупателей и их тратам </w:t>
      </w:r>
      <w:r w:rsidR="00DD2956">
        <w:rPr>
          <w:rFonts w:ascii="Times New Roman" w:hAnsi="Times New Roman" w:cs="Times New Roman"/>
          <w:szCs w:val="28"/>
        </w:rPr>
        <w:t xml:space="preserve">в Интернете </w:t>
      </w:r>
      <w:r w:rsidR="00407D58" w:rsidRPr="00485FC0">
        <w:rPr>
          <w:rFonts w:ascii="Times New Roman" w:hAnsi="Times New Roman" w:cs="Times New Roman"/>
          <w:szCs w:val="28"/>
        </w:rPr>
        <w:t>существенно отстает.</w:t>
      </w:r>
    </w:p>
    <w:p w14:paraId="4E69BBB3"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lastRenderedPageBreak/>
        <w:t xml:space="preserve">Основной рост рынка </w:t>
      </w:r>
      <w:proofErr w:type="spellStart"/>
      <w:r w:rsidRPr="00485FC0">
        <w:rPr>
          <w:rFonts w:ascii="Times New Roman" w:hAnsi="Times New Roman" w:cs="Times New Roman"/>
          <w:szCs w:val="28"/>
        </w:rPr>
        <w:t>интернет-торговли</w:t>
      </w:r>
      <w:proofErr w:type="spellEnd"/>
      <w:r w:rsidRPr="00485FC0">
        <w:rPr>
          <w:rFonts w:ascii="Times New Roman" w:hAnsi="Times New Roman" w:cs="Times New Roman"/>
          <w:szCs w:val="28"/>
        </w:rPr>
        <w:t xml:space="preserve"> приходится на регионы за пределами Москвы и Санкт-Петербурга. Рынок осваивает сложные модели продаж, игроки используют для взаимодействия с покупателями одновременно все возможные каналы коммуникации: сетевые магазины, Интернет и</w:t>
      </w:r>
      <w:r w:rsidR="00E31CA7" w:rsidRPr="00485FC0">
        <w:rPr>
          <w:rFonts w:ascii="Times New Roman" w:hAnsi="Times New Roman" w:cs="Times New Roman"/>
          <w:szCs w:val="28"/>
        </w:rPr>
        <w:t xml:space="preserve"> мобильную связь, стирая границы</w:t>
      </w:r>
      <w:r w:rsidRPr="00485FC0">
        <w:rPr>
          <w:rFonts w:ascii="Times New Roman" w:hAnsi="Times New Roman" w:cs="Times New Roman"/>
          <w:szCs w:val="28"/>
        </w:rPr>
        <w:t xml:space="preserve"> розниц</w:t>
      </w:r>
      <w:r w:rsidR="00E31CA7" w:rsidRPr="00485FC0">
        <w:rPr>
          <w:rFonts w:ascii="Times New Roman" w:hAnsi="Times New Roman" w:cs="Times New Roman"/>
          <w:szCs w:val="28"/>
        </w:rPr>
        <w:t>ы и интернет-ритейла</w:t>
      </w:r>
      <w:r w:rsidRPr="00485FC0">
        <w:rPr>
          <w:rFonts w:ascii="Times New Roman" w:hAnsi="Times New Roman" w:cs="Times New Roman"/>
          <w:szCs w:val="28"/>
        </w:rPr>
        <w:t xml:space="preserve">. </w:t>
      </w:r>
    </w:p>
    <w:p w14:paraId="4952A0D0"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Несмотря на успехи реорганизации Почты России, многие регионы по-прежнему, плохо достижимы для доставки из интернет-магазинов: на местах отсутствует </w:t>
      </w:r>
      <w:r w:rsidR="00BD2B17" w:rsidRPr="00485FC0">
        <w:rPr>
          <w:rFonts w:ascii="Times New Roman" w:hAnsi="Times New Roman" w:cs="Times New Roman"/>
          <w:szCs w:val="28"/>
        </w:rPr>
        <w:t>конкуренция</w:t>
      </w:r>
      <w:r w:rsidRPr="00485FC0">
        <w:rPr>
          <w:rFonts w:ascii="Times New Roman" w:hAnsi="Times New Roman" w:cs="Times New Roman"/>
          <w:szCs w:val="28"/>
        </w:rPr>
        <w:t xml:space="preserve"> курьерских служб, качество логистики в регионах низкое, не хватает складов и распределительных центров. Несмотря на активную работу интернет-компаний, ассортимент товаров в регионах и региональная доставка оставляет желать лучшего.</w:t>
      </w:r>
    </w:p>
    <w:p w14:paraId="01F01CCA"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Население страны </w:t>
      </w:r>
      <w:r w:rsidR="005858E9" w:rsidRPr="00485FC0">
        <w:rPr>
          <w:rFonts w:ascii="Times New Roman" w:hAnsi="Times New Roman" w:cs="Times New Roman"/>
          <w:szCs w:val="28"/>
        </w:rPr>
        <w:t xml:space="preserve">в целом </w:t>
      </w:r>
      <w:r w:rsidRPr="00485FC0">
        <w:rPr>
          <w:rFonts w:ascii="Times New Roman" w:hAnsi="Times New Roman" w:cs="Times New Roman"/>
          <w:szCs w:val="28"/>
        </w:rPr>
        <w:t xml:space="preserve">не доверяет интернет-магазинам, СМИ </w:t>
      </w:r>
      <w:r w:rsidR="005858E9" w:rsidRPr="00485FC0">
        <w:rPr>
          <w:rFonts w:ascii="Times New Roman" w:hAnsi="Times New Roman" w:cs="Times New Roman"/>
          <w:szCs w:val="28"/>
        </w:rPr>
        <w:t xml:space="preserve">часто </w:t>
      </w:r>
      <w:r w:rsidRPr="00485FC0">
        <w:rPr>
          <w:rFonts w:ascii="Times New Roman" w:hAnsi="Times New Roman" w:cs="Times New Roman"/>
          <w:szCs w:val="28"/>
        </w:rPr>
        <w:t>негативно о</w:t>
      </w:r>
      <w:r w:rsidR="005858E9" w:rsidRPr="00485FC0">
        <w:rPr>
          <w:rFonts w:ascii="Times New Roman" w:hAnsi="Times New Roman" w:cs="Times New Roman"/>
          <w:szCs w:val="28"/>
        </w:rPr>
        <w:t xml:space="preserve">свещают развитие онлайн-продаж. </w:t>
      </w:r>
      <w:r w:rsidRPr="00485FC0">
        <w:rPr>
          <w:rFonts w:ascii="Times New Roman" w:hAnsi="Times New Roman" w:cs="Times New Roman"/>
          <w:szCs w:val="28"/>
        </w:rPr>
        <w:t xml:space="preserve">При этом российский интернет-ритейл активно проникает в соседние страны: Казахстан, Белоруссию, Грузию, Армению, Азербайджан, Узбекистан и пр., где российские интернет-магазины являются крупнейшими. Русскоговорящие потребители из соседних государств активно приобретают товары с доставкой из России или через местные представительства. При этом тенденция роста трансграничной </w:t>
      </w:r>
      <w:proofErr w:type="spellStart"/>
      <w:r w:rsidR="00DD70CA">
        <w:rPr>
          <w:rFonts w:ascii="Times New Roman" w:hAnsi="Times New Roman" w:cs="Times New Roman"/>
          <w:szCs w:val="28"/>
        </w:rPr>
        <w:t>и</w:t>
      </w:r>
      <w:r w:rsidR="00DD70CA" w:rsidRPr="00485FC0">
        <w:rPr>
          <w:rFonts w:ascii="Times New Roman" w:hAnsi="Times New Roman" w:cs="Times New Roman"/>
          <w:szCs w:val="28"/>
        </w:rPr>
        <w:t>нтернет-торговли</w:t>
      </w:r>
      <w:proofErr w:type="spellEnd"/>
      <w:r w:rsidRPr="00485FC0">
        <w:rPr>
          <w:rFonts w:ascii="Times New Roman" w:hAnsi="Times New Roman" w:cs="Times New Roman"/>
          <w:szCs w:val="28"/>
        </w:rPr>
        <w:t xml:space="preserve">, розничного экспорта из России в соседние страны демонстрирует рост российских </w:t>
      </w:r>
      <w:r w:rsidR="00DD70CA" w:rsidRPr="00485FC0">
        <w:rPr>
          <w:rFonts w:ascii="Times New Roman" w:hAnsi="Times New Roman" w:cs="Times New Roman"/>
          <w:szCs w:val="28"/>
        </w:rPr>
        <w:t>интернет</w:t>
      </w:r>
      <w:r w:rsidRPr="00485FC0">
        <w:rPr>
          <w:rFonts w:ascii="Times New Roman" w:hAnsi="Times New Roman" w:cs="Times New Roman"/>
          <w:szCs w:val="28"/>
        </w:rPr>
        <w:t xml:space="preserve">-магазинов опережающими темпами на локальных рынках. </w:t>
      </w:r>
    </w:p>
    <w:p w14:paraId="738D20F6"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В России – более 150 тыс. розничных интернет-магазинов, подавляющее большинство которых – малые предприятия, предлагающие предметы собственного производства. Интернет-торговля создает в России несколько сотен тысяч дополнительных рабочих мест, способствует росту частного производства, </w:t>
      </w:r>
      <w:r w:rsidR="004D7A66">
        <w:rPr>
          <w:rFonts w:ascii="Times New Roman" w:hAnsi="Times New Roman" w:cs="Times New Roman"/>
          <w:szCs w:val="28"/>
        </w:rPr>
        <w:t>поскольку</w:t>
      </w:r>
      <w:r w:rsidRPr="00485FC0">
        <w:rPr>
          <w:rFonts w:ascii="Times New Roman" w:hAnsi="Times New Roman" w:cs="Times New Roman"/>
          <w:szCs w:val="28"/>
        </w:rPr>
        <w:t xml:space="preserve"> обеспечива</w:t>
      </w:r>
      <w:r w:rsidR="004D7A66">
        <w:rPr>
          <w:rFonts w:ascii="Times New Roman" w:hAnsi="Times New Roman" w:cs="Times New Roman"/>
          <w:szCs w:val="28"/>
        </w:rPr>
        <w:t>ет</w:t>
      </w:r>
      <w:r w:rsidRPr="00485FC0">
        <w:rPr>
          <w:rFonts w:ascii="Times New Roman" w:hAnsi="Times New Roman" w:cs="Times New Roman"/>
          <w:szCs w:val="28"/>
        </w:rPr>
        <w:t xml:space="preserve"> производителей каналами сбыта. </w:t>
      </w:r>
    </w:p>
    <w:p w14:paraId="08366453" w14:textId="77777777" w:rsidR="00E3256B" w:rsidRPr="00485FC0" w:rsidRDefault="00A42772"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В структуре рынка </w:t>
      </w:r>
      <w:proofErr w:type="spellStart"/>
      <w:r w:rsidRPr="00485FC0">
        <w:rPr>
          <w:rFonts w:ascii="Times New Roman" w:hAnsi="Times New Roman" w:cs="Times New Roman"/>
          <w:szCs w:val="28"/>
        </w:rPr>
        <w:t>интернет-торговли</w:t>
      </w:r>
      <w:proofErr w:type="spellEnd"/>
      <w:r w:rsidRPr="00485FC0">
        <w:rPr>
          <w:rFonts w:ascii="Times New Roman" w:hAnsi="Times New Roman" w:cs="Times New Roman"/>
          <w:szCs w:val="28"/>
        </w:rPr>
        <w:t xml:space="preserve"> заметное место занимает трансграничная торговля, доля которой по итогам 2014 года составила 15% </w:t>
      </w:r>
      <w:r w:rsidR="009D4A3C">
        <w:rPr>
          <w:rFonts w:ascii="Times New Roman" w:hAnsi="Times New Roman" w:cs="Times New Roman"/>
          <w:szCs w:val="28"/>
        </w:rPr>
        <w:t>в</w:t>
      </w:r>
      <w:r w:rsidRPr="00485FC0">
        <w:rPr>
          <w:rFonts w:ascii="Times New Roman" w:hAnsi="Times New Roman" w:cs="Times New Roman"/>
          <w:szCs w:val="28"/>
        </w:rPr>
        <w:t>сего объема рынка российской электронной коммерции</w:t>
      </w:r>
      <w:r w:rsidR="00E3256B" w:rsidRPr="00485FC0">
        <w:rPr>
          <w:rFonts w:ascii="Times New Roman" w:hAnsi="Times New Roman" w:cs="Times New Roman"/>
          <w:szCs w:val="28"/>
        </w:rPr>
        <w:t>:</w:t>
      </w:r>
    </w:p>
    <w:p w14:paraId="29B37E60" w14:textId="77777777" w:rsidR="00E3256B" w:rsidRPr="00485FC0" w:rsidRDefault="00E3256B" w:rsidP="00830382">
      <w:pPr>
        <w:pStyle w:val="a4"/>
        <w:numPr>
          <w:ilvl w:val="0"/>
          <w:numId w:val="13"/>
        </w:numPr>
        <w:tabs>
          <w:tab w:val="left" w:pos="851"/>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t>В России самые высокие в мире нормы</w:t>
      </w:r>
      <w:r w:rsidR="004D2009" w:rsidRPr="00485FC0">
        <w:rPr>
          <w:rFonts w:ascii="Times New Roman" w:hAnsi="Times New Roman" w:cs="Times New Roman"/>
          <w:szCs w:val="28"/>
        </w:rPr>
        <w:t xml:space="preserve"> </w:t>
      </w:r>
      <w:r w:rsidR="002965F9" w:rsidRPr="00485FC0">
        <w:rPr>
          <w:rFonts w:ascii="Times New Roman" w:hAnsi="Times New Roman" w:cs="Times New Roman"/>
          <w:szCs w:val="28"/>
        </w:rPr>
        <w:t>беспошлинного ввоза товаров – 1000 евро в месяц на человека</w:t>
      </w:r>
      <w:r w:rsidRPr="00485FC0">
        <w:rPr>
          <w:rFonts w:ascii="Times New Roman" w:hAnsi="Times New Roman" w:cs="Times New Roman"/>
          <w:szCs w:val="28"/>
        </w:rPr>
        <w:t xml:space="preserve">, причем система накопительного учета стоимости и количества посылок на одно лицо отсутствует; </w:t>
      </w:r>
    </w:p>
    <w:p w14:paraId="6603E185" w14:textId="77777777" w:rsidR="00E3256B" w:rsidRPr="00485FC0" w:rsidRDefault="00E3256B" w:rsidP="00830382">
      <w:pPr>
        <w:pStyle w:val="a4"/>
        <w:numPr>
          <w:ilvl w:val="0"/>
          <w:numId w:val="13"/>
        </w:numPr>
        <w:tabs>
          <w:tab w:val="left" w:pos="851"/>
          <w:tab w:val="left" w:pos="993"/>
        </w:tabs>
        <w:spacing w:line="276" w:lineRule="auto"/>
        <w:ind w:left="0" w:firstLine="567"/>
        <w:contextualSpacing w:val="0"/>
        <w:rPr>
          <w:rFonts w:ascii="Times New Roman" w:hAnsi="Times New Roman" w:cs="Times New Roman"/>
          <w:szCs w:val="28"/>
        </w:rPr>
      </w:pPr>
      <w:r w:rsidRPr="00485FC0">
        <w:rPr>
          <w:rFonts w:ascii="Times New Roman" w:hAnsi="Times New Roman" w:cs="Times New Roman"/>
          <w:szCs w:val="28"/>
        </w:rPr>
        <w:t xml:space="preserve">Товары, приобретенные в зарубежных интернет-магазинах, не облагаются НДС на территории России. Мировой опыт показывает, что отсутствие взвешенного регулирования в данной сфере приводит к сокращению доли локальных компаний и доминированию зарубежных интернет-гигантов. Неравные условия ведения бизнеса дают необоснованные </w:t>
      </w:r>
      <w:r w:rsidRPr="00485FC0">
        <w:rPr>
          <w:rFonts w:ascii="Times New Roman" w:hAnsi="Times New Roman" w:cs="Times New Roman"/>
          <w:szCs w:val="28"/>
        </w:rPr>
        <w:lastRenderedPageBreak/>
        <w:t>преимущества зарубежным интернет-магазинам и стимул вывода инфраструктуры местных компаний за рубеж.</w:t>
      </w:r>
    </w:p>
    <w:p w14:paraId="3DEF9172"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В ряде стран ЕАЭС есть опыт </w:t>
      </w:r>
      <w:r w:rsidR="006252B6">
        <w:rPr>
          <w:rFonts w:ascii="Times New Roman" w:hAnsi="Times New Roman" w:cs="Times New Roman"/>
          <w:szCs w:val="28"/>
        </w:rPr>
        <w:t>регулирования</w:t>
      </w:r>
      <w:r w:rsidRPr="00485FC0">
        <w:rPr>
          <w:rFonts w:ascii="Times New Roman" w:hAnsi="Times New Roman" w:cs="Times New Roman"/>
          <w:szCs w:val="28"/>
        </w:rPr>
        <w:t xml:space="preserve"> в сфере беспошлинного ввоза товаров для личных нужд. В Белоруссии таможенными пошлинами облагаются товары, пересылаемые в международных почтовых отправлениях, превышающие по стоимости 200 евро или вес 31 кг. В Казахстане установлен</w:t>
      </w:r>
      <w:r w:rsidR="006252B6">
        <w:rPr>
          <w:rFonts w:ascii="Times New Roman" w:hAnsi="Times New Roman" w:cs="Times New Roman"/>
          <w:szCs w:val="28"/>
        </w:rPr>
        <w:t>ы критерии коммерческих партий,</w:t>
      </w:r>
      <w:r w:rsidRPr="00485FC0">
        <w:rPr>
          <w:rFonts w:ascii="Times New Roman" w:hAnsi="Times New Roman" w:cs="Times New Roman"/>
          <w:szCs w:val="28"/>
        </w:rPr>
        <w:t xml:space="preserve"> без уплаты таможенных пошлин возможен ввоз не более одной посылки в месяц. Количество пересылаемых товаров ограничено, например, в одном отправлении нельзя ввезти более двух мобильных телефонов или схожих предметов одежды.</w:t>
      </w:r>
    </w:p>
    <w:p w14:paraId="2AAB8BFF"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В странах Евросоюза применяется многоступенчатая система регулирования импорта товаров для личного пользования. Минимальный порог беспошлинного ввоза в этих странах </w:t>
      </w:r>
      <w:r w:rsidR="002C4DAD" w:rsidRPr="00485FC0">
        <w:rPr>
          <w:rFonts w:ascii="Times New Roman" w:hAnsi="Times New Roman" w:cs="Times New Roman"/>
          <w:szCs w:val="28"/>
        </w:rPr>
        <w:t>17-</w:t>
      </w:r>
      <w:r w:rsidRPr="00485FC0">
        <w:rPr>
          <w:rFonts w:ascii="Times New Roman" w:hAnsi="Times New Roman" w:cs="Times New Roman"/>
          <w:szCs w:val="28"/>
        </w:rPr>
        <w:t xml:space="preserve">22 евро. Начиная с этой суммы со всех импортируемых товаров взимается НДС. Далее с суммы свыше 150 евро взимается НДС и дополнительная пошлина. </w:t>
      </w:r>
    </w:p>
    <w:p w14:paraId="1226775A" w14:textId="77777777" w:rsidR="005858E9" w:rsidRPr="00485FC0" w:rsidRDefault="005858E9"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В области развития розничной </w:t>
      </w:r>
      <w:proofErr w:type="spellStart"/>
      <w:r w:rsidRPr="00485FC0">
        <w:rPr>
          <w:rFonts w:ascii="Times New Roman" w:hAnsi="Times New Roman" w:cs="Times New Roman"/>
          <w:szCs w:val="28"/>
        </w:rPr>
        <w:t>и</w:t>
      </w:r>
      <w:r w:rsidR="004D7A66">
        <w:rPr>
          <w:rFonts w:ascii="Times New Roman" w:hAnsi="Times New Roman" w:cs="Times New Roman"/>
          <w:szCs w:val="28"/>
        </w:rPr>
        <w:t>н</w:t>
      </w:r>
      <w:r w:rsidRPr="00485FC0">
        <w:rPr>
          <w:rFonts w:ascii="Times New Roman" w:hAnsi="Times New Roman" w:cs="Times New Roman"/>
          <w:szCs w:val="28"/>
        </w:rPr>
        <w:t>тернет-торговли</w:t>
      </w:r>
      <w:proofErr w:type="spellEnd"/>
      <w:r w:rsidR="007E0DF6" w:rsidRPr="00485FC0">
        <w:rPr>
          <w:rFonts w:ascii="Times New Roman" w:hAnsi="Times New Roman" w:cs="Times New Roman"/>
          <w:szCs w:val="28"/>
        </w:rPr>
        <w:t>, по мнению экспертов,</w:t>
      </w:r>
      <w:r w:rsidRPr="00485FC0">
        <w:rPr>
          <w:rFonts w:ascii="Times New Roman" w:hAnsi="Times New Roman" w:cs="Times New Roman"/>
          <w:szCs w:val="28"/>
        </w:rPr>
        <w:t xml:space="preserve"> стоят </w:t>
      </w:r>
      <w:r w:rsidR="007E0DF6" w:rsidRPr="00485FC0">
        <w:rPr>
          <w:rFonts w:ascii="Times New Roman" w:hAnsi="Times New Roman" w:cs="Times New Roman"/>
          <w:szCs w:val="28"/>
        </w:rPr>
        <w:t xml:space="preserve">следующие </w:t>
      </w:r>
      <w:r w:rsidRPr="00485FC0">
        <w:rPr>
          <w:rFonts w:ascii="Times New Roman" w:hAnsi="Times New Roman" w:cs="Times New Roman"/>
          <w:szCs w:val="28"/>
        </w:rPr>
        <w:t>основные задачи:</w:t>
      </w:r>
    </w:p>
    <w:p w14:paraId="68BD76A2"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Предоставление потребителям вне зависимости от расстояния до центра и размера населенного пункта всего возможного ассортимента товаров. Рост доступности товаров для маломобильных групп населения;</w:t>
      </w:r>
    </w:p>
    <w:p w14:paraId="477D14DF"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Снижение затрат, в первую очередь – времени, потребителей на приобретение товаров и услуг; </w:t>
      </w:r>
    </w:p>
    <w:p w14:paraId="249677B2"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Увеличение доходов бюджета за счет экспорта российских товаров и услуг в соседние государства;</w:t>
      </w:r>
    </w:p>
    <w:p w14:paraId="3B7AA27C"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Обеспечение каналов сбыта для кустарного производства на всей территории страны, рост мелкого предпринимательства и </w:t>
      </w:r>
      <w:proofErr w:type="spellStart"/>
      <w:r w:rsidRPr="00485FC0">
        <w:rPr>
          <w:rFonts w:ascii="Times New Roman" w:hAnsi="Times New Roman" w:cs="Times New Roman"/>
          <w:szCs w:val="28"/>
        </w:rPr>
        <w:t>самозанятости</w:t>
      </w:r>
      <w:proofErr w:type="spellEnd"/>
      <w:r w:rsidRPr="00485FC0">
        <w:rPr>
          <w:rFonts w:ascii="Times New Roman" w:hAnsi="Times New Roman" w:cs="Times New Roman"/>
          <w:szCs w:val="28"/>
        </w:rPr>
        <w:t xml:space="preserve">; </w:t>
      </w:r>
    </w:p>
    <w:p w14:paraId="6AB83913"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Повышение безопасности сделок между частными и юридическими лицами и между частными лицами за счет повышения прозрачности</w:t>
      </w:r>
      <w:r w:rsidR="006252B6">
        <w:rPr>
          <w:rFonts w:ascii="Times New Roman" w:hAnsi="Times New Roman" w:cs="Times New Roman"/>
          <w:szCs w:val="28"/>
        </w:rPr>
        <w:t xml:space="preserve"> и технологичности сопровождения сделок;</w:t>
      </w:r>
    </w:p>
    <w:p w14:paraId="3872796D"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Рост </w:t>
      </w:r>
      <w:proofErr w:type="spellStart"/>
      <w:r w:rsidRPr="00485FC0">
        <w:rPr>
          <w:rFonts w:ascii="Times New Roman" w:hAnsi="Times New Roman" w:cs="Times New Roman"/>
          <w:szCs w:val="28"/>
        </w:rPr>
        <w:t>интернет-торговли</w:t>
      </w:r>
      <w:proofErr w:type="spellEnd"/>
      <w:r w:rsidRPr="00485FC0">
        <w:rPr>
          <w:rFonts w:ascii="Times New Roman" w:hAnsi="Times New Roman" w:cs="Times New Roman"/>
          <w:szCs w:val="28"/>
        </w:rPr>
        <w:t xml:space="preserve"> и трансграничной </w:t>
      </w:r>
      <w:proofErr w:type="spellStart"/>
      <w:r w:rsidRPr="00485FC0">
        <w:rPr>
          <w:rFonts w:ascii="Times New Roman" w:hAnsi="Times New Roman" w:cs="Times New Roman"/>
          <w:szCs w:val="28"/>
        </w:rPr>
        <w:t>интернет-торговли</w:t>
      </w:r>
      <w:proofErr w:type="spellEnd"/>
      <w:r w:rsidRPr="00485FC0">
        <w:rPr>
          <w:rFonts w:ascii="Times New Roman" w:hAnsi="Times New Roman" w:cs="Times New Roman"/>
          <w:szCs w:val="28"/>
        </w:rPr>
        <w:t xml:space="preserve"> в России </w:t>
      </w:r>
      <w:r w:rsidR="005858E9" w:rsidRPr="00485FC0">
        <w:rPr>
          <w:rFonts w:ascii="Times New Roman" w:hAnsi="Times New Roman" w:cs="Times New Roman"/>
          <w:szCs w:val="28"/>
        </w:rPr>
        <w:t xml:space="preserve">пока </w:t>
      </w:r>
      <w:r w:rsidRPr="00485FC0">
        <w:rPr>
          <w:rFonts w:ascii="Times New Roman" w:hAnsi="Times New Roman" w:cs="Times New Roman"/>
          <w:szCs w:val="28"/>
        </w:rPr>
        <w:t xml:space="preserve">ограничен факторами: </w:t>
      </w:r>
    </w:p>
    <w:p w14:paraId="1AA9172D" w14:textId="77777777" w:rsidR="00E3256B" w:rsidRPr="00485FC0" w:rsidRDefault="006252B6" w:rsidP="00830382">
      <w:pPr>
        <w:pStyle w:val="a4"/>
        <w:numPr>
          <w:ilvl w:val="0"/>
          <w:numId w:val="14"/>
        </w:numPr>
        <w:tabs>
          <w:tab w:val="left" w:pos="851"/>
          <w:tab w:val="left" w:pos="993"/>
        </w:tabs>
        <w:spacing w:line="276" w:lineRule="auto"/>
        <w:ind w:left="0" w:firstLine="567"/>
        <w:rPr>
          <w:rFonts w:ascii="Times New Roman" w:hAnsi="Times New Roman" w:cs="Times New Roman"/>
          <w:szCs w:val="28"/>
        </w:rPr>
      </w:pPr>
      <w:r>
        <w:rPr>
          <w:rFonts w:ascii="Times New Roman" w:hAnsi="Times New Roman" w:cs="Times New Roman"/>
          <w:szCs w:val="28"/>
        </w:rPr>
        <w:t>З</w:t>
      </w:r>
      <w:r w:rsidR="00E3256B" w:rsidRPr="00485FC0">
        <w:rPr>
          <w:rFonts w:ascii="Times New Roman" w:hAnsi="Times New Roman" w:cs="Times New Roman"/>
          <w:szCs w:val="28"/>
        </w:rPr>
        <w:t xml:space="preserve">аконодательной дискриминацией </w:t>
      </w:r>
      <w:proofErr w:type="spellStart"/>
      <w:r w:rsidR="00E3256B" w:rsidRPr="00485FC0">
        <w:rPr>
          <w:rFonts w:ascii="Times New Roman" w:hAnsi="Times New Roman" w:cs="Times New Roman"/>
          <w:szCs w:val="28"/>
        </w:rPr>
        <w:t>интернет-торговли</w:t>
      </w:r>
      <w:proofErr w:type="spellEnd"/>
      <w:r w:rsidR="00E3256B" w:rsidRPr="00485FC0">
        <w:rPr>
          <w:rFonts w:ascii="Times New Roman" w:hAnsi="Times New Roman" w:cs="Times New Roman"/>
          <w:szCs w:val="28"/>
        </w:rPr>
        <w:t xml:space="preserve"> по сравнению с розничным ритейлом;</w:t>
      </w:r>
    </w:p>
    <w:p w14:paraId="63EAE540" w14:textId="77777777" w:rsidR="00E3256B" w:rsidRPr="00485FC0" w:rsidRDefault="006252B6" w:rsidP="00830382">
      <w:pPr>
        <w:pStyle w:val="a4"/>
        <w:numPr>
          <w:ilvl w:val="0"/>
          <w:numId w:val="14"/>
        </w:numPr>
        <w:tabs>
          <w:tab w:val="left" w:pos="851"/>
          <w:tab w:val="left" w:pos="993"/>
        </w:tabs>
        <w:spacing w:line="276" w:lineRule="auto"/>
        <w:ind w:left="0" w:firstLine="567"/>
        <w:rPr>
          <w:rFonts w:ascii="Times New Roman" w:hAnsi="Times New Roman" w:cs="Times New Roman"/>
          <w:szCs w:val="28"/>
        </w:rPr>
      </w:pPr>
      <w:r>
        <w:rPr>
          <w:rFonts w:ascii="Times New Roman" w:hAnsi="Times New Roman" w:cs="Times New Roman"/>
          <w:szCs w:val="28"/>
        </w:rPr>
        <w:t>Н</w:t>
      </w:r>
      <w:r w:rsidR="00E3256B" w:rsidRPr="00485FC0">
        <w:rPr>
          <w:rFonts w:ascii="Times New Roman" w:hAnsi="Times New Roman" w:cs="Times New Roman"/>
          <w:szCs w:val="28"/>
        </w:rPr>
        <w:t xml:space="preserve">едостаточным развитием финансовой и логистической инфраструктуры </w:t>
      </w:r>
      <w:proofErr w:type="spellStart"/>
      <w:r w:rsidR="00E3256B" w:rsidRPr="00485FC0">
        <w:rPr>
          <w:rFonts w:ascii="Times New Roman" w:hAnsi="Times New Roman" w:cs="Times New Roman"/>
          <w:szCs w:val="28"/>
        </w:rPr>
        <w:t>интернет-торговли</w:t>
      </w:r>
      <w:proofErr w:type="spellEnd"/>
      <w:r w:rsidR="00E3256B" w:rsidRPr="00485FC0">
        <w:rPr>
          <w:rFonts w:ascii="Times New Roman" w:hAnsi="Times New Roman" w:cs="Times New Roman"/>
          <w:szCs w:val="28"/>
        </w:rPr>
        <w:t>;</w:t>
      </w:r>
    </w:p>
    <w:p w14:paraId="4569A22A" w14:textId="77777777" w:rsidR="00E3256B" w:rsidRPr="00485FC0" w:rsidRDefault="006252B6" w:rsidP="00830382">
      <w:pPr>
        <w:pStyle w:val="a4"/>
        <w:numPr>
          <w:ilvl w:val="0"/>
          <w:numId w:val="14"/>
        </w:numPr>
        <w:tabs>
          <w:tab w:val="left" w:pos="851"/>
          <w:tab w:val="left" w:pos="993"/>
        </w:tabs>
        <w:spacing w:line="276" w:lineRule="auto"/>
        <w:ind w:left="0" w:firstLine="567"/>
        <w:rPr>
          <w:rFonts w:ascii="Times New Roman" w:hAnsi="Times New Roman" w:cs="Times New Roman"/>
          <w:szCs w:val="28"/>
        </w:rPr>
      </w:pPr>
      <w:r>
        <w:rPr>
          <w:rFonts w:ascii="Times New Roman" w:hAnsi="Times New Roman" w:cs="Times New Roman"/>
          <w:szCs w:val="28"/>
        </w:rPr>
        <w:t>Д</w:t>
      </w:r>
      <w:r w:rsidR="00E3256B" w:rsidRPr="00485FC0">
        <w:rPr>
          <w:rFonts w:ascii="Times New Roman" w:hAnsi="Times New Roman" w:cs="Times New Roman"/>
          <w:szCs w:val="28"/>
        </w:rPr>
        <w:t>искриминацией розничного эк</w:t>
      </w:r>
      <w:r w:rsidR="005858E9" w:rsidRPr="00485FC0">
        <w:rPr>
          <w:rFonts w:ascii="Times New Roman" w:hAnsi="Times New Roman" w:cs="Times New Roman"/>
          <w:szCs w:val="28"/>
        </w:rPr>
        <w:t>спорта по сравнению с импортом.</w:t>
      </w:r>
    </w:p>
    <w:p w14:paraId="007EFDE7" w14:textId="77777777" w:rsidR="00E3256B" w:rsidRPr="00485FC0" w:rsidRDefault="00E3256B" w:rsidP="008508D6">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lastRenderedPageBreak/>
        <w:t>Сдержив</w:t>
      </w:r>
      <w:r w:rsidR="008508D6">
        <w:rPr>
          <w:rFonts w:ascii="Times New Roman" w:hAnsi="Times New Roman" w:cs="Times New Roman"/>
          <w:szCs w:val="28"/>
        </w:rPr>
        <w:t>ающим фактором также является низкая вовлеченность населения в регионах и</w:t>
      </w:r>
      <w:r w:rsidR="008508D6" w:rsidRPr="00485FC0">
        <w:rPr>
          <w:rFonts w:ascii="Times New Roman" w:hAnsi="Times New Roman" w:cs="Times New Roman"/>
          <w:szCs w:val="28"/>
        </w:rPr>
        <w:t xml:space="preserve"> маломобильного населения</w:t>
      </w:r>
      <w:r w:rsidR="008508D6">
        <w:rPr>
          <w:rFonts w:ascii="Times New Roman" w:hAnsi="Times New Roman" w:cs="Times New Roman"/>
          <w:szCs w:val="28"/>
        </w:rPr>
        <w:t xml:space="preserve">. </w:t>
      </w:r>
      <w:r w:rsidR="002965F9" w:rsidRPr="00485FC0">
        <w:rPr>
          <w:rFonts w:ascii="Times New Roman" w:hAnsi="Times New Roman" w:cs="Times New Roman"/>
          <w:szCs w:val="28"/>
        </w:rPr>
        <w:t>По словам экспертов, к</w:t>
      </w:r>
      <w:r w:rsidRPr="00485FC0">
        <w:rPr>
          <w:rFonts w:ascii="Times New Roman" w:hAnsi="Times New Roman" w:cs="Times New Roman"/>
          <w:szCs w:val="28"/>
        </w:rPr>
        <w:t>лючевые направления развития</w:t>
      </w:r>
      <w:r w:rsidR="005858E9" w:rsidRPr="00485FC0">
        <w:rPr>
          <w:rFonts w:ascii="Times New Roman" w:hAnsi="Times New Roman" w:cs="Times New Roman"/>
          <w:szCs w:val="28"/>
        </w:rPr>
        <w:t xml:space="preserve"> </w:t>
      </w:r>
      <w:proofErr w:type="spellStart"/>
      <w:r w:rsidR="005858E9" w:rsidRPr="00485FC0">
        <w:rPr>
          <w:rFonts w:ascii="Times New Roman" w:hAnsi="Times New Roman" w:cs="Times New Roman"/>
          <w:szCs w:val="28"/>
        </w:rPr>
        <w:t>интернет-торговли</w:t>
      </w:r>
      <w:proofErr w:type="spellEnd"/>
      <w:r w:rsidR="005858E9" w:rsidRPr="00485FC0">
        <w:rPr>
          <w:rFonts w:ascii="Times New Roman" w:hAnsi="Times New Roman" w:cs="Times New Roman"/>
          <w:szCs w:val="28"/>
        </w:rPr>
        <w:t xml:space="preserve"> в России</w:t>
      </w:r>
      <w:r w:rsidR="002965F9" w:rsidRPr="00485FC0">
        <w:rPr>
          <w:rFonts w:ascii="Times New Roman" w:hAnsi="Times New Roman" w:cs="Times New Roman"/>
          <w:szCs w:val="28"/>
        </w:rPr>
        <w:t xml:space="preserve"> следующие</w:t>
      </w:r>
      <w:r w:rsidRPr="00485FC0">
        <w:rPr>
          <w:rFonts w:ascii="Times New Roman" w:hAnsi="Times New Roman" w:cs="Times New Roman"/>
          <w:szCs w:val="28"/>
        </w:rPr>
        <w:t>:</w:t>
      </w:r>
    </w:p>
    <w:p w14:paraId="22DF35D3"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8508D6">
        <w:rPr>
          <w:rFonts w:ascii="Times New Roman" w:hAnsi="Times New Roman" w:cs="Times New Roman"/>
          <w:szCs w:val="28"/>
        </w:rPr>
        <w:t>1</w:t>
      </w:r>
      <w:r w:rsidR="007F41EC" w:rsidRPr="008508D6">
        <w:rPr>
          <w:rFonts w:ascii="Times New Roman" w:hAnsi="Times New Roman" w:cs="Times New Roman"/>
          <w:szCs w:val="28"/>
        </w:rPr>
        <w:t>)</w:t>
      </w:r>
      <w:r w:rsidRPr="00485FC0">
        <w:rPr>
          <w:rFonts w:ascii="Times New Roman" w:hAnsi="Times New Roman" w:cs="Times New Roman"/>
          <w:b/>
          <w:szCs w:val="28"/>
        </w:rPr>
        <w:t xml:space="preserve"> Определение мер стимулирования розничного экспорта интернет-магазин</w:t>
      </w:r>
      <w:r w:rsidR="00613662" w:rsidRPr="00485FC0">
        <w:rPr>
          <w:rFonts w:ascii="Times New Roman" w:hAnsi="Times New Roman" w:cs="Times New Roman"/>
          <w:b/>
          <w:szCs w:val="28"/>
        </w:rPr>
        <w:t>ов</w:t>
      </w:r>
      <w:r w:rsidRPr="00485FC0">
        <w:rPr>
          <w:rFonts w:ascii="Times New Roman" w:hAnsi="Times New Roman" w:cs="Times New Roman"/>
          <w:b/>
          <w:szCs w:val="28"/>
        </w:rPr>
        <w:t xml:space="preserve"> в соседние страны.</w:t>
      </w:r>
      <w:r w:rsidRPr="00485FC0">
        <w:rPr>
          <w:rFonts w:ascii="Times New Roman" w:hAnsi="Times New Roman" w:cs="Times New Roman"/>
          <w:szCs w:val="28"/>
        </w:rPr>
        <w:t xml:space="preserve"> Разработать с учетом мирового опыта программу стимулирования и </w:t>
      </w:r>
      <w:r w:rsidR="00E00F13">
        <w:rPr>
          <w:rFonts w:ascii="Times New Roman" w:hAnsi="Times New Roman" w:cs="Times New Roman"/>
          <w:szCs w:val="28"/>
        </w:rPr>
        <w:t>поддержки розничного экспорта, с</w:t>
      </w:r>
      <w:r w:rsidRPr="00485FC0">
        <w:rPr>
          <w:rFonts w:ascii="Times New Roman" w:hAnsi="Times New Roman" w:cs="Times New Roman"/>
          <w:szCs w:val="28"/>
        </w:rPr>
        <w:t>огласовать экспортно-импортн</w:t>
      </w:r>
      <w:r w:rsidR="00E00F13">
        <w:rPr>
          <w:rFonts w:ascii="Times New Roman" w:hAnsi="Times New Roman" w:cs="Times New Roman"/>
          <w:szCs w:val="28"/>
        </w:rPr>
        <w:t>ое законодательство с мировым, п</w:t>
      </w:r>
      <w:r w:rsidRPr="00485FC0">
        <w:rPr>
          <w:rFonts w:ascii="Times New Roman" w:hAnsi="Times New Roman" w:cs="Times New Roman"/>
          <w:szCs w:val="28"/>
        </w:rPr>
        <w:t>омочь в продвижении успешных российских интернет-ма</w:t>
      </w:r>
      <w:r w:rsidR="008F5DCD">
        <w:rPr>
          <w:rFonts w:ascii="Times New Roman" w:hAnsi="Times New Roman" w:cs="Times New Roman"/>
          <w:szCs w:val="28"/>
        </w:rPr>
        <w:t>газинов на рынки соседних стран;</w:t>
      </w:r>
    </w:p>
    <w:p w14:paraId="6820AE40"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E00F13">
        <w:rPr>
          <w:rFonts w:ascii="Times New Roman" w:hAnsi="Times New Roman" w:cs="Times New Roman"/>
          <w:szCs w:val="28"/>
        </w:rPr>
        <w:t>2</w:t>
      </w:r>
      <w:r w:rsidR="007F41EC" w:rsidRPr="00E00F13">
        <w:rPr>
          <w:rFonts w:ascii="Times New Roman" w:hAnsi="Times New Roman" w:cs="Times New Roman"/>
          <w:szCs w:val="28"/>
        </w:rPr>
        <w:t>)</w:t>
      </w:r>
      <w:r w:rsidR="00E00F13" w:rsidRPr="00E00F13">
        <w:rPr>
          <w:rFonts w:ascii="Times New Roman" w:hAnsi="Times New Roman" w:cs="Times New Roman"/>
          <w:szCs w:val="28"/>
        </w:rPr>
        <w:t xml:space="preserve"> </w:t>
      </w:r>
      <w:r w:rsidRPr="00485FC0">
        <w:rPr>
          <w:rFonts w:ascii="Times New Roman" w:hAnsi="Times New Roman" w:cs="Times New Roman"/>
          <w:b/>
          <w:szCs w:val="28"/>
        </w:rPr>
        <w:t>Разработка мер продвижения интернет-покупок в отечественных интернет-магазинах среди населения страны</w:t>
      </w:r>
      <w:r w:rsidRPr="00485FC0">
        <w:rPr>
          <w:rFonts w:ascii="Times New Roman" w:hAnsi="Times New Roman" w:cs="Times New Roman"/>
          <w:szCs w:val="28"/>
        </w:rPr>
        <w:t>, включая продвижение идеи безопасности интернет-покупок, комфортности и широты ассортимента. Разработка мер по нефинансовой поддержке отечественных интернет-магазинов, включая рекламную поддержку, поддержку через партнерств</w:t>
      </w:r>
      <w:r w:rsidR="004D7A66">
        <w:rPr>
          <w:rFonts w:ascii="Times New Roman" w:hAnsi="Times New Roman" w:cs="Times New Roman"/>
          <w:szCs w:val="28"/>
        </w:rPr>
        <w:t>а</w:t>
      </w:r>
      <w:r w:rsidRPr="00485FC0">
        <w:rPr>
          <w:rFonts w:ascii="Times New Roman" w:hAnsi="Times New Roman" w:cs="Times New Roman"/>
          <w:szCs w:val="28"/>
        </w:rPr>
        <w:t xml:space="preserve"> и пр., для роста доверия населения к интернет-магазинам и к </w:t>
      </w:r>
      <w:proofErr w:type="spellStart"/>
      <w:r w:rsidRPr="00485FC0">
        <w:rPr>
          <w:rFonts w:ascii="Times New Roman" w:hAnsi="Times New Roman" w:cs="Times New Roman"/>
          <w:szCs w:val="28"/>
        </w:rPr>
        <w:t>интернет-торговле</w:t>
      </w:r>
      <w:proofErr w:type="spellEnd"/>
      <w:r w:rsidRPr="00485FC0">
        <w:rPr>
          <w:rFonts w:ascii="Times New Roman" w:hAnsi="Times New Roman" w:cs="Times New Roman"/>
          <w:szCs w:val="28"/>
        </w:rPr>
        <w:t>. Прояснение необходимости и возможности дифференцированной поддержки интернет-магазинов разных типов: крупных, включая розничные сети, и мелк</w:t>
      </w:r>
      <w:r w:rsidR="008F5DCD">
        <w:rPr>
          <w:rFonts w:ascii="Times New Roman" w:hAnsi="Times New Roman" w:cs="Times New Roman"/>
          <w:szCs w:val="28"/>
        </w:rPr>
        <w:t xml:space="preserve">их, </w:t>
      </w:r>
      <w:proofErr w:type="spellStart"/>
      <w:r w:rsidR="008F5DCD">
        <w:rPr>
          <w:rFonts w:ascii="Times New Roman" w:hAnsi="Times New Roman" w:cs="Times New Roman"/>
          <w:szCs w:val="28"/>
        </w:rPr>
        <w:t>разивающих</w:t>
      </w:r>
      <w:proofErr w:type="spellEnd"/>
      <w:r w:rsidR="008F5DCD">
        <w:rPr>
          <w:rFonts w:ascii="Times New Roman" w:hAnsi="Times New Roman" w:cs="Times New Roman"/>
          <w:szCs w:val="28"/>
        </w:rPr>
        <w:t xml:space="preserve"> </w:t>
      </w:r>
      <w:r w:rsidRPr="00485FC0">
        <w:rPr>
          <w:rFonts w:ascii="Times New Roman" w:hAnsi="Times New Roman" w:cs="Times New Roman"/>
          <w:szCs w:val="28"/>
        </w:rPr>
        <w:t>предп</w:t>
      </w:r>
      <w:r w:rsidR="008F5DCD">
        <w:rPr>
          <w:rFonts w:ascii="Times New Roman" w:hAnsi="Times New Roman" w:cs="Times New Roman"/>
          <w:szCs w:val="28"/>
        </w:rPr>
        <w:t xml:space="preserve">ринимательство и </w:t>
      </w:r>
      <w:proofErr w:type="spellStart"/>
      <w:r w:rsidR="008F5DCD">
        <w:rPr>
          <w:rFonts w:ascii="Times New Roman" w:hAnsi="Times New Roman" w:cs="Times New Roman"/>
          <w:szCs w:val="28"/>
        </w:rPr>
        <w:t>самозанятость</w:t>
      </w:r>
      <w:proofErr w:type="spellEnd"/>
      <w:r w:rsidR="008F5DCD">
        <w:rPr>
          <w:rFonts w:ascii="Times New Roman" w:hAnsi="Times New Roman" w:cs="Times New Roman"/>
          <w:szCs w:val="28"/>
        </w:rPr>
        <w:t>;</w:t>
      </w:r>
    </w:p>
    <w:p w14:paraId="48C9C758"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CB2E19">
        <w:rPr>
          <w:rFonts w:ascii="Times New Roman" w:hAnsi="Times New Roman" w:cs="Times New Roman"/>
          <w:szCs w:val="28"/>
        </w:rPr>
        <w:t>3</w:t>
      </w:r>
      <w:r w:rsidR="007F41EC" w:rsidRPr="00CB2E19">
        <w:rPr>
          <w:rFonts w:ascii="Times New Roman" w:hAnsi="Times New Roman" w:cs="Times New Roman"/>
          <w:szCs w:val="28"/>
        </w:rPr>
        <w:t>)</w:t>
      </w:r>
      <w:r w:rsidRPr="00485FC0">
        <w:rPr>
          <w:rFonts w:ascii="Times New Roman" w:hAnsi="Times New Roman" w:cs="Times New Roman"/>
          <w:b/>
          <w:szCs w:val="28"/>
        </w:rPr>
        <w:t xml:space="preserve"> </w:t>
      </w:r>
      <w:r w:rsidR="008A067F" w:rsidRPr="00485FC0">
        <w:rPr>
          <w:rFonts w:ascii="Times New Roman" w:hAnsi="Times New Roman" w:cs="Times New Roman"/>
          <w:b/>
          <w:szCs w:val="28"/>
        </w:rPr>
        <w:t xml:space="preserve">Устранение правовых коллизий в законодательной базе </w:t>
      </w:r>
      <w:proofErr w:type="spellStart"/>
      <w:r w:rsidR="008A067F" w:rsidRPr="00485FC0">
        <w:rPr>
          <w:rFonts w:ascii="Times New Roman" w:hAnsi="Times New Roman" w:cs="Times New Roman"/>
          <w:b/>
          <w:szCs w:val="28"/>
        </w:rPr>
        <w:t>интернет-торговли</w:t>
      </w:r>
      <w:proofErr w:type="spellEnd"/>
      <w:r w:rsidR="008A067F" w:rsidRPr="00485FC0">
        <w:rPr>
          <w:rFonts w:ascii="Times New Roman" w:hAnsi="Times New Roman" w:cs="Times New Roman"/>
          <w:szCs w:val="28"/>
        </w:rPr>
        <w:t>, создание условий для выравнивания законодательства разных форматов продажи: интернет-продажи, дистанционные продажи, продажи в розничных магазинах. Устранение правовой дискриминации интернет-магазинов относительно розничного ритейла, четкое определение границ и различий различных форматов торговли. Договорное регулирование процедур возврата товара. Четкое определение процедуры выдачи фискального чека в случае дистанционной торговли</w:t>
      </w:r>
      <w:r w:rsidR="00AB711F">
        <w:rPr>
          <w:rFonts w:ascii="Times New Roman" w:hAnsi="Times New Roman" w:cs="Times New Roman"/>
          <w:szCs w:val="28"/>
        </w:rPr>
        <w:t>;</w:t>
      </w:r>
    </w:p>
    <w:p w14:paraId="7FF16750"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AB711F">
        <w:rPr>
          <w:rFonts w:ascii="Times New Roman" w:hAnsi="Times New Roman" w:cs="Times New Roman"/>
          <w:szCs w:val="28"/>
        </w:rPr>
        <w:t>4</w:t>
      </w:r>
      <w:r w:rsidR="007F41EC" w:rsidRPr="00AB711F">
        <w:rPr>
          <w:rFonts w:ascii="Times New Roman" w:hAnsi="Times New Roman" w:cs="Times New Roman"/>
          <w:szCs w:val="28"/>
        </w:rPr>
        <w:t>)</w:t>
      </w:r>
      <w:r w:rsidRPr="00485FC0">
        <w:rPr>
          <w:rFonts w:ascii="Times New Roman" w:hAnsi="Times New Roman" w:cs="Times New Roman"/>
          <w:b/>
          <w:szCs w:val="28"/>
        </w:rPr>
        <w:t xml:space="preserve"> </w:t>
      </w:r>
      <w:r w:rsidR="00F370F2" w:rsidRPr="00485FC0">
        <w:rPr>
          <w:rFonts w:ascii="Times New Roman" w:hAnsi="Times New Roman" w:cs="Times New Roman"/>
          <w:b/>
          <w:szCs w:val="28"/>
        </w:rPr>
        <w:t xml:space="preserve">Стимулирование развития платежной и логистической инфраструктуры </w:t>
      </w:r>
      <w:proofErr w:type="spellStart"/>
      <w:r w:rsidR="00F370F2" w:rsidRPr="00485FC0">
        <w:rPr>
          <w:rFonts w:ascii="Times New Roman" w:hAnsi="Times New Roman" w:cs="Times New Roman"/>
          <w:b/>
          <w:szCs w:val="28"/>
        </w:rPr>
        <w:t>интернет-торговли</w:t>
      </w:r>
      <w:proofErr w:type="spellEnd"/>
      <w:r w:rsidR="00F370F2" w:rsidRPr="00485FC0">
        <w:rPr>
          <w:rFonts w:ascii="Times New Roman" w:hAnsi="Times New Roman" w:cs="Times New Roman"/>
          <w:szCs w:val="28"/>
        </w:rPr>
        <w:t>.</w:t>
      </w:r>
      <w:r w:rsidR="00F370F2" w:rsidRPr="00485FC0">
        <w:rPr>
          <w:rFonts w:ascii="Times New Roman" w:hAnsi="Times New Roman" w:cs="Times New Roman"/>
          <w:b/>
          <w:szCs w:val="28"/>
        </w:rPr>
        <w:t xml:space="preserve"> </w:t>
      </w:r>
      <w:r w:rsidR="00F370F2" w:rsidRPr="00485FC0">
        <w:rPr>
          <w:rFonts w:ascii="Times New Roman" w:hAnsi="Times New Roman" w:cs="Times New Roman"/>
          <w:szCs w:val="28"/>
        </w:rPr>
        <w:t>Стимулирование появления альтернативных операторов логистических услуг, в первую очередь, в регионах, для развития конкуренции. Упрощение лицензирования, стимулирование зарубежных компаний к созданию инфраструктуры в России.</w:t>
      </w:r>
      <w:r w:rsidR="004D2009" w:rsidRPr="00485FC0">
        <w:rPr>
          <w:rFonts w:ascii="Times New Roman" w:hAnsi="Times New Roman" w:cs="Times New Roman"/>
          <w:szCs w:val="28"/>
        </w:rPr>
        <w:t xml:space="preserve"> </w:t>
      </w:r>
      <w:r w:rsidR="00F370F2" w:rsidRPr="00485FC0">
        <w:rPr>
          <w:rFonts w:ascii="Times New Roman" w:hAnsi="Times New Roman" w:cs="Times New Roman"/>
          <w:szCs w:val="28"/>
        </w:rPr>
        <w:t xml:space="preserve">Стимулирование </w:t>
      </w:r>
      <w:r w:rsidR="00D97D01">
        <w:rPr>
          <w:rFonts w:ascii="Times New Roman" w:hAnsi="Times New Roman" w:cs="Times New Roman"/>
          <w:szCs w:val="28"/>
        </w:rPr>
        <w:t>снижения</w:t>
      </w:r>
      <w:r w:rsidR="00D97D01" w:rsidRPr="00485FC0">
        <w:rPr>
          <w:rFonts w:ascii="Times New Roman" w:hAnsi="Times New Roman" w:cs="Times New Roman"/>
          <w:szCs w:val="28"/>
        </w:rPr>
        <w:t xml:space="preserve"> нали</w:t>
      </w:r>
      <w:r w:rsidR="00D97D01">
        <w:rPr>
          <w:rFonts w:ascii="Times New Roman" w:hAnsi="Times New Roman" w:cs="Times New Roman"/>
          <w:szCs w:val="28"/>
        </w:rPr>
        <w:t xml:space="preserve">чного оборота </w:t>
      </w:r>
      <w:proofErr w:type="spellStart"/>
      <w:r w:rsidR="00D97D01">
        <w:rPr>
          <w:rFonts w:ascii="Times New Roman" w:hAnsi="Times New Roman" w:cs="Times New Roman"/>
          <w:szCs w:val="28"/>
        </w:rPr>
        <w:t>интернет-торговли</w:t>
      </w:r>
      <w:proofErr w:type="spellEnd"/>
      <w:r w:rsidR="00D97D01">
        <w:rPr>
          <w:rFonts w:ascii="Times New Roman" w:hAnsi="Times New Roman" w:cs="Times New Roman"/>
          <w:szCs w:val="28"/>
        </w:rPr>
        <w:t>, развития всех</w:t>
      </w:r>
      <w:r w:rsidR="00F370F2" w:rsidRPr="00485FC0">
        <w:rPr>
          <w:rFonts w:ascii="Times New Roman" w:hAnsi="Times New Roman" w:cs="Times New Roman"/>
          <w:szCs w:val="28"/>
        </w:rPr>
        <w:t xml:space="preserve"> форм безналичных </w:t>
      </w:r>
      <w:r w:rsidR="00D97D01">
        <w:rPr>
          <w:rFonts w:ascii="Times New Roman" w:hAnsi="Times New Roman" w:cs="Times New Roman"/>
          <w:szCs w:val="28"/>
        </w:rPr>
        <w:t>платежей за покупки в Интернете</w:t>
      </w:r>
      <w:r w:rsidR="00F77704">
        <w:rPr>
          <w:rFonts w:ascii="Times New Roman" w:hAnsi="Times New Roman" w:cs="Times New Roman"/>
          <w:szCs w:val="28"/>
        </w:rPr>
        <w:t>;</w:t>
      </w:r>
    </w:p>
    <w:p w14:paraId="6B155AED" w14:textId="77777777" w:rsidR="00E3256B" w:rsidRPr="00485FC0" w:rsidRDefault="00E3256B" w:rsidP="008B359D">
      <w:pPr>
        <w:tabs>
          <w:tab w:val="left" w:pos="851"/>
          <w:tab w:val="left" w:pos="993"/>
        </w:tabs>
        <w:spacing w:line="276" w:lineRule="auto"/>
        <w:rPr>
          <w:rFonts w:ascii="Times New Roman" w:hAnsi="Times New Roman" w:cs="Times New Roman"/>
          <w:b/>
          <w:szCs w:val="28"/>
        </w:rPr>
      </w:pPr>
      <w:r w:rsidRPr="00F77704">
        <w:rPr>
          <w:rFonts w:ascii="Times New Roman" w:hAnsi="Times New Roman" w:cs="Times New Roman"/>
          <w:szCs w:val="28"/>
        </w:rPr>
        <w:t>5</w:t>
      </w:r>
      <w:r w:rsidR="007F41EC" w:rsidRPr="00F77704">
        <w:rPr>
          <w:rFonts w:ascii="Times New Roman" w:hAnsi="Times New Roman" w:cs="Times New Roman"/>
          <w:szCs w:val="28"/>
        </w:rPr>
        <w:t>)</w:t>
      </w:r>
      <w:r w:rsidRPr="00485FC0">
        <w:rPr>
          <w:rFonts w:ascii="Times New Roman" w:hAnsi="Times New Roman" w:cs="Times New Roman"/>
          <w:b/>
          <w:szCs w:val="28"/>
        </w:rPr>
        <w:t xml:space="preserve"> Развитие саморегулирования </w:t>
      </w:r>
      <w:r w:rsidR="00CB2B34" w:rsidRPr="00485FC0">
        <w:rPr>
          <w:rFonts w:ascii="Times New Roman" w:hAnsi="Times New Roman" w:cs="Times New Roman"/>
          <w:b/>
          <w:szCs w:val="28"/>
        </w:rPr>
        <w:t xml:space="preserve">в </w:t>
      </w:r>
      <w:proofErr w:type="spellStart"/>
      <w:r w:rsidR="00CB2B34" w:rsidRPr="00485FC0">
        <w:rPr>
          <w:rFonts w:ascii="Times New Roman" w:hAnsi="Times New Roman" w:cs="Times New Roman"/>
          <w:b/>
          <w:szCs w:val="28"/>
        </w:rPr>
        <w:t>интернет-торговле</w:t>
      </w:r>
      <w:proofErr w:type="spellEnd"/>
      <w:r w:rsidR="00D97D01">
        <w:rPr>
          <w:rFonts w:ascii="Times New Roman" w:hAnsi="Times New Roman" w:cs="Times New Roman"/>
          <w:b/>
          <w:szCs w:val="28"/>
        </w:rPr>
        <w:t xml:space="preserve">, поддержка </w:t>
      </w:r>
      <w:r w:rsidR="00613662" w:rsidRPr="00485FC0">
        <w:rPr>
          <w:rFonts w:ascii="Times New Roman" w:hAnsi="Times New Roman" w:cs="Times New Roman"/>
          <w:b/>
          <w:szCs w:val="28"/>
        </w:rPr>
        <w:t>саморегулируемых организаций (</w:t>
      </w:r>
      <w:r w:rsidRPr="00485FC0">
        <w:rPr>
          <w:rFonts w:ascii="Times New Roman" w:hAnsi="Times New Roman" w:cs="Times New Roman"/>
          <w:b/>
          <w:szCs w:val="28"/>
        </w:rPr>
        <w:t>СРО</w:t>
      </w:r>
      <w:r w:rsidR="00613662" w:rsidRPr="00485FC0">
        <w:rPr>
          <w:rFonts w:ascii="Times New Roman" w:hAnsi="Times New Roman" w:cs="Times New Roman"/>
          <w:b/>
          <w:szCs w:val="28"/>
        </w:rPr>
        <w:t>)</w:t>
      </w:r>
      <w:r w:rsidR="00430B38" w:rsidRPr="00485FC0">
        <w:rPr>
          <w:rFonts w:ascii="Times New Roman" w:hAnsi="Times New Roman" w:cs="Times New Roman"/>
          <w:b/>
          <w:szCs w:val="28"/>
        </w:rPr>
        <w:t xml:space="preserve"> и налаживания</w:t>
      </w:r>
      <w:r w:rsidRPr="00485FC0">
        <w:rPr>
          <w:rFonts w:ascii="Times New Roman" w:hAnsi="Times New Roman" w:cs="Times New Roman"/>
          <w:b/>
          <w:szCs w:val="28"/>
        </w:rPr>
        <w:t xml:space="preserve"> </w:t>
      </w:r>
      <w:r w:rsidR="00430B38" w:rsidRPr="00485FC0">
        <w:rPr>
          <w:rFonts w:ascii="Times New Roman" w:hAnsi="Times New Roman" w:cs="Times New Roman"/>
          <w:b/>
          <w:szCs w:val="28"/>
        </w:rPr>
        <w:t>взаимодействия с существующими регуляторами</w:t>
      </w:r>
      <w:r w:rsidR="001E5736" w:rsidRPr="00485FC0">
        <w:rPr>
          <w:rFonts w:ascii="Times New Roman" w:hAnsi="Times New Roman" w:cs="Times New Roman"/>
          <w:b/>
          <w:szCs w:val="28"/>
        </w:rPr>
        <w:t xml:space="preserve">. </w:t>
      </w:r>
    </w:p>
    <w:p w14:paraId="2D4E2179" w14:textId="77777777" w:rsidR="00F04314" w:rsidRPr="00485FC0" w:rsidRDefault="00F04314" w:rsidP="00F04314">
      <w:pPr>
        <w:tabs>
          <w:tab w:val="left" w:pos="993"/>
        </w:tabs>
        <w:spacing w:after="200" w:line="276" w:lineRule="auto"/>
        <w:ind w:left="567" w:firstLine="0"/>
        <w:rPr>
          <w:rFonts w:ascii="Times New Roman" w:hAnsi="Times New Roman" w:cs="Times New Roman"/>
          <w:szCs w:val="28"/>
        </w:rPr>
      </w:pPr>
    </w:p>
    <w:p w14:paraId="2966DDAC" w14:textId="77777777" w:rsidR="00E3256B" w:rsidRPr="00485FC0" w:rsidRDefault="00F04314" w:rsidP="00F04314">
      <w:pPr>
        <w:tabs>
          <w:tab w:val="left" w:pos="993"/>
        </w:tabs>
        <w:spacing w:after="200" w:line="276" w:lineRule="auto"/>
        <w:ind w:left="567" w:firstLine="0"/>
        <w:rPr>
          <w:rFonts w:ascii="Times New Roman" w:hAnsi="Times New Roman" w:cs="Times New Roman"/>
          <w:szCs w:val="28"/>
        </w:rPr>
      </w:pPr>
      <w:r w:rsidRPr="00485FC0">
        <w:rPr>
          <w:rFonts w:ascii="Times New Roman" w:hAnsi="Times New Roman" w:cs="Times New Roman"/>
          <w:szCs w:val="28"/>
        </w:rPr>
        <w:t xml:space="preserve">7.4.2.5 </w:t>
      </w:r>
      <w:r w:rsidR="00E3256B" w:rsidRPr="00485FC0">
        <w:rPr>
          <w:rFonts w:ascii="Times New Roman" w:hAnsi="Times New Roman" w:cs="Times New Roman"/>
          <w:szCs w:val="28"/>
        </w:rPr>
        <w:t>Промышленность,</w:t>
      </w:r>
      <w:r w:rsidR="001E5736" w:rsidRPr="00485FC0">
        <w:rPr>
          <w:rFonts w:ascii="Times New Roman" w:hAnsi="Times New Roman" w:cs="Times New Roman"/>
          <w:szCs w:val="28"/>
        </w:rPr>
        <w:t xml:space="preserve"> </w:t>
      </w:r>
      <w:proofErr w:type="spellStart"/>
      <w:r w:rsidR="001E5736" w:rsidRPr="00485FC0">
        <w:rPr>
          <w:rFonts w:ascii="Times New Roman" w:hAnsi="Times New Roman" w:cs="Times New Roman"/>
          <w:szCs w:val="28"/>
        </w:rPr>
        <w:t>ресурсодобыча</w:t>
      </w:r>
      <w:proofErr w:type="spellEnd"/>
      <w:r w:rsidR="001E5736" w:rsidRPr="00485FC0">
        <w:rPr>
          <w:rFonts w:ascii="Times New Roman" w:hAnsi="Times New Roman" w:cs="Times New Roman"/>
          <w:szCs w:val="28"/>
        </w:rPr>
        <w:t>, транспорт и ТЭК</w:t>
      </w:r>
    </w:p>
    <w:p w14:paraId="6A52EA98" w14:textId="77777777" w:rsidR="00E3256B" w:rsidRPr="00485FC0" w:rsidRDefault="001E5736" w:rsidP="00D420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lastRenderedPageBreak/>
        <w:t xml:space="preserve">В эти </w:t>
      </w:r>
      <w:r w:rsidR="00D4209D">
        <w:rPr>
          <w:rFonts w:ascii="Times New Roman" w:hAnsi="Times New Roman" w:cs="Times New Roman"/>
          <w:szCs w:val="28"/>
        </w:rPr>
        <w:t>отрасли</w:t>
      </w:r>
      <w:r w:rsidR="00E3256B" w:rsidRPr="00485FC0">
        <w:rPr>
          <w:rFonts w:ascii="Times New Roman" w:hAnsi="Times New Roman" w:cs="Times New Roman"/>
          <w:szCs w:val="28"/>
        </w:rPr>
        <w:t xml:space="preserve"> </w:t>
      </w:r>
      <w:r w:rsidRPr="00485FC0">
        <w:rPr>
          <w:rFonts w:ascii="Times New Roman" w:hAnsi="Times New Roman" w:cs="Times New Roman"/>
          <w:szCs w:val="28"/>
        </w:rPr>
        <w:t>Интернет проник менее всего</w:t>
      </w:r>
      <w:r w:rsidR="00E3256B" w:rsidRPr="00485FC0">
        <w:rPr>
          <w:rFonts w:ascii="Times New Roman" w:hAnsi="Times New Roman" w:cs="Times New Roman"/>
          <w:szCs w:val="28"/>
        </w:rPr>
        <w:t xml:space="preserve">. </w:t>
      </w:r>
      <w:r w:rsidR="002965F9" w:rsidRPr="00485FC0">
        <w:rPr>
          <w:rFonts w:ascii="Times New Roman" w:hAnsi="Times New Roman" w:cs="Times New Roman"/>
          <w:szCs w:val="28"/>
        </w:rPr>
        <w:t>Глобальная</w:t>
      </w:r>
      <w:r w:rsidRPr="00485FC0">
        <w:rPr>
          <w:rFonts w:ascii="Times New Roman" w:hAnsi="Times New Roman" w:cs="Times New Roman"/>
          <w:szCs w:val="28"/>
        </w:rPr>
        <w:t xml:space="preserve"> сеть </w:t>
      </w:r>
      <w:r w:rsidR="002965F9" w:rsidRPr="00485FC0">
        <w:rPr>
          <w:rFonts w:ascii="Times New Roman" w:hAnsi="Times New Roman" w:cs="Times New Roman"/>
          <w:szCs w:val="28"/>
        </w:rPr>
        <w:t xml:space="preserve">для них пока </w:t>
      </w:r>
      <w:r w:rsidR="00E3256B" w:rsidRPr="00485FC0">
        <w:rPr>
          <w:rFonts w:ascii="Times New Roman" w:hAnsi="Times New Roman" w:cs="Times New Roman"/>
          <w:szCs w:val="28"/>
        </w:rPr>
        <w:t>играет рутинную роль канала связи между участниками рынка, мало используется в процессе производства. Но мировой опыт показывает успешное применение ИКТ и интернет-решений в промышленности. Подобные решения лежат в области сбора и глубокого анализа больших объемов данных, собираемых в процессе работы промышленных предприятий, данных любого рода телеметрических датчиков, от спутниковых измерений до потребительской электроники. Развитие инфраструктуры передачи данных и распространения огромного количества датчиков, создает принципиально новый поток данных, предоставляющий гораздо более полную и достоверную картину происходящего. Для промышленных секторов актуален переход на новый уровень собираемых данных, который потребует новой инфраструктуры их сбора, хр</w:t>
      </w:r>
      <w:r w:rsidR="00D4209D">
        <w:rPr>
          <w:rFonts w:ascii="Times New Roman" w:hAnsi="Times New Roman" w:cs="Times New Roman"/>
          <w:szCs w:val="28"/>
        </w:rPr>
        <w:t xml:space="preserve">анения, обработки и аналитики. </w:t>
      </w:r>
      <w:r w:rsidR="00E3256B" w:rsidRPr="00485FC0">
        <w:rPr>
          <w:rFonts w:ascii="Times New Roman" w:hAnsi="Times New Roman" w:cs="Times New Roman"/>
          <w:szCs w:val="28"/>
        </w:rPr>
        <w:t>Ключевые направления развития</w:t>
      </w:r>
      <w:r w:rsidRPr="00485FC0">
        <w:rPr>
          <w:rFonts w:ascii="Times New Roman" w:hAnsi="Times New Roman" w:cs="Times New Roman"/>
          <w:szCs w:val="28"/>
        </w:rPr>
        <w:t xml:space="preserve"> мало вовлеченных в Интернет отрасл</w:t>
      </w:r>
      <w:r w:rsidR="005858E9" w:rsidRPr="00485FC0">
        <w:rPr>
          <w:rFonts w:ascii="Times New Roman" w:hAnsi="Times New Roman" w:cs="Times New Roman"/>
          <w:szCs w:val="28"/>
        </w:rPr>
        <w:t xml:space="preserve">ей </w:t>
      </w:r>
      <w:r w:rsidRPr="00485FC0">
        <w:rPr>
          <w:rFonts w:ascii="Times New Roman" w:hAnsi="Times New Roman" w:cs="Times New Roman"/>
          <w:szCs w:val="28"/>
        </w:rPr>
        <w:t>экономики</w:t>
      </w:r>
      <w:r w:rsidR="002965F9" w:rsidRPr="00485FC0">
        <w:rPr>
          <w:rFonts w:ascii="Times New Roman" w:hAnsi="Times New Roman" w:cs="Times New Roman"/>
          <w:szCs w:val="28"/>
        </w:rPr>
        <w:t>, по мнению экспертов</w:t>
      </w:r>
      <w:r w:rsidR="00E3256B" w:rsidRPr="00485FC0">
        <w:rPr>
          <w:rFonts w:ascii="Times New Roman" w:hAnsi="Times New Roman" w:cs="Times New Roman"/>
          <w:szCs w:val="28"/>
        </w:rPr>
        <w:t>:</w:t>
      </w:r>
    </w:p>
    <w:p w14:paraId="09FEC4A1" w14:textId="77777777" w:rsidR="00E3256B" w:rsidRPr="00485FC0" w:rsidRDefault="00E3256B" w:rsidP="00830382">
      <w:pPr>
        <w:pStyle w:val="a4"/>
        <w:numPr>
          <w:ilvl w:val="0"/>
          <w:numId w:val="16"/>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Разработать и создать основу для сбора и анализа больших объемов данных от всех возможных источников информации, базу развития интернет-систем в промышленности: </w:t>
      </w:r>
    </w:p>
    <w:p w14:paraId="0DCA0E30" w14:textId="77777777" w:rsidR="00E3256B" w:rsidRPr="00485FC0" w:rsidRDefault="00E3256B" w:rsidP="00830382">
      <w:pPr>
        <w:pStyle w:val="a"/>
        <w:numPr>
          <w:ilvl w:val="0"/>
          <w:numId w:val="17"/>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Реестры промышленных предприятий, предприятий </w:t>
      </w:r>
      <w:proofErr w:type="spellStart"/>
      <w:r w:rsidRPr="00485FC0">
        <w:rPr>
          <w:rFonts w:ascii="Times New Roman" w:hAnsi="Times New Roman" w:cs="Times New Roman"/>
          <w:szCs w:val="28"/>
        </w:rPr>
        <w:t>ресурсодобычи</w:t>
      </w:r>
      <w:proofErr w:type="spellEnd"/>
      <w:r w:rsidRPr="00485FC0">
        <w:rPr>
          <w:rFonts w:ascii="Times New Roman" w:hAnsi="Times New Roman" w:cs="Times New Roman"/>
          <w:szCs w:val="28"/>
        </w:rPr>
        <w:t>, транспорта и ТЭК, включая информацию об используемом оборудовании, выбросах, энергопотреблении, потреблении воды, количестве работающих сотрудников, выпускаемой продукции и пр., базы для создания;</w:t>
      </w:r>
    </w:p>
    <w:p w14:paraId="1B8EF5AC" w14:textId="77777777" w:rsidR="00E3256B" w:rsidRPr="00485FC0" w:rsidRDefault="00E3256B" w:rsidP="00830382">
      <w:pPr>
        <w:pStyle w:val="a"/>
        <w:numPr>
          <w:ilvl w:val="0"/>
          <w:numId w:val="17"/>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Реестры сервисных предприятий для промышленности, добывающей отрасли, транспорта и ТЭК: исследовательских лабораторий, геологоразведки, поставщиков оборудования, сервисов, данных и пр., перечень отечественных решений и перспективных разработок; </w:t>
      </w:r>
    </w:p>
    <w:p w14:paraId="56737DBB" w14:textId="77777777" w:rsidR="00E3256B" w:rsidRPr="00485FC0" w:rsidRDefault="00E3256B" w:rsidP="00830382">
      <w:pPr>
        <w:pStyle w:val="a"/>
        <w:numPr>
          <w:ilvl w:val="0"/>
          <w:numId w:val="17"/>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Системы мониторинга ключевых производственных показателей на основе прямых и косвенных измерений и телеметрических данных, включая датчики потребительской электроники, камеры наблюдения и др.;</w:t>
      </w:r>
    </w:p>
    <w:p w14:paraId="27AB5C41" w14:textId="77777777" w:rsidR="00E3256B" w:rsidRPr="00485FC0" w:rsidRDefault="00E3256B" w:rsidP="00830382">
      <w:pPr>
        <w:pStyle w:val="a"/>
        <w:numPr>
          <w:ilvl w:val="0"/>
          <w:numId w:val="17"/>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Стимулирование создания и распространения систем измерения, интегрированных в единую сеть, передающих информацию по интернет-каналам, например, подобные системам счетчиков расходования ресурсов, автоматически передающие данные на сервера поставщиков. </w:t>
      </w:r>
    </w:p>
    <w:p w14:paraId="73FF03F9" w14:textId="77777777" w:rsidR="00E3256B" w:rsidRPr="00485FC0" w:rsidRDefault="00E3256B" w:rsidP="00830382">
      <w:pPr>
        <w:pStyle w:val="a4"/>
        <w:numPr>
          <w:ilvl w:val="0"/>
          <w:numId w:val="16"/>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Сконцентрироваться на построении аналитических систем на основе данных нового типа, а также – </w:t>
      </w:r>
      <w:r w:rsidR="001E5736" w:rsidRPr="00485FC0">
        <w:rPr>
          <w:rFonts w:ascii="Times New Roman" w:hAnsi="Times New Roman" w:cs="Times New Roman"/>
          <w:szCs w:val="28"/>
        </w:rPr>
        <w:t>АСУ</w:t>
      </w:r>
      <w:r w:rsidRPr="00485FC0">
        <w:rPr>
          <w:rFonts w:ascii="Times New Roman" w:hAnsi="Times New Roman" w:cs="Times New Roman"/>
          <w:szCs w:val="28"/>
        </w:rPr>
        <w:t xml:space="preserve">, учитывающих большие потоки данных. Эксперты видят необходимость исследующих шагов: </w:t>
      </w:r>
    </w:p>
    <w:p w14:paraId="194869E9" w14:textId="77777777" w:rsidR="00E3256B" w:rsidRPr="00485FC0" w:rsidRDefault="00E3256B" w:rsidP="00830382">
      <w:pPr>
        <w:pStyle w:val="a"/>
        <w:numPr>
          <w:ilvl w:val="0"/>
          <w:numId w:val="18"/>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Стимулирование исследований возможностей создания систем аналитики и прогнозирования на основе массовых данных, стимулирование </w:t>
      </w:r>
      <w:r w:rsidRPr="00485FC0">
        <w:rPr>
          <w:rFonts w:ascii="Times New Roman" w:hAnsi="Times New Roman" w:cs="Times New Roman"/>
          <w:szCs w:val="28"/>
        </w:rPr>
        <w:lastRenderedPageBreak/>
        <w:t>создания аналитических центров для поиска новых решений в области обработки данных</w:t>
      </w:r>
      <w:r w:rsidR="00D4209D">
        <w:rPr>
          <w:rFonts w:ascii="Times New Roman" w:hAnsi="Times New Roman" w:cs="Times New Roman"/>
          <w:szCs w:val="28"/>
        </w:rPr>
        <w:t>,</w:t>
      </w:r>
      <w:r w:rsidRPr="00485FC0">
        <w:rPr>
          <w:rFonts w:ascii="Times New Roman" w:hAnsi="Times New Roman" w:cs="Times New Roman"/>
          <w:szCs w:val="28"/>
        </w:rPr>
        <w:t xml:space="preserve"> </w:t>
      </w:r>
      <w:r w:rsidR="00D4209D" w:rsidRPr="00485FC0">
        <w:rPr>
          <w:rFonts w:ascii="Times New Roman" w:hAnsi="Times New Roman" w:cs="Times New Roman"/>
          <w:szCs w:val="28"/>
        </w:rPr>
        <w:t xml:space="preserve">собираемых </w:t>
      </w:r>
      <w:r w:rsidRPr="00485FC0">
        <w:rPr>
          <w:rFonts w:ascii="Times New Roman" w:hAnsi="Times New Roman" w:cs="Times New Roman"/>
          <w:szCs w:val="28"/>
        </w:rPr>
        <w:t>в промышленных отраслях;</w:t>
      </w:r>
    </w:p>
    <w:p w14:paraId="0A13CC44" w14:textId="77777777" w:rsidR="00E3256B" w:rsidRPr="00485FC0" w:rsidRDefault="00E3256B" w:rsidP="00830382">
      <w:pPr>
        <w:pStyle w:val="a"/>
        <w:numPr>
          <w:ilvl w:val="0"/>
          <w:numId w:val="18"/>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Стимулирование внедрения технологий непрерывного мониторинга состояния дорог и транспортных потоков на базе оцифровки дорожной инфраструктуры, информации от цифровых устройств участников движения; </w:t>
      </w:r>
    </w:p>
    <w:p w14:paraId="348FFE28" w14:textId="77777777" w:rsidR="00E3256B" w:rsidRPr="00485FC0" w:rsidRDefault="00E3256B" w:rsidP="00830382">
      <w:pPr>
        <w:pStyle w:val="a"/>
        <w:numPr>
          <w:ilvl w:val="0"/>
          <w:numId w:val="18"/>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Стимулирование создания интеллектуальных транспортных систем на основе конвергенции технологий диагностики с</w:t>
      </w:r>
      <w:r w:rsidR="00756147">
        <w:rPr>
          <w:rFonts w:ascii="Times New Roman" w:hAnsi="Times New Roman" w:cs="Times New Roman"/>
          <w:szCs w:val="28"/>
        </w:rPr>
        <w:t xml:space="preserve">остояния транспортных объектов и </w:t>
      </w:r>
      <w:r w:rsidRPr="00485FC0">
        <w:rPr>
          <w:rFonts w:ascii="Times New Roman" w:hAnsi="Times New Roman" w:cs="Times New Roman"/>
          <w:szCs w:val="28"/>
        </w:rPr>
        <w:t>инфраструктур, системы ГЛОНАСС, ИКТ для повышени</w:t>
      </w:r>
      <w:r w:rsidR="00756147">
        <w:rPr>
          <w:rFonts w:ascii="Times New Roman" w:hAnsi="Times New Roman" w:cs="Times New Roman"/>
          <w:szCs w:val="28"/>
        </w:rPr>
        <w:t>я</w:t>
      </w:r>
      <w:r w:rsidRPr="00485FC0">
        <w:rPr>
          <w:rFonts w:ascii="Times New Roman" w:hAnsi="Times New Roman" w:cs="Times New Roman"/>
          <w:szCs w:val="28"/>
        </w:rPr>
        <w:t xml:space="preserve"> комфорта, безопасности и информ</w:t>
      </w:r>
      <w:r w:rsidR="00756147">
        <w:rPr>
          <w:rFonts w:ascii="Times New Roman" w:hAnsi="Times New Roman" w:cs="Times New Roman"/>
          <w:szCs w:val="28"/>
        </w:rPr>
        <w:t>ированности участников движения;</w:t>
      </w:r>
    </w:p>
    <w:p w14:paraId="131619E1"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3</w:t>
      </w:r>
      <w:r w:rsidR="007F41EC" w:rsidRPr="00485FC0">
        <w:rPr>
          <w:rFonts w:ascii="Times New Roman" w:hAnsi="Times New Roman" w:cs="Times New Roman"/>
          <w:szCs w:val="28"/>
        </w:rPr>
        <w:t>)</w:t>
      </w:r>
      <w:r w:rsidRPr="00485FC0">
        <w:rPr>
          <w:rFonts w:ascii="Times New Roman" w:hAnsi="Times New Roman" w:cs="Times New Roman"/>
          <w:szCs w:val="28"/>
        </w:rPr>
        <w:t xml:space="preserve"> </w:t>
      </w:r>
      <w:r w:rsidR="002965F9" w:rsidRPr="00485FC0">
        <w:rPr>
          <w:rFonts w:ascii="Times New Roman" w:hAnsi="Times New Roman" w:cs="Times New Roman"/>
          <w:szCs w:val="28"/>
        </w:rPr>
        <w:t>Раз</w:t>
      </w:r>
      <w:r w:rsidRPr="00485FC0">
        <w:rPr>
          <w:rFonts w:ascii="Times New Roman" w:hAnsi="Times New Roman" w:cs="Times New Roman"/>
          <w:szCs w:val="28"/>
        </w:rPr>
        <w:t>в</w:t>
      </w:r>
      <w:r w:rsidR="002965F9" w:rsidRPr="00485FC0">
        <w:rPr>
          <w:rFonts w:ascii="Times New Roman" w:hAnsi="Times New Roman" w:cs="Times New Roman"/>
          <w:szCs w:val="28"/>
        </w:rPr>
        <w:t>и</w:t>
      </w:r>
      <w:r w:rsidR="00220674">
        <w:rPr>
          <w:rFonts w:ascii="Times New Roman" w:hAnsi="Times New Roman" w:cs="Times New Roman"/>
          <w:szCs w:val="28"/>
        </w:rPr>
        <w:t>тие</w:t>
      </w:r>
      <w:r w:rsidRPr="00485FC0">
        <w:rPr>
          <w:rFonts w:ascii="Times New Roman" w:hAnsi="Times New Roman" w:cs="Times New Roman"/>
          <w:szCs w:val="28"/>
        </w:rPr>
        <w:t xml:space="preserve"> интернет-канал</w:t>
      </w:r>
      <w:r w:rsidR="00220674">
        <w:rPr>
          <w:rFonts w:ascii="Times New Roman" w:hAnsi="Times New Roman" w:cs="Times New Roman"/>
          <w:szCs w:val="28"/>
        </w:rPr>
        <w:t>ов</w:t>
      </w:r>
      <w:r w:rsidRPr="00485FC0">
        <w:rPr>
          <w:rFonts w:ascii="Times New Roman" w:hAnsi="Times New Roman" w:cs="Times New Roman"/>
          <w:szCs w:val="28"/>
        </w:rPr>
        <w:t xml:space="preserve"> связи, </w:t>
      </w:r>
      <w:r w:rsidR="001E5736" w:rsidRPr="00485FC0">
        <w:rPr>
          <w:rFonts w:ascii="Times New Roman" w:hAnsi="Times New Roman" w:cs="Times New Roman"/>
          <w:szCs w:val="28"/>
        </w:rPr>
        <w:t>интегрированных с АСУ,</w:t>
      </w:r>
      <w:r w:rsidRPr="00485FC0">
        <w:rPr>
          <w:rFonts w:ascii="Times New Roman" w:hAnsi="Times New Roman" w:cs="Times New Roman"/>
          <w:szCs w:val="28"/>
        </w:rPr>
        <w:t xml:space="preserve"> приводит к появлению потенциальных уязвимостей стратегических объектов промышленности, транспортно</w:t>
      </w:r>
      <w:r w:rsidR="002965F9" w:rsidRPr="00485FC0">
        <w:rPr>
          <w:rFonts w:ascii="Times New Roman" w:hAnsi="Times New Roman" w:cs="Times New Roman"/>
          <w:szCs w:val="28"/>
        </w:rPr>
        <w:t>й инфраструктуры и энергетики. Эксперты уверены, что н</w:t>
      </w:r>
      <w:r w:rsidRPr="00485FC0">
        <w:rPr>
          <w:rFonts w:ascii="Times New Roman" w:hAnsi="Times New Roman" w:cs="Times New Roman"/>
          <w:szCs w:val="28"/>
        </w:rPr>
        <w:t xml:space="preserve">еобходимо </w:t>
      </w:r>
      <w:r w:rsidR="005858E9" w:rsidRPr="00485FC0">
        <w:rPr>
          <w:rFonts w:ascii="Times New Roman" w:hAnsi="Times New Roman" w:cs="Times New Roman"/>
          <w:szCs w:val="28"/>
        </w:rPr>
        <w:t>обеспечить</w:t>
      </w:r>
      <w:r w:rsidRPr="00485FC0">
        <w:rPr>
          <w:rFonts w:ascii="Times New Roman" w:hAnsi="Times New Roman" w:cs="Times New Roman"/>
          <w:szCs w:val="28"/>
        </w:rPr>
        <w:t xml:space="preserve"> их</w:t>
      </w:r>
      <w:r w:rsidR="005858E9" w:rsidRPr="00485FC0">
        <w:rPr>
          <w:rFonts w:ascii="Times New Roman" w:hAnsi="Times New Roman" w:cs="Times New Roman"/>
          <w:szCs w:val="28"/>
        </w:rPr>
        <w:t xml:space="preserve"> мерами</w:t>
      </w:r>
      <w:r w:rsidRPr="00485FC0">
        <w:rPr>
          <w:rFonts w:ascii="Times New Roman" w:hAnsi="Times New Roman" w:cs="Times New Roman"/>
          <w:szCs w:val="28"/>
        </w:rPr>
        <w:t xml:space="preserve"> </w:t>
      </w:r>
      <w:proofErr w:type="spellStart"/>
      <w:r w:rsidRPr="00485FC0">
        <w:rPr>
          <w:rFonts w:ascii="Times New Roman" w:hAnsi="Times New Roman" w:cs="Times New Roman"/>
          <w:szCs w:val="28"/>
        </w:rPr>
        <w:t>кибер</w:t>
      </w:r>
      <w:proofErr w:type="spellEnd"/>
      <w:r w:rsidRPr="00485FC0">
        <w:rPr>
          <w:rFonts w:ascii="Times New Roman" w:hAnsi="Times New Roman" w:cs="Times New Roman"/>
          <w:szCs w:val="28"/>
        </w:rPr>
        <w:t xml:space="preserve">-безопасности: </w:t>
      </w:r>
    </w:p>
    <w:p w14:paraId="51EB7BF1" w14:textId="77777777" w:rsidR="00E3256B" w:rsidRPr="00485FC0" w:rsidRDefault="00E3256B" w:rsidP="00830382">
      <w:pPr>
        <w:pStyle w:val="a"/>
        <w:numPr>
          <w:ilvl w:val="0"/>
          <w:numId w:val="19"/>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Разработать общие подходы и рекомендации к построению безопасной ИКТ-систем на стратегически важных предприятиях, включая рекомендации по использованию ПО, квалификации обслуживающих специалистов, обучению пользователей систем;</w:t>
      </w:r>
    </w:p>
    <w:p w14:paraId="51FEB706" w14:textId="77777777" w:rsidR="00E3256B" w:rsidRPr="00485FC0" w:rsidRDefault="00E3256B" w:rsidP="00830382">
      <w:pPr>
        <w:pStyle w:val="a"/>
        <w:numPr>
          <w:ilvl w:val="0"/>
          <w:numId w:val="19"/>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Создать центр мониторинга и тестирования безопасности ИКТ-систем стратегически важных объектов. </w:t>
      </w:r>
      <w:r w:rsidR="00613662" w:rsidRPr="00485FC0">
        <w:rPr>
          <w:rFonts w:ascii="Times New Roman" w:hAnsi="Times New Roman" w:cs="Times New Roman"/>
          <w:szCs w:val="28"/>
        </w:rPr>
        <w:t>Проводить</w:t>
      </w:r>
      <w:r w:rsidRPr="00485FC0">
        <w:rPr>
          <w:rFonts w:ascii="Times New Roman" w:hAnsi="Times New Roman" w:cs="Times New Roman"/>
          <w:szCs w:val="28"/>
        </w:rPr>
        <w:t xml:space="preserve"> постоянные исследования и поиск потенциальных уязвимостей в ИКТ-системах стратегически объектов.</w:t>
      </w:r>
    </w:p>
    <w:p w14:paraId="33C03F4A" w14:textId="77777777" w:rsidR="00E3256B" w:rsidRPr="00485FC0" w:rsidRDefault="00E3256B" w:rsidP="008B359D">
      <w:pPr>
        <w:tabs>
          <w:tab w:val="left" w:pos="851"/>
          <w:tab w:val="left" w:pos="993"/>
        </w:tabs>
        <w:spacing w:line="276" w:lineRule="auto"/>
        <w:rPr>
          <w:rFonts w:ascii="Times New Roman" w:hAnsi="Times New Roman" w:cs="Times New Roman"/>
          <w:szCs w:val="28"/>
        </w:rPr>
      </w:pPr>
      <w:r w:rsidRPr="00485FC0">
        <w:rPr>
          <w:rFonts w:ascii="Times New Roman" w:hAnsi="Times New Roman" w:cs="Times New Roman"/>
          <w:szCs w:val="28"/>
        </w:rPr>
        <w:t xml:space="preserve">Эксперты ожидают, что выполнение Программы в горизонте 3-5 лет будет даст надежную, эффективную и безопасную ИКТ-инфраструктуру промышленности, транспорта и ТЭК в России, включая: </w:t>
      </w:r>
    </w:p>
    <w:p w14:paraId="7148D91D"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Полную, детализированную и постоянно обновляемую автоматизированную базу данных с регламентированных доступом о всех промышленных объектах, оборудовании, характеристик и результатов;</w:t>
      </w:r>
    </w:p>
    <w:p w14:paraId="12BE2892"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Непрерывно действующую независимую систему мониторинга и предупреждения событий по всем аспектам промышленного производства, добычи, транспорта и ТЭК;</w:t>
      </w:r>
    </w:p>
    <w:p w14:paraId="24272668" w14:textId="77777777" w:rsidR="00E3256B" w:rsidRPr="00485FC0" w:rsidRDefault="00E3256B" w:rsidP="008B359D">
      <w:pPr>
        <w:pStyle w:val="a"/>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Безопасную, унифицированную, обновляемую ИКТ-систему промышленности, обеспечивающая непрерывное, взаимосвязанное функционирование промышленного комплекса, на основе собираемых данных нового типа.</w:t>
      </w:r>
    </w:p>
    <w:p w14:paraId="0CF9348F" w14:textId="77777777" w:rsidR="003662D1" w:rsidRPr="00485FC0" w:rsidRDefault="00F04314" w:rsidP="00F04314">
      <w:pPr>
        <w:pStyle w:val="a6"/>
        <w:spacing w:line="276" w:lineRule="auto"/>
        <w:ind w:firstLine="567"/>
        <w:rPr>
          <w:rFonts w:ascii="Times New Roman" w:hAnsi="Times New Roman" w:cs="Times New Roman"/>
          <w:sz w:val="32"/>
          <w:szCs w:val="32"/>
        </w:rPr>
      </w:pPr>
      <w:bookmarkStart w:id="64" w:name="_Toc305147115"/>
      <w:r w:rsidRPr="00485FC0">
        <w:rPr>
          <w:rFonts w:ascii="Times New Roman" w:hAnsi="Times New Roman" w:cs="Times New Roman"/>
          <w:sz w:val="32"/>
          <w:szCs w:val="32"/>
        </w:rPr>
        <w:lastRenderedPageBreak/>
        <w:t xml:space="preserve">8. </w:t>
      </w:r>
      <w:r w:rsidR="0019792F" w:rsidRPr="00485FC0">
        <w:rPr>
          <w:rFonts w:ascii="Times New Roman" w:hAnsi="Times New Roman" w:cs="Times New Roman"/>
          <w:sz w:val="32"/>
          <w:szCs w:val="32"/>
        </w:rPr>
        <w:t>Н</w:t>
      </w:r>
      <w:r w:rsidR="00250DA1" w:rsidRPr="00485FC0">
        <w:rPr>
          <w:rFonts w:ascii="Times New Roman" w:hAnsi="Times New Roman" w:cs="Times New Roman"/>
          <w:sz w:val="32"/>
          <w:szCs w:val="32"/>
        </w:rPr>
        <w:t>ациональн</w:t>
      </w:r>
      <w:r w:rsidR="0019792F" w:rsidRPr="00485FC0">
        <w:rPr>
          <w:rFonts w:ascii="Times New Roman" w:hAnsi="Times New Roman" w:cs="Times New Roman"/>
          <w:sz w:val="32"/>
          <w:szCs w:val="32"/>
        </w:rPr>
        <w:t>ый рейтинг</w:t>
      </w:r>
      <w:r w:rsidR="00250DA1" w:rsidRPr="00485FC0">
        <w:rPr>
          <w:rFonts w:ascii="Times New Roman" w:hAnsi="Times New Roman" w:cs="Times New Roman"/>
          <w:sz w:val="32"/>
          <w:szCs w:val="32"/>
        </w:rPr>
        <w:t xml:space="preserve"> влияния ИКТ на развитие экономики</w:t>
      </w:r>
      <w:bookmarkEnd w:id="64"/>
    </w:p>
    <w:p w14:paraId="4F61FE15" w14:textId="77777777" w:rsidR="00AC3EC5" w:rsidRPr="00485FC0" w:rsidRDefault="00AC3EC5" w:rsidP="00582B11">
      <w:pPr>
        <w:spacing w:line="276" w:lineRule="auto"/>
        <w:rPr>
          <w:rFonts w:ascii="Times New Roman" w:hAnsi="Times New Roman" w:cs="Times New Roman"/>
          <w:szCs w:val="28"/>
        </w:rPr>
      </w:pPr>
    </w:p>
    <w:p w14:paraId="7D5D44F1" w14:textId="77777777" w:rsidR="00AC3EC5" w:rsidRPr="00485FC0" w:rsidRDefault="00D65DD9" w:rsidP="00582B11">
      <w:pPr>
        <w:spacing w:line="276" w:lineRule="auto"/>
        <w:rPr>
          <w:rFonts w:ascii="Times New Roman" w:hAnsi="Times New Roman" w:cs="Times New Roman"/>
          <w:szCs w:val="28"/>
        </w:rPr>
      </w:pPr>
      <w:r w:rsidRPr="00485FC0">
        <w:rPr>
          <w:rFonts w:ascii="Times New Roman" w:hAnsi="Times New Roman" w:cs="Times New Roman"/>
          <w:szCs w:val="28"/>
        </w:rPr>
        <w:t>Т</w:t>
      </w:r>
      <w:r w:rsidR="00AC3EC5" w:rsidRPr="00485FC0">
        <w:rPr>
          <w:rFonts w:ascii="Times New Roman" w:hAnsi="Times New Roman" w:cs="Times New Roman"/>
          <w:szCs w:val="28"/>
        </w:rPr>
        <w:t xml:space="preserve">ехнологические, организационные, управленческие перемены, связанные с распространением Интернета, охватывают экономику, </w:t>
      </w:r>
      <w:proofErr w:type="spellStart"/>
      <w:r w:rsidR="00AC3EC5" w:rsidRPr="00485FC0">
        <w:rPr>
          <w:rFonts w:ascii="Times New Roman" w:hAnsi="Times New Roman" w:cs="Times New Roman"/>
          <w:szCs w:val="28"/>
        </w:rPr>
        <w:t>госуправление</w:t>
      </w:r>
      <w:proofErr w:type="spellEnd"/>
      <w:r w:rsidR="00AC3EC5" w:rsidRPr="00485FC0">
        <w:rPr>
          <w:rFonts w:ascii="Times New Roman" w:hAnsi="Times New Roman" w:cs="Times New Roman"/>
          <w:szCs w:val="28"/>
        </w:rPr>
        <w:t>, культуру, здравоохранение, образование, меняют жизнь человека, создают новые способы коммуникаций. Фактический и потенциальный эффект развития Интернета, требует постоянного мониторинга и анализа множества показателей в различных сферах его применения на глобальном, национальном и региональном уровнях.</w:t>
      </w:r>
    </w:p>
    <w:p w14:paraId="7E2ABF2B" w14:textId="77777777" w:rsidR="00AC3EC5" w:rsidRPr="00485FC0" w:rsidRDefault="00AC3EC5" w:rsidP="008700E2">
      <w:pPr>
        <w:spacing w:line="276" w:lineRule="auto"/>
        <w:rPr>
          <w:rFonts w:ascii="Times New Roman" w:hAnsi="Times New Roman" w:cs="Times New Roman"/>
          <w:szCs w:val="28"/>
        </w:rPr>
      </w:pPr>
      <w:r w:rsidRPr="00485FC0">
        <w:rPr>
          <w:rFonts w:ascii="Times New Roman" w:hAnsi="Times New Roman" w:cs="Times New Roman"/>
          <w:szCs w:val="28"/>
        </w:rPr>
        <w:t xml:space="preserve">В ходе реализации государственной программы «Информационное общество </w:t>
      </w:r>
      <w:r w:rsidR="008700E2">
        <w:rPr>
          <w:rFonts w:ascii="Times New Roman" w:hAnsi="Times New Roman" w:cs="Times New Roman"/>
          <w:szCs w:val="28"/>
        </w:rPr>
        <w:t>(</w:t>
      </w:r>
      <w:r w:rsidRPr="00485FC0">
        <w:rPr>
          <w:rFonts w:ascii="Times New Roman" w:hAnsi="Times New Roman" w:cs="Times New Roman"/>
          <w:szCs w:val="28"/>
        </w:rPr>
        <w:t>2011–2020 гг.</w:t>
      </w:r>
      <w:r w:rsidR="008700E2">
        <w:rPr>
          <w:rFonts w:ascii="Times New Roman" w:hAnsi="Times New Roman" w:cs="Times New Roman"/>
          <w:szCs w:val="28"/>
        </w:rPr>
        <w:t>)</w:t>
      </w:r>
      <w:r w:rsidRPr="00485FC0">
        <w:rPr>
          <w:rFonts w:ascii="Times New Roman" w:hAnsi="Times New Roman" w:cs="Times New Roman"/>
          <w:szCs w:val="28"/>
        </w:rPr>
        <w:t xml:space="preserve">» для оценки хода региональных программ и планов развития ИКТ в субъектах Российской Федерации осуществляется мониторинг Индекса готовности регионов России к информационному обществу (далее </w:t>
      </w:r>
      <w:r w:rsidR="008700E2">
        <w:rPr>
          <w:rFonts w:ascii="Times New Roman" w:hAnsi="Times New Roman" w:cs="Times New Roman"/>
          <w:szCs w:val="28"/>
        </w:rPr>
        <w:t xml:space="preserve">– </w:t>
      </w:r>
      <w:r w:rsidRPr="00485FC0">
        <w:rPr>
          <w:rFonts w:ascii="Times New Roman" w:hAnsi="Times New Roman" w:cs="Times New Roman"/>
          <w:szCs w:val="28"/>
        </w:rPr>
        <w:t xml:space="preserve">Индекс), который представляет собой измеритель степени подготовленности регионов к использованию ИКТ и рассчитывается на основании 77 показателей, характеризующих факторы развития информационного общества (человеческий капитал, экономическую среду и ИКТ-инфраструктуру), а также использование ИКТ в шести </w:t>
      </w:r>
      <w:r w:rsidR="002965F9" w:rsidRPr="00485FC0">
        <w:rPr>
          <w:rFonts w:ascii="Times New Roman" w:hAnsi="Times New Roman" w:cs="Times New Roman"/>
          <w:szCs w:val="28"/>
        </w:rPr>
        <w:t>сферах: домохозяйствах, государственном</w:t>
      </w:r>
      <w:r w:rsidRPr="00485FC0">
        <w:rPr>
          <w:rFonts w:ascii="Times New Roman" w:hAnsi="Times New Roman" w:cs="Times New Roman"/>
          <w:szCs w:val="28"/>
        </w:rPr>
        <w:t xml:space="preserve"> и муниципально</w:t>
      </w:r>
      <w:r w:rsidR="002965F9" w:rsidRPr="00485FC0">
        <w:rPr>
          <w:rFonts w:ascii="Times New Roman" w:hAnsi="Times New Roman" w:cs="Times New Roman"/>
          <w:szCs w:val="28"/>
        </w:rPr>
        <w:t>м</w:t>
      </w:r>
      <w:r w:rsidRPr="00485FC0">
        <w:rPr>
          <w:rFonts w:ascii="Times New Roman" w:hAnsi="Times New Roman" w:cs="Times New Roman"/>
          <w:szCs w:val="28"/>
        </w:rPr>
        <w:t xml:space="preserve"> управлени</w:t>
      </w:r>
      <w:r w:rsidR="002965F9" w:rsidRPr="00485FC0">
        <w:rPr>
          <w:rFonts w:ascii="Times New Roman" w:hAnsi="Times New Roman" w:cs="Times New Roman"/>
          <w:szCs w:val="28"/>
        </w:rPr>
        <w:t>и</w:t>
      </w:r>
      <w:r w:rsidRPr="00485FC0">
        <w:rPr>
          <w:rFonts w:ascii="Times New Roman" w:hAnsi="Times New Roman" w:cs="Times New Roman"/>
          <w:szCs w:val="28"/>
        </w:rPr>
        <w:t xml:space="preserve">, </w:t>
      </w:r>
      <w:r w:rsidR="002965F9" w:rsidRPr="00485FC0">
        <w:rPr>
          <w:rFonts w:ascii="Times New Roman" w:hAnsi="Times New Roman" w:cs="Times New Roman"/>
          <w:szCs w:val="28"/>
        </w:rPr>
        <w:t>образовании, здравоохранении</w:t>
      </w:r>
      <w:r w:rsidRPr="00485FC0">
        <w:rPr>
          <w:rFonts w:ascii="Times New Roman" w:hAnsi="Times New Roman" w:cs="Times New Roman"/>
          <w:szCs w:val="28"/>
        </w:rPr>
        <w:t>, би</w:t>
      </w:r>
      <w:r w:rsidR="002965F9" w:rsidRPr="00485FC0">
        <w:rPr>
          <w:rFonts w:ascii="Times New Roman" w:hAnsi="Times New Roman" w:cs="Times New Roman"/>
          <w:szCs w:val="28"/>
        </w:rPr>
        <w:t>знесе и культуре</w:t>
      </w:r>
      <w:r w:rsidR="001E5736" w:rsidRPr="00485FC0">
        <w:rPr>
          <w:rFonts w:ascii="Times New Roman" w:hAnsi="Times New Roman" w:cs="Times New Roman"/>
          <w:szCs w:val="28"/>
        </w:rPr>
        <w:t>.</w:t>
      </w:r>
    </w:p>
    <w:p w14:paraId="48F4CAEF" w14:textId="77777777" w:rsidR="00AC3EC5" w:rsidRPr="00485FC0" w:rsidRDefault="00AC3EC5" w:rsidP="00582B11">
      <w:pPr>
        <w:spacing w:line="276" w:lineRule="auto"/>
        <w:rPr>
          <w:rFonts w:ascii="Times New Roman" w:hAnsi="Times New Roman" w:cs="Times New Roman"/>
          <w:szCs w:val="28"/>
        </w:rPr>
      </w:pPr>
      <w:r w:rsidRPr="00485FC0">
        <w:rPr>
          <w:rFonts w:ascii="Times New Roman" w:hAnsi="Times New Roman" w:cs="Times New Roman"/>
          <w:szCs w:val="28"/>
        </w:rPr>
        <w:t>Однако этот индекс не обеспечивает органы власти актуальной информацией о возможностях и рисках, создаваемых Интернетом, как инфраструктуры развития цифровой экономики и информационного общества в целом для принятия решений о направлениях развития и определения целевых показателей развития.</w:t>
      </w:r>
      <w:r w:rsidR="004D2009" w:rsidRPr="00485FC0">
        <w:rPr>
          <w:rFonts w:ascii="Times New Roman" w:hAnsi="Times New Roman" w:cs="Times New Roman"/>
          <w:szCs w:val="28"/>
        </w:rPr>
        <w:t xml:space="preserve"> </w:t>
      </w:r>
      <w:r w:rsidRPr="00485FC0">
        <w:rPr>
          <w:rFonts w:ascii="Times New Roman" w:hAnsi="Times New Roman" w:cs="Times New Roman"/>
          <w:szCs w:val="28"/>
        </w:rPr>
        <w:t xml:space="preserve">Используя различные индексы международных рейтингов (развития информационного общества, развития электронного правительства, готовности стран к сетевому обществу и др.) тоже нельзя дать оценку использования Интернета, невозможно определить степень влияния его использования на экономику страны в целом, на экономику отдельных регионов и отраслей. </w:t>
      </w:r>
    </w:p>
    <w:p w14:paraId="721A0578" w14:textId="77777777" w:rsidR="00AC3EC5" w:rsidRPr="00485FC0" w:rsidRDefault="00AC3EC5" w:rsidP="00582B11">
      <w:pPr>
        <w:spacing w:line="276" w:lineRule="auto"/>
        <w:rPr>
          <w:rFonts w:ascii="Times New Roman" w:hAnsi="Times New Roman" w:cs="Times New Roman"/>
          <w:szCs w:val="28"/>
        </w:rPr>
      </w:pPr>
      <w:r w:rsidRPr="00485FC0">
        <w:rPr>
          <w:rFonts w:ascii="Times New Roman" w:hAnsi="Times New Roman" w:cs="Times New Roman"/>
          <w:szCs w:val="28"/>
        </w:rPr>
        <w:t xml:space="preserve">В </w:t>
      </w:r>
      <w:r w:rsidR="008700E2">
        <w:rPr>
          <w:rFonts w:ascii="Times New Roman" w:hAnsi="Times New Roman" w:cs="Times New Roman"/>
          <w:szCs w:val="28"/>
        </w:rPr>
        <w:t xml:space="preserve">своем </w:t>
      </w:r>
      <w:r w:rsidRPr="00485FC0">
        <w:rPr>
          <w:rFonts w:ascii="Times New Roman" w:hAnsi="Times New Roman" w:cs="Times New Roman"/>
          <w:szCs w:val="28"/>
        </w:rPr>
        <w:t xml:space="preserve">развитии Интернет </w:t>
      </w:r>
      <w:r w:rsidR="00D65DD9" w:rsidRPr="00485FC0">
        <w:rPr>
          <w:rFonts w:ascii="Times New Roman" w:hAnsi="Times New Roman" w:cs="Times New Roman"/>
          <w:szCs w:val="28"/>
        </w:rPr>
        <w:t>проходит</w:t>
      </w:r>
      <w:r w:rsidRPr="00485FC0">
        <w:rPr>
          <w:rFonts w:ascii="Times New Roman" w:hAnsi="Times New Roman" w:cs="Times New Roman"/>
          <w:szCs w:val="28"/>
        </w:rPr>
        <w:t xml:space="preserve"> несколько фаз, каждая из которых требует </w:t>
      </w:r>
      <w:r w:rsidR="008700E2">
        <w:rPr>
          <w:rFonts w:ascii="Times New Roman" w:hAnsi="Times New Roman" w:cs="Times New Roman"/>
          <w:szCs w:val="28"/>
        </w:rPr>
        <w:t>собственной</w:t>
      </w:r>
      <w:r w:rsidRPr="00485FC0">
        <w:rPr>
          <w:rFonts w:ascii="Times New Roman" w:hAnsi="Times New Roman" w:cs="Times New Roman"/>
          <w:szCs w:val="28"/>
        </w:rPr>
        <w:t xml:space="preserve"> системы оценки в терминах параметров индекса и схем измерений. Первая фаза – инфраструктурная. Она характеризуется технологичной готовностью и наличием мощностей для предоставления интернет-сервисов. Вторая фаза – интенсивного развития. Она характеризуется достижением критической массы навыков потребления </w:t>
      </w:r>
      <w:r w:rsidRPr="00485FC0">
        <w:rPr>
          <w:rFonts w:ascii="Times New Roman" w:hAnsi="Times New Roman" w:cs="Times New Roman"/>
          <w:szCs w:val="28"/>
        </w:rPr>
        <w:lastRenderedPageBreak/>
        <w:t>интернет-сервисов. Каждая новая фаза развития Интернета не является последовательным завершением и развитием предыдущей, а представляет собой совершенно новую волну изменений интернет-ландшафта. Таким образом, очередная фаза развития Интернета требует актуализации системы измерений, обновления показателей: расширение их перечня, исключения устаревших, построения новых взаимосвязей показателей.</w:t>
      </w:r>
    </w:p>
    <w:p w14:paraId="6B50B3D8" w14:textId="77777777" w:rsidR="00AC3EC5" w:rsidRPr="00485FC0" w:rsidRDefault="00AC3EC5" w:rsidP="00582B11">
      <w:pPr>
        <w:spacing w:line="276" w:lineRule="auto"/>
        <w:rPr>
          <w:rFonts w:ascii="Times New Roman" w:hAnsi="Times New Roman" w:cs="Times New Roman"/>
          <w:szCs w:val="28"/>
        </w:rPr>
      </w:pPr>
      <w:r w:rsidRPr="00485FC0">
        <w:rPr>
          <w:rFonts w:ascii="Times New Roman" w:hAnsi="Times New Roman" w:cs="Times New Roman"/>
          <w:szCs w:val="28"/>
        </w:rPr>
        <w:t>Современный этап развития Интернета характеризуется развитием инфраструктуры ИКТ, увеличением доли организаций и домохозяйств, использующих персональные компьютеры, увеличением количества мобильных устройств и электронных государственных услуг. В России в 2013 году 71%</w:t>
      </w:r>
      <w:r w:rsidR="004D2009" w:rsidRPr="00485FC0">
        <w:rPr>
          <w:rFonts w:ascii="Times New Roman" w:hAnsi="Times New Roman" w:cs="Times New Roman"/>
          <w:szCs w:val="28"/>
        </w:rPr>
        <w:t xml:space="preserve"> </w:t>
      </w:r>
      <w:r w:rsidRPr="00485FC0">
        <w:rPr>
          <w:rFonts w:ascii="Times New Roman" w:hAnsi="Times New Roman" w:cs="Times New Roman"/>
          <w:szCs w:val="28"/>
        </w:rPr>
        <w:t>населения пользуется Интернетом, 61,7% организаций используют системы электронн</w:t>
      </w:r>
      <w:r w:rsidR="00D65DD9" w:rsidRPr="00485FC0">
        <w:rPr>
          <w:rFonts w:ascii="Times New Roman" w:hAnsi="Times New Roman" w:cs="Times New Roman"/>
          <w:szCs w:val="28"/>
        </w:rPr>
        <w:t>ого документооборота, почти 85%</w:t>
      </w:r>
      <w:r w:rsidRPr="00485FC0">
        <w:rPr>
          <w:rFonts w:ascii="Times New Roman" w:hAnsi="Times New Roman" w:cs="Times New Roman"/>
          <w:szCs w:val="28"/>
        </w:rPr>
        <w:t xml:space="preserve"> используют Интернет для поиска информации. При этом очевиден переход от количества к качеству использования ИКТ и Интернета. </w:t>
      </w:r>
    </w:p>
    <w:p w14:paraId="12104B00" w14:textId="77777777" w:rsidR="00AC3EC5" w:rsidRPr="00485FC0" w:rsidRDefault="00AC3EC5" w:rsidP="00582B11">
      <w:pPr>
        <w:spacing w:line="276" w:lineRule="auto"/>
        <w:rPr>
          <w:rFonts w:ascii="Times New Roman" w:hAnsi="Times New Roman" w:cs="Times New Roman"/>
          <w:iCs/>
          <w:szCs w:val="28"/>
        </w:rPr>
      </w:pPr>
      <w:r w:rsidRPr="00485FC0">
        <w:rPr>
          <w:rFonts w:ascii="Times New Roman" w:hAnsi="Times New Roman" w:cs="Times New Roman"/>
          <w:szCs w:val="28"/>
        </w:rPr>
        <w:t>Интернет, проникая во все отрасли экономики, влияет на уровень жизни населения, эффективность бизнеса и государства, способствует возникновению новых форм коммуникации и сфер деятельности, позволяющих создавать новые высокотехнологичные продукты. Технологии формируют новую интернет-экономику, которая основывается на знаниях, а не на расширяющемся потреблении невоспроизводимых ресурсов. Как отмечено в</w:t>
      </w:r>
      <w:r w:rsidR="004D2009" w:rsidRPr="00485FC0">
        <w:rPr>
          <w:rFonts w:ascii="Times New Roman" w:hAnsi="Times New Roman" w:cs="Times New Roman"/>
          <w:szCs w:val="28"/>
        </w:rPr>
        <w:t xml:space="preserve"> </w:t>
      </w:r>
      <w:r w:rsidR="008B4ECE">
        <w:rPr>
          <w:rFonts w:ascii="Times New Roman" w:hAnsi="Times New Roman" w:cs="Times New Roman"/>
          <w:szCs w:val="28"/>
        </w:rPr>
        <w:t>Р</w:t>
      </w:r>
      <w:r w:rsidRPr="00485FC0">
        <w:rPr>
          <w:rFonts w:ascii="Times New Roman" w:hAnsi="Times New Roman" w:cs="Times New Roman"/>
          <w:szCs w:val="28"/>
        </w:rPr>
        <w:t>азделе 4 настоящих предложений к Программе, р</w:t>
      </w:r>
      <w:r w:rsidRPr="00485FC0">
        <w:rPr>
          <w:rFonts w:ascii="Times New Roman" w:hAnsi="Times New Roman" w:cs="Times New Roman"/>
          <w:iCs/>
          <w:szCs w:val="28"/>
        </w:rPr>
        <w:t>азвитие сетевых технологий и онлайнового взаимодействия оказывают непосредственное влияние на изменение мировой экономической и технологической среды, конкурентоспособность стран.</w:t>
      </w:r>
      <w:r w:rsidR="004D2009" w:rsidRPr="00485FC0">
        <w:rPr>
          <w:rFonts w:ascii="Times New Roman" w:hAnsi="Times New Roman" w:cs="Times New Roman"/>
          <w:iCs/>
          <w:szCs w:val="28"/>
        </w:rPr>
        <w:t xml:space="preserve"> </w:t>
      </w:r>
    </w:p>
    <w:p w14:paraId="1619F746" w14:textId="77777777" w:rsidR="00AC3EC5" w:rsidRPr="00485FC0" w:rsidRDefault="00AC3EC5" w:rsidP="00582B11">
      <w:pPr>
        <w:spacing w:line="276" w:lineRule="auto"/>
        <w:rPr>
          <w:rFonts w:ascii="Times New Roman" w:hAnsi="Times New Roman" w:cs="Times New Roman"/>
          <w:iCs/>
          <w:szCs w:val="28"/>
        </w:rPr>
      </w:pPr>
      <w:r w:rsidRPr="00485FC0">
        <w:rPr>
          <w:rFonts w:ascii="Times New Roman" w:hAnsi="Times New Roman" w:cs="Times New Roman"/>
          <w:szCs w:val="28"/>
        </w:rPr>
        <w:t>Под воздействием Интернета меняются</w:t>
      </w:r>
      <w:r w:rsidRPr="00485FC0">
        <w:rPr>
          <w:rFonts w:ascii="Times New Roman" w:hAnsi="Times New Roman" w:cs="Times New Roman"/>
          <w:iCs/>
          <w:szCs w:val="28"/>
        </w:rPr>
        <w:t xml:space="preserve"> производственные процессы, появляются новые отрасли. Спрос и предложение, внутренняя организационная структура бизнес-процессов преобразуются таким образом, чтобы задействовать максимум возможностей Интернета. Органы власти трансформируют свои функции, способы предоставления государственных и муниципальных услуг и схемы взаимодействия с организациями и населением. Появляются новые модели поведения и общения людей.</w:t>
      </w:r>
    </w:p>
    <w:p w14:paraId="7D2FFBB6" w14:textId="77777777" w:rsidR="00AC3EC5" w:rsidRPr="00485FC0" w:rsidRDefault="00AC3EC5" w:rsidP="00582B11">
      <w:pPr>
        <w:spacing w:line="276" w:lineRule="auto"/>
        <w:rPr>
          <w:rFonts w:ascii="Times New Roman" w:hAnsi="Times New Roman" w:cs="Times New Roman"/>
          <w:szCs w:val="28"/>
        </w:rPr>
      </w:pPr>
      <w:r w:rsidRPr="00485FC0">
        <w:rPr>
          <w:rFonts w:ascii="Times New Roman" w:hAnsi="Times New Roman" w:cs="Times New Roman"/>
          <w:szCs w:val="28"/>
        </w:rPr>
        <w:t>Высокая динамика изменений ИКТ, сопровождаемая возникновением новых возможностей и рисков, требует разработки специальной системы мер, позволяющих контролировать данные изменения, механизмы использования новых возможностей и предотвращения угроз в интересах развития страны в целом, и для каждого субъекта Российской Федерации.</w:t>
      </w:r>
    </w:p>
    <w:p w14:paraId="34D879AB" w14:textId="77777777" w:rsidR="00BC2298" w:rsidRPr="00485FC0" w:rsidRDefault="00BC2298" w:rsidP="00582B11">
      <w:pPr>
        <w:autoSpaceDE w:val="0"/>
        <w:autoSpaceDN w:val="0"/>
        <w:adjustRightInd w:val="0"/>
        <w:spacing w:line="276" w:lineRule="auto"/>
        <w:ind w:firstLine="539"/>
        <w:rPr>
          <w:rFonts w:ascii="Times New Roman" w:eastAsia="Times New Roman" w:hAnsi="Times New Roman" w:cs="Times New Roman"/>
          <w:szCs w:val="28"/>
          <w:lang w:eastAsia="ru-RU"/>
        </w:rPr>
      </w:pPr>
    </w:p>
    <w:p w14:paraId="6FC05508" w14:textId="77777777" w:rsidR="00AC3EC5" w:rsidRPr="00485FC0" w:rsidRDefault="00AC3EC5" w:rsidP="00582B11">
      <w:pPr>
        <w:autoSpaceDE w:val="0"/>
        <w:autoSpaceDN w:val="0"/>
        <w:adjustRightInd w:val="0"/>
        <w:spacing w:line="276" w:lineRule="auto"/>
        <w:ind w:firstLine="539"/>
        <w:rPr>
          <w:rFonts w:ascii="Times New Roman" w:eastAsia="Times New Roman" w:hAnsi="Times New Roman" w:cs="Times New Roman"/>
          <w:bCs/>
          <w:szCs w:val="28"/>
          <w:lang w:eastAsia="ru-RU"/>
        </w:rPr>
      </w:pPr>
      <w:r w:rsidRPr="00485FC0">
        <w:rPr>
          <w:rFonts w:ascii="Times New Roman" w:eastAsia="Times New Roman" w:hAnsi="Times New Roman" w:cs="Times New Roman"/>
          <w:szCs w:val="28"/>
          <w:lang w:eastAsia="ru-RU"/>
        </w:rPr>
        <w:lastRenderedPageBreak/>
        <w:t>В этой связи предлагается сформировать</w:t>
      </w:r>
      <w:r w:rsidR="004D2009" w:rsidRPr="00485FC0">
        <w:rPr>
          <w:rFonts w:ascii="Times New Roman" w:eastAsia="Times New Roman" w:hAnsi="Times New Roman" w:cs="Times New Roman"/>
          <w:szCs w:val="28"/>
          <w:lang w:eastAsia="ru-RU"/>
        </w:rPr>
        <w:t xml:space="preserve"> </w:t>
      </w:r>
      <w:r w:rsidRPr="00485FC0">
        <w:rPr>
          <w:rFonts w:ascii="Times New Roman" w:eastAsia="Times New Roman" w:hAnsi="Times New Roman" w:cs="Times New Roman"/>
          <w:bCs/>
          <w:szCs w:val="28"/>
          <w:lang w:eastAsia="ru-RU"/>
        </w:rPr>
        <w:t>систему показателей развития российской сегмента сети Интернет в отраслях экономики, на основании которой установить показатели влияния ИКТ на развитие экономики (далее – показатели)</w:t>
      </w:r>
      <w:r w:rsidR="004D2009" w:rsidRPr="00485FC0">
        <w:rPr>
          <w:rFonts w:ascii="Times New Roman" w:eastAsia="Times New Roman" w:hAnsi="Times New Roman" w:cs="Times New Roman"/>
          <w:bCs/>
          <w:szCs w:val="28"/>
          <w:lang w:eastAsia="ru-RU"/>
        </w:rPr>
        <w:t xml:space="preserve"> </w:t>
      </w:r>
      <w:r w:rsidRPr="00485FC0">
        <w:rPr>
          <w:rFonts w:ascii="Times New Roman" w:eastAsia="Times New Roman" w:hAnsi="Times New Roman" w:cs="Times New Roman"/>
          <w:bCs/>
          <w:szCs w:val="28"/>
          <w:lang w:eastAsia="ru-RU"/>
        </w:rPr>
        <w:t>для каждого субъекта Российской Федерации, для отраслевых федеральных органов власти, а также для экономики страны в целом.</w:t>
      </w:r>
    </w:p>
    <w:p w14:paraId="408B11C9" w14:textId="77777777" w:rsidR="00AC3EC5" w:rsidRPr="00485FC0" w:rsidRDefault="00AC3EC5" w:rsidP="00582B11">
      <w:pPr>
        <w:autoSpaceDE w:val="0"/>
        <w:autoSpaceDN w:val="0"/>
        <w:adjustRightInd w:val="0"/>
        <w:spacing w:line="276" w:lineRule="auto"/>
        <w:ind w:firstLine="539"/>
        <w:rPr>
          <w:rFonts w:ascii="Times New Roman" w:eastAsia="Times New Roman" w:hAnsi="Times New Roman" w:cs="Times New Roman"/>
          <w:bCs/>
          <w:szCs w:val="28"/>
          <w:lang w:eastAsia="ru-RU"/>
        </w:rPr>
      </w:pPr>
      <w:r w:rsidRPr="00485FC0">
        <w:rPr>
          <w:rFonts w:ascii="Times New Roman" w:eastAsia="Times New Roman" w:hAnsi="Times New Roman" w:cs="Times New Roman"/>
          <w:bCs/>
          <w:szCs w:val="28"/>
          <w:lang w:eastAsia="ru-RU"/>
        </w:rPr>
        <w:t>В целях стимулирования регионов к созданию благоприятных условий развития интернет-экономики предлагается ежегодно оценивать достижение установленных показателей</w:t>
      </w:r>
      <w:r w:rsidR="004D2009" w:rsidRPr="00485FC0">
        <w:rPr>
          <w:rFonts w:ascii="Times New Roman" w:eastAsia="Times New Roman" w:hAnsi="Times New Roman" w:cs="Times New Roman"/>
          <w:bCs/>
          <w:szCs w:val="28"/>
          <w:lang w:eastAsia="ru-RU"/>
        </w:rPr>
        <w:t xml:space="preserve"> </w:t>
      </w:r>
      <w:r w:rsidRPr="00485FC0">
        <w:rPr>
          <w:rFonts w:ascii="Times New Roman" w:eastAsia="Times New Roman" w:hAnsi="Times New Roman" w:cs="Times New Roman"/>
          <w:bCs/>
          <w:szCs w:val="28"/>
          <w:lang w:eastAsia="ru-RU"/>
        </w:rPr>
        <w:t>путем формирования национального рейтинга влияния ИКТ на разв</w:t>
      </w:r>
      <w:r w:rsidR="00FE517B">
        <w:rPr>
          <w:rFonts w:ascii="Times New Roman" w:eastAsia="Times New Roman" w:hAnsi="Times New Roman" w:cs="Times New Roman"/>
          <w:bCs/>
          <w:szCs w:val="28"/>
          <w:lang w:eastAsia="ru-RU"/>
        </w:rPr>
        <w:t>итие экономики (далее – Н</w:t>
      </w:r>
      <w:r w:rsidRPr="00485FC0">
        <w:rPr>
          <w:rFonts w:ascii="Times New Roman" w:eastAsia="Times New Roman" w:hAnsi="Times New Roman" w:cs="Times New Roman"/>
          <w:bCs/>
          <w:szCs w:val="28"/>
          <w:lang w:eastAsia="ru-RU"/>
        </w:rPr>
        <w:t>ациональный рейтинг), по результатам которого анализировать действия региональных властей, позволяющие добиться наилучших результатов, а также выявлять факторы и проблемы развития ИКТ.</w:t>
      </w:r>
    </w:p>
    <w:p w14:paraId="32362BDB" w14:textId="77777777" w:rsidR="00AC3EC5" w:rsidRPr="00485FC0" w:rsidRDefault="00AC3EC5" w:rsidP="00582B11">
      <w:pPr>
        <w:shd w:val="clear" w:color="auto" w:fill="FFFFFF"/>
        <w:spacing w:line="276" w:lineRule="auto"/>
        <w:ind w:firstLine="533"/>
        <w:textAlignment w:val="baseline"/>
        <w:rPr>
          <w:rFonts w:ascii="Times New Roman" w:eastAsia="Times New Roman" w:hAnsi="Times New Roman" w:cs="Times New Roman"/>
          <w:szCs w:val="28"/>
          <w:lang w:eastAsia="ru-RU"/>
        </w:rPr>
      </w:pPr>
      <w:r w:rsidRPr="00485FC0">
        <w:rPr>
          <w:rFonts w:ascii="Times New Roman" w:eastAsia="Times New Roman" w:hAnsi="Times New Roman" w:cs="Times New Roman"/>
          <w:szCs w:val="28"/>
          <w:lang w:eastAsia="ru-RU"/>
        </w:rPr>
        <w:t xml:space="preserve">Рейтинг должен позволить выявлять лучшие практики обобщать эффективные действия региональных властей, разрабатывать рекомендации по их масштабированию и переносу на все субъекты Российской Федерации, мотивировать </w:t>
      </w:r>
      <w:r w:rsidRPr="00485FC0">
        <w:rPr>
          <w:rFonts w:ascii="Times New Roman" w:eastAsia="Times New Roman" w:hAnsi="Times New Roman" w:cs="Times New Roman"/>
          <w:szCs w:val="28"/>
          <w:bdr w:val="none" w:sz="0" w:space="0" w:color="auto" w:frame="1"/>
          <w:lang w:eastAsia="ru-RU"/>
        </w:rPr>
        <w:t>региональные</w:t>
      </w:r>
      <w:r w:rsidRPr="00485FC0">
        <w:rPr>
          <w:rFonts w:ascii="Times New Roman" w:eastAsia="Times New Roman" w:hAnsi="Times New Roman" w:cs="Times New Roman"/>
          <w:szCs w:val="28"/>
          <w:lang w:eastAsia="ru-RU"/>
        </w:rPr>
        <w:t> власти к принятию действенных мер по созданию условия для развития интернет-экономики.</w:t>
      </w:r>
    </w:p>
    <w:p w14:paraId="633D303F" w14:textId="77777777" w:rsidR="00AC3EC5" w:rsidRPr="00485FC0" w:rsidRDefault="00BC2298" w:rsidP="00582B11">
      <w:pPr>
        <w:spacing w:line="276" w:lineRule="auto"/>
        <w:rPr>
          <w:rFonts w:ascii="Times New Roman" w:hAnsi="Times New Roman" w:cs="Times New Roman"/>
          <w:szCs w:val="28"/>
        </w:rPr>
      </w:pPr>
      <w:r w:rsidRPr="00485FC0">
        <w:rPr>
          <w:rFonts w:ascii="Times New Roman" w:hAnsi="Times New Roman" w:cs="Times New Roman"/>
          <w:szCs w:val="28"/>
        </w:rPr>
        <w:t>Россию</w:t>
      </w:r>
      <w:r w:rsidR="00AC3EC5" w:rsidRPr="00485FC0">
        <w:rPr>
          <w:rFonts w:ascii="Times New Roman" w:hAnsi="Times New Roman" w:cs="Times New Roman"/>
          <w:szCs w:val="28"/>
        </w:rPr>
        <w:t xml:space="preserve"> отличает высокая пространственная поляризация развития информационного общества, что является серьезным</w:t>
      </w:r>
      <w:r w:rsidR="004D2009" w:rsidRPr="00485FC0">
        <w:rPr>
          <w:rFonts w:ascii="Times New Roman" w:hAnsi="Times New Roman" w:cs="Times New Roman"/>
          <w:szCs w:val="28"/>
        </w:rPr>
        <w:t xml:space="preserve"> </w:t>
      </w:r>
      <w:r w:rsidR="00AC3EC5" w:rsidRPr="00485FC0">
        <w:rPr>
          <w:rFonts w:ascii="Times New Roman" w:hAnsi="Times New Roman" w:cs="Times New Roman"/>
          <w:szCs w:val="28"/>
        </w:rPr>
        <w:t>препятствием пути развития интернет-экономики. Поэтому важно при установлении показателей проработать методологические и</w:t>
      </w:r>
      <w:r w:rsidR="004D2009" w:rsidRPr="00485FC0">
        <w:rPr>
          <w:rFonts w:ascii="Times New Roman" w:hAnsi="Times New Roman" w:cs="Times New Roman"/>
          <w:szCs w:val="28"/>
        </w:rPr>
        <w:t xml:space="preserve"> </w:t>
      </w:r>
      <w:r w:rsidR="00AC3EC5" w:rsidRPr="00485FC0">
        <w:rPr>
          <w:rFonts w:ascii="Times New Roman" w:hAnsi="Times New Roman" w:cs="Times New Roman"/>
          <w:szCs w:val="28"/>
        </w:rPr>
        <w:t>практические аспекты формирования статистики развития Интернета, включая: концепцию измерений цифровой экономики, ключевые индикаторы и стандарты, описание источников данных, регламент сбора, обработки и анализа данных, регламент актуализации индекса, описание инфраструктуры сбора и анализа данных, регламент определения целевых значений ключевых показателей развития ИКТ, модели данных, алгоритмы анализа данных, методики формирования исследований, включая форматы, регламент хранения и защиты данных, распространения и использования данных и результатов анализа, регламент обеспечения программных средства статистического анализа, регламент и источники инвестиций в системы сбора, анализа и хранения, перечень ответственных исполнителей политики, регламент взаимодействия с государственными структурами по сбору официальной статистической информации и аналитическими агентствами, регламент стандартизации показателей индекса, практические вопросы установления соответствия национального индекса и международных стандартов для целей сравнительного анализа, регламент международного партнерства в предметной области и пр.</w:t>
      </w:r>
    </w:p>
    <w:p w14:paraId="3D70C9DD" w14:textId="77777777" w:rsidR="00AC3EC5" w:rsidRPr="00485FC0" w:rsidRDefault="00702322" w:rsidP="007F41EC">
      <w:pPr>
        <w:spacing w:line="276" w:lineRule="auto"/>
        <w:rPr>
          <w:rFonts w:ascii="Times New Roman" w:hAnsi="Times New Roman" w:cs="Times New Roman"/>
          <w:szCs w:val="28"/>
        </w:rPr>
      </w:pPr>
      <w:r w:rsidRPr="00485FC0">
        <w:rPr>
          <w:rFonts w:ascii="Times New Roman" w:hAnsi="Times New Roman" w:cs="Times New Roman"/>
          <w:szCs w:val="28"/>
        </w:rPr>
        <w:lastRenderedPageBreak/>
        <w:t xml:space="preserve">Эксперты считают, что </w:t>
      </w:r>
      <w:r w:rsidR="005555AC" w:rsidRPr="00485FC0">
        <w:rPr>
          <w:rFonts w:ascii="Times New Roman" w:hAnsi="Times New Roman" w:cs="Times New Roman"/>
          <w:szCs w:val="28"/>
        </w:rPr>
        <w:t>национальный</w:t>
      </w:r>
      <w:r w:rsidR="00F255A9" w:rsidRPr="00485FC0">
        <w:rPr>
          <w:rFonts w:ascii="Times New Roman" w:hAnsi="Times New Roman" w:cs="Times New Roman"/>
          <w:szCs w:val="28"/>
        </w:rPr>
        <w:t xml:space="preserve"> рейтинг влияния ИКТ на развитие экономики </w:t>
      </w:r>
      <w:r w:rsidRPr="00485FC0">
        <w:rPr>
          <w:rFonts w:ascii="Times New Roman" w:hAnsi="Times New Roman" w:cs="Times New Roman"/>
          <w:szCs w:val="28"/>
        </w:rPr>
        <w:t xml:space="preserve">должен </w:t>
      </w:r>
      <w:r w:rsidR="00F255A9" w:rsidRPr="00485FC0">
        <w:rPr>
          <w:rFonts w:ascii="Times New Roman" w:hAnsi="Times New Roman" w:cs="Times New Roman"/>
          <w:szCs w:val="28"/>
        </w:rPr>
        <w:t>преслед</w:t>
      </w:r>
      <w:r w:rsidRPr="00485FC0">
        <w:rPr>
          <w:rFonts w:ascii="Times New Roman" w:hAnsi="Times New Roman" w:cs="Times New Roman"/>
          <w:szCs w:val="28"/>
        </w:rPr>
        <w:t>овать</w:t>
      </w:r>
      <w:r w:rsidR="00F255A9" w:rsidRPr="00485FC0">
        <w:rPr>
          <w:rFonts w:ascii="Times New Roman" w:hAnsi="Times New Roman" w:cs="Times New Roman"/>
          <w:szCs w:val="28"/>
        </w:rPr>
        <w:t xml:space="preserve"> следующие главные цели:</w:t>
      </w:r>
    </w:p>
    <w:p w14:paraId="2AFCE91F" w14:textId="77777777" w:rsidR="00AC3EC5" w:rsidRPr="00485FC0" w:rsidRDefault="00AC3EC5" w:rsidP="00830382">
      <w:pPr>
        <w:pStyle w:val="a4"/>
        <w:numPr>
          <w:ilvl w:val="0"/>
          <w:numId w:val="66"/>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Показывать эффективность проделанной работы для бизнеса и для граждан;</w:t>
      </w:r>
    </w:p>
    <w:p w14:paraId="438808D4" w14:textId="77777777" w:rsidR="00AC3EC5" w:rsidRPr="00485FC0" w:rsidRDefault="00AC3EC5" w:rsidP="00830382">
      <w:pPr>
        <w:pStyle w:val="a4"/>
        <w:numPr>
          <w:ilvl w:val="0"/>
          <w:numId w:val="66"/>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Показывать эффективность проделанной работы для государства;</w:t>
      </w:r>
    </w:p>
    <w:p w14:paraId="54C77A31" w14:textId="77777777" w:rsidR="00AC3EC5" w:rsidRPr="00485FC0" w:rsidRDefault="00AC3EC5" w:rsidP="00830382">
      <w:pPr>
        <w:pStyle w:val="a4"/>
        <w:numPr>
          <w:ilvl w:val="0"/>
          <w:numId w:val="66"/>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Показывать разницу в развитии различных отраслей экономики;</w:t>
      </w:r>
    </w:p>
    <w:p w14:paraId="03A78717" w14:textId="77777777" w:rsidR="00AC3EC5" w:rsidRPr="00485FC0" w:rsidRDefault="00AC3EC5" w:rsidP="00830382">
      <w:pPr>
        <w:pStyle w:val="a4"/>
        <w:numPr>
          <w:ilvl w:val="0"/>
          <w:numId w:val="66"/>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Показывать разницу в развитии различных регионов, различных типах населенных пунктов и пр.</w:t>
      </w:r>
      <w:bookmarkStart w:id="65" w:name="_Toc429747935"/>
    </w:p>
    <w:p w14:paraId="4CF6364D" w14:textId="77777777" w:rsidR="00AC3EC5" w:rsidRPr="00F24F22" w:rsidRDefault="00F255A9" w:rsidP="00F24F22">
      <w:pPr>
        <w:tabs>
          <w:tab w:val="left" w:pos="993"/>
        </w:tabs>
        <w:spacing w:line="276" w:lineRule="auto"/>
        <w:ind w:firstLine="0"/>
        <w:rPr>
          <w:rFonts w:ascii="Times New Roman" w:hAnsi="Times New Roman" w:cs="Times New Roman"/>
          <w:bCs/>
          <w:szCs w:val="28"/>
        </w:rPr>
      </w:pPr>
      <w:r w:rsidRPr="00F24F22">
        <w:rPr>
          <w:rFonts w:ascii="Times New Roman" w:hAnsi="Times New Roman" w:cs="Times New Roman"/>
          <w:bCs/>
          <w:szCs w:val="28"/>
        </w:rPr>
        <w:t>Среди главных п</w:t>
      </w:r>
      <w:r w:rsidR="00AC3EC5" w:rsidRPr="00F24F22">
        <w:rPr>
          <w:rFonts w:ascii="Times New Roman" w:hAnsi="Times New Roman" w:cs="Times New Roman"/>
          <w:bCs/>
          <w:szCs w:val="28"/>
        </w:rPr>
        <w:t>ринцип</w:t>
      </w:r>
      <w:r w:rsidRPr="00F24F22">
        <w:rPr>
          <w:rFonts w:ascii="Times New Roman" w:hAnsi="Times New Roman" w:cs="Times New Roman"/>
          <w:bCs/>
          <w:szCs w:val="28"/>
        </w:rPr>
        <w:t>ов</w:t>
      </w:r>
      <w:r w:rsidR="00AC3EC5" w:rsidRPr="00F24F22">
        <w:rPr>
          <w:rFonts w:ascii="Times New Roman" w:hAnsi="Times New Roman" w:cs="Times New Roman"/>
          <w:bCs/>
          <w:szCs w:val="28"/>
        </w:rPr>
        <w:t xml:space="preserve"> </w:t>
      </w:r>
      <w:bookmarkEnd w:id="65"/>
      <w:r w:rsidR="00AC3EC5" w:rsidRPr="00F24F22">
        <w:rPr>
          <w:rFonts w:ascii="Times New Roman" w:hAnsi="Times New Roman" w:cs="Times New Roman"/>
          <w:bCs/>
          <w:szCs w:val="28"/>
        </w:rPr>
        <w:t>формирования</w:t>
      </w:r>
      <w:r w:rsidRPr="00F24F22">
        <w:rPr>
          <w:rFonts w:ascii="Times New Roman" w:hAnsi="Times New Roman" w:cs="Times New Roman"/>
          <w:bCs/>
          <w:szCs w:val="28"/>
        </w:rPr>
        <w:t xml:space="preserve"> национального рейтинга</w:t>
      </w:r>
      <w:r w:rsidR="00AC3EC5" w:rsidRPr="00F24F22">
        <w:rPr>
          <w:rFonts w:ascii="Times New Roman" w:hAnsi="Times New Roman" w:cs="Times New Roman"/>
          <w:bCs/>
          <w:szCs w:val="28"/>
        </w:rPr>
        <w:t>:</w:t>
      </w:r>
    </w:p>
    <w:p w14:paraId="1C8E039D" w14:textId="77777777" w:rsidR="00AC3EC5" w:rsidRPr="00F24F22" w:rsidRDefault="00F24F22" w:rsidP="00F24F22">
      <w:pPr>
        <w:tabs>
          <w:tab w:val="left" w:pos="993"/>
        </w:tabs>
        <w:spacing w:line="276" w:lineRule="auto"/>
        <w:ind w:left="567" w:firstLine="0"/>
        <w:rPr>
          <w:rFonts w:ascii="Times New Roman" w:hAnsi="Times New Roman" w:cs="Times New Roman"/>
          <w:szCs w:val="28"/>
        </w:rPr>
      </w:pPr>
      <w:r>
        <w:rPr>
          <w:rFonts w:ascii="Times New Roman" w:hAnsi="Times New Roman" w:cs="Times New Roman"/>
          <w:szCs w:val="28"/>
        </w:rPr>
        <w:t xml:space="preserve">1) </w:t>
      </w:r>
      <w:r w:rsidR="00AC3EC5" w:rsidRPr="00F24F22">
        <w:rPr>
          <w:rFonts w:ascii="Times New Roman" w:hAnsi="Times New Roman" w:cs="Times New Roman"/>
          <w:szCs w:val="28"/>
        </w:rPr>
        <w:t>Легкое масштабирование при введении новых отраслей экономики в Программу развития Интернета;</w:t>
      </w:r>
    </w:p>
    <w:p w14:paraId="0F2D5722" w14:textId="77777777" w:rsidR="00AC3EC5" w:rsidRPr="00F24F22" w:rsidRDefault="00F24F22" w:rsidP="00F24F22">
      <w:pPr>
        <w:tabs>
          <w:tab w:val="left" w:pos="993"/>
        </w:tabs>
        <w:spacing w:line="276" w:lineRule="auto"/>
        <w:ind w:left="567" w:firstLine="0"/>
        <w:rPr>
          <w:rFonts w:ascii="Times New Roman" w:hAnsi="Times New Roman" w:cs="Times New Roman"/>
          <w:szCs w:val="28"/>
        </w:rPr>
      </w:pPr>
      <w:r>
        <w:rPr>
          <w:rFonts w:ascii="Times New Roman" w:hAnsi="Times New Roman" w:cs="Times New Roman"/>
          <w:szCs w:val="28"/>
        </w:rPr>
        <w:t xml:space="preserve">2) </w:t>
      </w:r>
      <w:r w:rsidR="00AC3EC5" w:rsidRPr="00F24F22">
        <w:rPr>
          <w:rFonts w:ascii="Times New Roman" w:hAnsi="Times New Roman" w:cs="Times New Roman"/>
          <w:szCs w:val="28"/>
        </w:rPr>
        <w:t>Простота и повторяемость измерений, однозначность результатов при последовательных измерениях как минимум в течение всего срока работы программы (5 лет);</w:t>
      </w:r>
    </w:p>
    <w:p w14:paraId="59747690" w14:textId="77777777" w:rsidR="00AC3EC5" w:rsidRPr="00F24F22" w:rsidRDefault="00F24F22" w:rsidP="00F24F22">
      <w:pPr>
        <w:tabs>
          <w:tab w:val="left" w:pos="993"/>
        </w:tabs>
        <w:spacing w:line="276" w:lineRule="auto"/>
        <w:ind w:left="567" w:firstLine="0"/>
        <w:rPr>
          <w:rFonts w:ascii="Times New Roman" w:hAnsi="Times New Roman" w:cs="Times New Roman"/>
          <w:szCs w:val="28"/>
        </w:rPr>
      </w:pPr>
      <w:r>
        <w:rPr>
          <w:rFonts w:ascii="Times New Roman" w:hAnsi="Times New Roman" w:cs="Times New Roman"/>
          <w:szCs w:val="28"/>
        </w:rPr>
        <w:t xml:space="preserve">3) </w:t>
      </w:r>
      <w:r w:rsidR="00AC3EC5" w:rsidRPr="00F24F22">
        <w:rPr>
          <w:rFonts w:ascii="Times New Roman" w:hAnsi="Times New Roman" w:cs="Times New Roman"/>
          <w:szCs w:val="28"/>
        </w:rPr>
        <w:t xml:space="preserve">Прозрачность и понятность индекса для неподготовленного </w:t>
      </w:r>
      <w:r w:rsidR="00F255A9" w:rsidRPr="00F24F22">
        <w:rPr>
          <w:rFonts w:ascii="Times New Roman" w:hAnsi="Times New Roman" w:cs="Times New Roman"/>
          <w:szCs w:val="28"/>
        </w:rPr>
        <w:t>пользователя</w:t>
      </w:r>
      <w:r w:rsidR="00AC3EC5" w:rsidRPr="00F24F22">
        <w:rPr>
          <w:rFonts w:ascii="Times New Roman" w:hAnsi="Times New Roman" w:cs="Times New Roman"/>
          <w:szCs w:val="28"/>
        </w:rPr>
        <w:t xml:space="preserve">; </w:t>
      </w:r>
    </w:p>
    <w:p w14:paraId="63F54987" w14:textId="77777777" w:rsidR="00AC3EC5" w:rsidRPr="00F24F22" w:rsidRDefault="00F24F22" w:rsidP="00F24F22">
      <w:pPr>
        <w:tabs>
          <w:tab w:val="left" w:pos="993"/>
        </w:tabs>
        <w:spacing w:line="276" w:lineRule="auto"/>
        <w:ind w:left="567" w:firstLine="0"/>
        <w:rPr>
          <w:rFonts w:ascii="Times New Roman" w:hAnsi="Times New Roman" w:cs="Times New Roman"/>
          <w:szCs w:val="28"/>
        </w:rPr>
      </w:pPr>
      <w:r>
        <w:rPr>
          <w:rFonts w:ascii="Times New Roman" w:hAnsi="Times New Roman" w:cs="Times New Roman"/>
          <w:szCs w:val="28"/>
        </w:rPr>
        <w:t xml:space="preserve">4) </w:t>
      </w:r>
      <w:r w:rsidR="00AC3EC5" w:rsidRPr="00F24F22">
        <w:rPr>
          <w:rFonts w:ascii="Times New Roman" w:hAnsi="Times New Roman" w:cs="Times New Roman"/>
          <w:szCs w:val="28"/>
        </w:rPr>
        <w:t xml:space="preserve">Близость к международным индексам, согласованность динамики показателей общероссийского индекса и показателей России в международных индексах. </w:t>
      </w:r>
    </w:p>
    <w:p w14:paraId="5412AA5E" w14:textId="77777777" w:rsidR="00AC3EC5" w:rsidRPr="00485FC0" w:rsidRDefault="00F255A9" w:rsidP="00582B11">
      <w:pPr>
        <w:spacing w:line="276" w:lineRule="auto"/>
        <w:ind w:firstLine="0"/>
        <w:rPr>
          <w:rFonts w:ascii="Times New Roman" w:hAnsi="Times New Roman" w:cs="Times New Roman"/>
          <w:bCs/>
          <w:szCs w:val="28"/>
        </w:rPr>
      </w:pPr>
      <w:bookmarkStart w:id="66" w:name="_Toc429747936"/>
      <w:r w:rsidRPr="00485FC0">
        <w:rPr>
          <w:rFonts w:ascii="Times New Roman" w:hAnsi="Times New Roman" w:cs="Times New Roman"/>
          <w:bCs/>
          <w:szCs w:val="28"/>
        </w:rPr>
        <w:t>Основные п</w:t>
      </w:r>
      <w:r w:rsidR="00AC3EC5" w:rsidRPr="00485FC0">
        <w:rPr>
          <w:rFonts w:ascii="Times New Roman" w:hAnsi="Times New Roman" w:cs="Times New Roman"/>
          <w:bCs/>
          <w:szCs w:val="28"/>
        </w:rPr>
        <w:t>редмет</w:t>
      </w:r>
      <w:r w:rsidRPr="00485FC0">
        <w:rPr>
          <w:rFonts w:ascii="Times New Roman" w:hAnsi="Times New Roman" w:cs="Times New Roman"/>
          <w:bCs/>
          <w:szCs w:val="28"/>
        </w:rPr>
        <w:t xml:space="preserve">ы </w:t>
      </w:r>
      <w:r w:rsidR="00AC3EC5" w:rsidRPr="00485FC0">
        <w:rPr>
          <w:rFonts w:ascii="Times New Roman" w:hAnsi="Times New Roman" w:cs="Times New Roman"/>
          <w:bCs/>
          <w:szCs w:val="28"/>
        </w:rPr>
        <w:t>исследования</w:t>
      </w:r>
      <w:bookmarkEnd w:id="66"/>
      <w:r w:rsidRPr="00485FC0">
        <w:rPr>
          <w:rFonts w:ascii="Times New Roman" w:hAnsi="Times New Roman" w:cs="Times New Roman"/>
          <w:bCs/>
          <w:szCs w:val="28"/>
        </w:rPr>
        <w:t xml:space="preserve"> национального рейтинга </w:t>
      </w:r>
      <w:r w:rsidRPr="00485FC0">
        <w:rPr>
          <w:rFonts w:ascii="Times New Roman" w:hAnsi="Times New Roman" w:cs="Times New Roman"/>
          <w:szCs w:val="28"/>
        </w:rPr>
        <w:t>влияния ИКТ на развитие экономики:</w:t>
      </w:r>
    </w:p>
    <w:p w14:paraId="6B1EA852" w14:textId="77777777" w:rsidR="00AC3EC5" w:rsidRPr="00485FC0" w:rsidRDefault="00AC3EC5" w:rsidP="00830382">
      <w:pPr>
        <w:pStyle w:val="a4"/>
        <w:numPr>
          <w:ilvl w:val="0"/>
          <w:numId w:val="67"/>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Цифровые показатели развития Интернета в различных регионах и отраслях экономики;</w:t>
      </w:r>
    </w:p>
    <w:p w14:paraId="122C3945" w14:textId="77777777" w:rsidR="00AC3EC5" w:rsidRPr="00485FC0" w:rsidRDefault="00AC3EC5" w:rsidP="00830382">
      <w:pPr>
        <w:pStyle w:val="a4"/>
        <w:numPr>
          <w:ilvl w:val="0"/>
          <w:numId w:val="67"/>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Как воспринимают изменения потребители услуг (бизнес и граждане) в отраслях экономики и в регионах.</w:t>
      </w:r>
    </w:p>
    <w:p w14:paraId="459DB9B3" w14:textId="77777777" w:rsidR="00AC3EC5" w:rsidRPr="00485FC0" w:rsidRDefault="00AC3EC5" w:rsidP="007219DF">
      <w:pPr>
        <w:spacing w:line="276" w:lineRule="auto"/>
        <w:rPr>
          <w:rFonts w:ascii="Times New Roman" w:hAnsi="Times New Roman" w:cs="Times New Roman"/>
          <w:szCs w:val="28"/>
        </w:rPr>
      </w:pPr>
      <w:r w:rsidRPr="00485FC0">
        <w:rPr>
          <w:rFonts w:ascii="Times New Roman" w:hAnsi="Times New Roman" w:cs="Times New Roman"/>
          <w:szCs w:val="28"/>
        </w:rPr>
        <w:t xml:space="preserve">Основная цель формирования национального рейтинга – независимая оценка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развития российского сегмента </w:t>
      </w:r>
      <w:r w:rsidR="007219DF">
        <w:rPr>
          <w:rFonts w:ascii="Times New Roman" w:hAnsi="Times New Roman" w:cs="Times New Roman"/>
          <w:szCs w:val="28"/>
        </w:rPr>
        <w:t xml:space="preserve">Интернета в отраслях экономики. </w:t>
      </w:r>
      <w:r w:rsidRPr="00485FC0">
        <w:rPr>
          <w:rFonts w:ascii="Times New Roman" w:hAnsi="Times New Roman" w:cs="Times New Roman"/>
          <w:szCs w:val="28"/>
        </w:rPr>
        <w:t xml:space="preserve">Для достижения </w:t>
      </w:r>
      <w:r w:rsidR="005555AC" w:rsidRPr="00485FC0">
        <w:rPr>
          <w:rFonts w:ascii="Times New Roman" w:hAnsi="Times New Roman" w:cs="Times New Roman"/>
          <w:szCs w:val="28"/>
        </w:rPr>
        <w:t xml:space="preserve">этой </w:t>
      </w:r>
      <w:r w:rsidRPr="00485FC0">
        <w:rPr>
          <w:rFonts w:ascii="Times New Roman" w:hAnsi="Times New Roman" w:cs="Times New Roman"/>
          <w:szCs w:val="28"/>
        </w:rPr>
        <w:t>цели</w:t>
      </w:r>
      <w:r w:rsidR="003C2734" w:rsidRPr="00485FC0">
        <w:rPr>
          <w:rFonts w:ascii="Times New Roman" w:hAnsi="Times New Roman" w:cs="Times New Roman"/>
          <w:szCs w:val="28"/>
        </w:rPr>
        <w:t>, по мнению экспертов,</w:t>
      </w:r>
      <w:r w:rsidRPr="00485FC0">
        <w:rPr>
          <w:rFonts w:ascii="Times New Roman" w:hAnsi="Times New Roman" w:cs="Times New Roman"/>
          <w:szCs w:val="28"/>
        </w:rPr>
        <w:t xml:space="preserve"> необходимо решить следующие задачи:</w:t>
      </w:r>
    </w:p>
    <w:p w14:paraId="4EE9D341" w14:textId="77777777" w:rsidR="00AC3EC5" w:rsidRPr="00485FC0" w:rsidRDefault="00D25465" w:rsidP="00830382">
      <w:pPr>
        <w:pStyle w:val="a4"/>
        <w:numPr>
          <w:ilvl w:val="0"/>
          <w:numId w:val="69"/>
        </w:numPr>
        <w:tabs>
          <w:tab w:val="left" w:pos="1134"/>
        </w:tabs>
        <w:spacing w:line="276" w:lineRule="auto"/>
        <w:ind w:left="0" w:firstLine="567"/>
        <w:rPr>
          <w:rFonts w:ascii="Times New Roman" w:hAnsi="Times New Roman" w:cs="Times New Roman"/>
          <w:snapToGrid w:val="0"/>
          <w:szCs w:val="28"/>
        </w:rPr>
      </w:pPr>
      <w:r w:rsidRPr="00485FC0">
        <w:rPr>
          <w:rFonts w:ascii="Times New Roman" w:hAnsi="Times New Roman" w:cs="Times New Roman"/>
          <w:szCs w:val="28"/>
        </w:rPr>
        <w:t>П</w:t>
      </w:r>
      <w:r w:rsidR="00AC3EC5" w:rsidRPr="00485FC0">
        <w:rPr>
          <w:rFonts w:ascii="Times New Roman" w:hAnsi="Times New Roman" w:cs="Times New Roman"/>
          <w:szCs w:val="28"/>
        </w:rPr>
        <w:t xml:space="preserve">роведение анализа </w:t>
      </w:r>
      <w:r w:rsidR="00AC3EC5" w:rsidRPr="00485FC0">
        <w:rPr>
          <w:rFonts w:ascii="Times New Roman" w:hAnsi="Times New Roman" w:cs="Times New Roman"/>
          <w:snapToGrid w:val="0"/>
          <w:szCs w:val="28"/>
        </w:rPr>
        <w:t xml:space="preserve">международного опыта формирования </w:t>
      </w:r>
      <w:r w:rsidR="00AC3EC5" w:rsidRPr="00485FC0">
        <w:rPr>
          <w:rFonts w:ascii="Times New Roman" w:hAnsi="Times New Roman" w:cs="Times New Roman"/>
          <w:szCs w:val="28"/>
        </w:rPr>
        <w:t>показателей и метрик измерения интернет-экономики, о</w:t>
      </w:r>
      <w:r w:rsidR="00AC3EC5" w:rsidRPr="00485FC0">
        <w:rPr>
          <w:rFonts w:ascii="Times New Roman" w:hAnsi="Times New Roman" w:cs="Times New Roman"/>
          <w:snapToGrid w:val="0"/>
          <w:szCs w:val="28"/>
        </w:rPr>
        <w:t xml:space="preserve">писание </w:t>
      </w:r>
      <w:r w:rsidR="00AC3EC5" w:rsidRPr="00485FC0">
        <w:rPr>
          <w:rFonts w:ascii="Times New Roman" w:hAnsi="Times New Roman" w:cs="Times New Roman"/>
          <w:szCs w:val="28"/>
        </w:rPr>
        <w:t>международного опыта оценки объемов интернет-экономики,</w:t>
      </w:r>
      <w:r w:rsidR="00AC3EC5" w:rsidRPr="00485FC0">
        <w:rPr>
          <w:rFonts w:ascii="Times New Roman" w:hAnsi="Times New Roman" w:cs="Times New Roman"/>
          <w:snapToGrid w:val="0"/>
          <w:szCs w:val="28"/>
        </w:rPr>
        <w:t xml:space="preserve"> измерения влияния </w:t>
      </w:r>
      <w:r w:rsidR="00AC3EC5" w:rsidRPr="00485FC0">
        <w:rPr>
          <w:rFonts w:ascii="Times New Roman" w:hAnsi="Times New Roman" w:cs="Times New Roman"/>
          <w:szCs w:val="28"/>
        </w:rPr>
        <w:t>Интернета на развитие отраслей экономики, государственного управления, социальной сферы, обзор м</w:t>
      </w:r>
      <w:r w:rsidR="00AC3EC5" w:rsidRPr="00485FC0">
        <w:rPr>
          <w:rFonts w:ascii="Times New Roman" w:hAnsi="Times New Roman" w:cs="Times New Roman"/>
          <w:snapToGrid w:val="0"/>
          <w:szCs w:val="28"/>
        </w:rPr>
        <w:t xml:space="preserve">еждународных систем </w:t>
      </w:r>
      <w:proofErr w:type="spellStart"/>
      <w:r w:rsidR="00AC3EC5" w:rsidRPr="00485FC0">
        <w:rPr>
          <w:rFonts w:ascii="Times New Roman" w:hAnsi="Times New Roman" w:cs="Times New Roman"/>
          <w:snapToGrid w:val="0"/>
          <w:szCs w:val="28"/>
        </w:rPr>
        <w:t>рейтингования</w:t>
      </w:r>
      <w:proofErr w:type="spellEnd"/>
      <w:r w:rsidR="00AC3EC5" w:rsidRPr="00485FC0">
        <w:rPr>
          <w:rFonts w:ascii="Times New Roman" w:hAnsi="Times New Roman" w:cs="Times New Roman"/>
          <w:snapToGrid w:val="0"/>
          <w:szCs w:val="28"/>
        </w:rPr>
        <w:t xml:space="preserve"> в сфере ИКТ и развития онлайновых технологий;</w:t>
      </w:r>
    </w:p>
    <w:p w14:paraId="7B5A4C89" w14:textId="77777777" w:rsidR="00AC3EC5" w:rsidRPr="00485FC0" w:rsidRDefault="00D25465" w:rsidP="00830382">
      <w:pPr>
        <w:pStyle w:val="a4"/>
        <w:numPr>
          <w:ilvl w:val="0"/>
          <w:numId w:val="69"/>
        </w:numPr>
        <w:tabs>
          <w:tab w:val="left" w:pos="1134"/>
        </w:tabs>
        <w:spacing w:line="276" w:lineRule="auto"/>
        <w:ind w:left="0" w:firstLine="567"/>
        <w:rPr>
          <w:rFonts w:ascii="Times New Roman" w:hAnsi="Times New Roman" w:cs="Times New Roman"/>
          <w:snapToGrid w:val="0"/>
          <w:szCs w:val="28"/>
        </w:rPr>
      </w:pPr>
      <w:r w:rsidRPr="00485FC0">
        <w:rPr>
          <w:rFonts w:ascii="Times New Roman" w:hAnsi="Times New Roman" w:cs="Times New Roman"/>
          <w:snapToGrid w:val="0"/>
          <w:szCs w:val="28"/>
        </w:rPr>
        <w:lastRenderedPageBreak/>
        <w:t>И</w:t>
      </w:r>
      <w:r w:rsidR="00AC3EC5" w:rsidRPr="00485FC0">
        <w:rPr>
          <w:rFonts w:ascii="Times New Roman" w:hAnsi="Times New Roman" w:cs="Times New Roman"/>
          <w:snapToGrid w:val="0"/>
          <w:szCs w:val="28"/>
        </w:rPr>
        <w:t>сследование российского опыта измерения интернет-экономики и методологических подходов к оценке процессов, связанных с сетевыми технологиями;</w:t>
      </w:r>
    </w:p>
    <w:p w14:paraId="52372180" w14:textId="77777777" w:rsidR="00AC3EC5" w:rsidRPr="00485FC0" w:rsidRDefault="00D25465" w:rsidP="00830382">
      <w:pPr>
        <w:pStyle w:val="a4"/>
        <w:numPr>
          <w:ilvl w:val="0"/>
          <w:numId w:val="69"/>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snapToGrid w:val="0"/>
          <w:szCs w:val="28"/>
        </w:rPr>
        <w:t>Р</w:t>
      </w:r>
      <w:r w:rsidR="00AC3EC5" w:rsidRPr="00485FC0">
        <w:rPr>
          <w:rFonts w:ascii="Times New Roman" w:hAnsi="Times New Roman" w:cs="Times New Roman"/>
          <w:szCs w:val="28"/>
        </w:rPr>
        <w:t>азработка концепции измерения уровня развития интернет-экономики России;</w:t>
      </w:r>
    </w:p>
    <w:p w14:paraId="280CFD8C" w14:textId="77777777" w:rsidR="00AC3EC5" w:rsidRPr="00485FC0" w:rsidRDefault="00D25465" w:rsidP="00830382">
      <w:pPr>
        <w:pStyle w:val="a4"/>
        <w:numPr>
          <w:ilvl w:val="0"/>
          <w:numId w:val="69"/>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О</w:t>
      </w:r>
      <w:r w:rsidR="00AC3EC5" w:rsidRPr="00485FC0">
        <w:rPr>
          <w:rFonts w:ascii="Times New Roman" w:hAnsi="Times New Roman" w:cs="Times New Roman"/>
          <w:szCs w:val="28"/>
        </w:rPr>
        <w:t>пределение направлений исследования интернет-экономики и ее влияния на социально-экономическое развитие страны;</w:t>
      </w:r>
    </w:p>
    <w:p w14:paraId="1567B9BB" w14:textId="77777777" w:rsidR="00AC3EC5" w:rsidRPr="00485FC0" w:rsidRDefault="00D25465" w:rsidP="00830382">
      <w:pPr>
        <w:pStyle w:val="a4"/>
        <w:numPr>
          <w:ilvl w:val="0"/>
          <w:numId w:val="69"/>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w:t>
      </w:r>
      <w:r w:rsidR="00AC3EC5" w:rsidRPr="00485FC0">
        <w:rPr>
          <w:rFonts w:ascii="Times New Roman" w:hAnsi="Times New Roman" w:cs="Times New Roman"/>
          <w:szCs w:val="28"/>
        </w:rPr>
        <w:t>азработка системы показателей развития Интернета как основы цифровой экономики, структуризация индикаторов и показателей интернет-экономики;</w:t>
      </w:r>
    </w:p>
    <w:p w14:paraId="474CF48E" w14:textId="77777777" w:rsidR="00AC3EC5" w:rsidRPr="00485FC0" w:rsidRDefault="00D25465" w:rsidP="00830382">
      <w:pPr>
        <w:pStyle w:val="a4"/>
        <w:numPr>
          <w:ilvl w:val="0"/>
          <w:numId w:val="69"/>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w:t>
      </w:r>
      <w:r w:rsidR="00AC3EC5" w:rsidRPr="00485FC0">
        <w:rPr>
          <w:rFonts w:ascii="Times New Roman" w:hAnsi="Times New Roman" w:cs="Times New Roman"/>
          <w:szCs w:val="28"/>
        </w:rPr>
        <w:t>азработка предложений по информационному обеспечению формирования ключевых стратегических и оперативных показателей;</w:t>
      </w:r>
    </w:p>
    <w:p w14:paraId="6E4EB936" w14:textId="77777777" w:rsidR="00AC3EC5" w:rsidRPr="00485FC0" w:rsidRDefault="00D25465" w:rsidP="00830382">
      <w:pPr>
        <w:pStyle w:val="a4"/>
        <w:numPr>
          <w:ilvl w:val="0"/>
          <w:numId w:val="69"/>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w:t>
      </w:r>
      <w:r w:rsidR="00AC3EC5" w:rsidRPr="00485FC0">
        <w:rPr>
          <w:rFonts w:ascii="Times New Roman" w:hAnsi="Times New Roman" w:cs="Times New Roman"/>
          <w:szCs w:val="28"/>
        </w:rPr>
        <w:t>азработка системы ключевых стратегических и оперативных показателей интернет-экономики, влияния на экономику страны в целом и отдельные ее сегменты;</w:t>
      </w:r>
    </w:p>
    <w:p w14:paraId="5D242D59" w14:textId="77777777" w:rsidR="00AC3EC5" w:rsidRPr="00485FC0" w:rsidRDefault="00D25465" w:rsidP="00830382">
      <w:pPr>
        <w:pStyle w:val="a4"/>
        <w:numPr>
          <w:ilvl w:val="0"/>
          <w:numId w:val="69"/>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w:t>
      </w:r>
      <w:r w:rsidR="00AC3EC5" w:rsidRPr="00485FC0">
        <w:rPr>
          <w:rFonts w:ascii="Times New Roman" w:hAnsi="Times New Roman" w:cs="Times New Roman"/>
          <w:szCs w:val="28"/>
        </w:rPr>
        <w:t>азработка методологических рекомендаций по расчету ключевых стратегических и оперативных показателей в соответствии с международными стандартами и требованиями государственной статистики;</w:t>
      </w:r>
    </w:p>
    <w:p w14:paraId="4FEC9C5A" w14:textId="77777777" w:rsidR="00AC3EC5" w:rsidRPr="00485FC0" w:rsidRDefault="006A5962" w:rsidP="00830382">
      <w:pPr>
        <w:pStyle w:val="a4"/>
        <w:numPr>
          <w:ilvl w:val="0"/>
          <w:numId w:val="69"/>
        </w:numPr>
        <w:tabs>
          <w:tab w:val="left" w:pos="1134"/>
        </w:tabs>
        <w:spacing w:line="276" w:lineRule="auto"/>
        <w:ind w:left="0" w:firstLine="567"/>
        <w:rPr>
          <w:rFonts w:ascii="Times New Roman" w:hAnsi="Times New Roman" w:cs="Times New Roman"/>
          <w:szCs w:val="28"/>
        </w:rPr>
      </w:pPr>
      <w:r>
        <w:rPr>
          <w:rFonts w:ascii="Times New Roman" w:hAnsi="Times New Roman" w:cs="Times New Roman"/>
          <w:szCs w:val="28"/>
        </w:rPr>
        <w:t>Оп</w:t>
      </w:r>
      <w:r w:rsidR="00AC3EC5" w:rsidRPr="00485FC0">
        <w:rPr>
          <w:rFonts w:ascii="Times New Roman" w:hAnsi="Times New Roman" w:cs="Times New Roman"/>
          <w:szCs w:val="28"/>
        </w:rPr>
        <w:t>ределение источников данных по показателям развития интернет-экономики;</w:t>
      </w:r>
    </w:p>
    <w:p w14:paraId="43370D8D" w14:textId="77777777" w:rsidR="00AC3EC5" w:rsidRPr="00485FC0" w:rsidRDefault="00D25465" w:rsidP="00830382">
      <w:pPr>
        <w:pStyle w:val="a4"/>
        <w:numPr>
          <w:ilvl w:val="0"/>
          <w:numId w:val="69"/>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 Р</w:t>
      </w:r>
      <w:r w:rsidR="00AC3EC5" w:rsidRPr="00485FC0">
        <w:rPr>
          <w:rFonts w:ascii="Times New Roman" w:hAnsi="Times New Roman" w:cs="Times New Roman"/>
          <w:szCs w:val="28"/>
        </w:rPr>
        <w:t>азработка методики расчета индекса развития интернет-экономики;</w:t>
      </w:r>
    </w:p>
    <w:p w14:paraId="320FA06F" w14:textId="77777777" w:rsidR="00AC3EC5" w:rsidRPr="00485FC0" w:rsidRDefault="00D25465" w:rsidP="00830382">
      <w:pPr>
        <w:pStyle w:val="a4"/>
        <w:numPr>
          <w:ilvl w:val="0"/>
          <w:numId w:val="69"/>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 Р</w:t>
      </w:r>
      <w:r w:rsidR="00AC3EC5" w:rsidRPr="00485FC0">
        <w:rPr>
          <w:rFonts w:ascii="Times New Roman" w:hAnsi="Times New Roman" w:cs="Times New Roman"/>
          <w:szCs w:val="28"/>
        </w:rPr>
        <w:t>азработка предложений по совершенствованию официальной статистики, необходимой для характеристики развития интернет-экономики;</w:t>
      </w:r>
    </w:p>
    <w:p w14:paraId="1C8A7D5F" w14:textId="77777777" w:rsidR="00AC3EC5" w:rsidRPr="00485FC0" w:rsidRDefault="00D25465" w:rsidP="00830382">
      <w:pPr>
        <w:pStyle w:val="a4"/>
        <w:numPr>
          <w:ilvl w:val="0"/>
          <w:numId w:val="69"/>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 </w:t>
      </w:r>
      <w:r w:rsidR="005555AC" w:rsidRPr="00485FC0">
        <w:rPr>
          <w:rFonts w:ascii="Times New Roman" w:hAnsi="Times New Roman" w:cs="Times New Roman"/>
          <w:szCs w:val="28"/>
        </w:rPr>
        <w:t>Формирование</w:t>
      </w:r>
      <w:r w:rsidR="00AC3EC5" w:rsidRPr="00485FC0">
        <w:rPr>
          <w:rFonts w:ascii="Times New Roman" w:hAnsi="Times New Roman" w:cs="Times New Roman"/>
          <w:szCs w:val="28"/>
        </w:rPr>
        <w:t xml:space="preserve"> перечня направлений для оценки эффективности деятельности руководителей федеральных органов исполнительной власти и высших должностных лиц субъектов Российской Федерации по созданию благоприятных условий развития российского сегмента Интернета в отраслях экономики;</w:t>
      </w:r>
    </w:p>
    <w:p w14:paraId="07F85E16" w14:textId="77777777" w:rsidR="00AC3EC5" w:rsidRPr="00485FC0" w:rsidRDefault="00D25465" w:rsidP="00830382">
      <w:pPr>
        <w:pStyle w:val="a4"/>
        <w:numPr>
          <w:ilvl w:val="0"/>
          <w:numId w:val="69"/>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 </w:t>
      </w:r>
      <w:r w:rsidR="005555AC" w:rsidRPr="00485FC0">
        <w:rPr>
          <w:rFonts w:ascii="Times New Roman" w:hAnsi="Times New Roman" w:cs="Times New Roman"/>
          <w:szCs w:val="28"/>
        </w:rPr>
        <w:t>Формирование</w:t>
      </w:r>
      <w:r w:rsidR="00AC3EC5" w:rsidRPr="00485FC0">
        <w:rPr>
          <w:rFonts w:ascii="Times New Roman" w:hAnsi="Times New Roman" w:cs="Times New Roman"/>
          <w:szCs w:val="28"/>
        </w:rPr>
        <w:t xml:space="preserve"> перечня показателей для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развития российского сегмента Интернета в отраслях экономики;</w:t>
      </w:r>
    </w:p>
    <w:p w14:paraId="5E3E2AC9" w14:textId="77777777" w:rsidR="00AC3EC5" w:rsidRPr="00485FC0" w:rsidRDefault="00D25465" w:rsidP="00830382">
      <w:pPr>
        <w:pStyle w:val="a4"/>
        <w:numPr>
          <w:ilvl w:val="0"/>
          <w:numId w:val="69"/>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 У</w:t>
      </w:r>
      <w:r w:rsidR="00AC3EC5" w:rsidRPr="00485FC0">
        <w:rPr>
          <w:rFonts w:ascii="Times New Roman" w:hAnsi="Times New Roman" w:cs="Times New Roman"/>
          <w:szCs w:val="28"/>
        </w:rPr>
        <w:t xml:space="preserve">становление контрольных значений показателей для оценки эффективности деятельности руководителей федеральных органов исполнительной власти и высших должностных лиц субъектов Российской </w:t>
      </w:r>
      <w:r w:rsidR="00AC3EC5" w:rsidRPr="00485FC0">
        <w:rPr>
          <w:rFonts w:ascii="Times New Roman" w:hAnsi="Times New Roman" w:cs="Times New Roman"/>
          <w:szCs w:val="28"/>
        </w:rPr>
        <w:lastRenderedPageBreak/>
        <w:t>Федерации по созданию благоприятных условий развития российского сегмента Интернета в отраслях экономики в целях проведения национального рейтинга.</w:t>
      </w:r>
    </w:p>
    <w:p w14:paraId="11FC5516" w14:textId="77777777" w:rsidR="00AC3EC5" w:rsidRPr="00485FC0" w:rsidRDefault="00AC3EC5" w:rsidP="00582B11">
      <w:pPr>
        <w:spacing w:line="276" w:lineRule="auto"/>
        <w:rPr>
          <w:rFonts w:ascii="Times New Roman" w:hAnsi="Times New Roman" w:cs="Times New Roman"/>
          <w:szCs w:val="28"/>
        </w:rPr>
      </w:pPr>
      <w:r w:rsidRPr="00485FC0">
        <w:rPr>
          <w:rFonts w:ascii="Times New Roman" w:hAnsi="Times New Roman" w:cs="Times New Roman"/>
          <w:szCs w:val="28"/>
        </w:rPr>
        <w:t>В целом постановка вопроса о ключевых стратегических и операционных показателей невозможна в отрыве от разработки долгосрочных планов и прогнозов развития, включая планирование бюджета ресурсов, инструментов и механизмов их реализации.</w:t>
      </w:r>
      <w:r w:rsidR="004D2009" w:rsidRPr="00485FC0">
        <w:rPr>
          <w:rFonts w:ascii="Times New Roman" w:hAnsi="Times New Roman" w:cs="Times New Roman"/>
          <w:szCs w:val="28"/>
        </w:rPr>
        <w:t xml:space="preserve"> </w:t>
      </w:r>
      <w:r w:rsidRPr="00485FC0">
        <w:rPr>
          <w:rFonts w:ascii="Times New Roman" w:hAnsi="Times New Roman" w:cs="Times New Roman"/>
          <w:szCs w:val="28"/>
        </w:rPr>
        <w:t>Только конкретные планы развития могут потребовать разработки содержательных показателей для контроля их выполнения, потребовать поиска достаточных ресурсов и эффективных инструментов работы и методов управления ее результатами.</w:t>
      </w:r>
    </w:p>
    <w:p w14:paraId="1858EE55" w14:textId="77777777" w:rsidR="00AC3EC5" w:rsidRPr="00485FC0" w:rsidRDefault="00AC3EC5" w:rsidP="00582B11">
      <w:pPr>
        <w:spacing w:line="276" w:lineRule="auto"/>
        <w:rPr>
          <w:rFonts w:ascii="Times New Roman" w:hAnsi="Times New Roman" w:cs="Times New Roman"/>
          <w:szCs w:val="28"/>
        </w:rPr>
      </w:pPr>
      <w:r w:rsidRPr="00485FC0">
        <w:rPr>
          <w:rFonts w:ascii="Times New Roman" w:hAnsi="Times New Roman" w:cs="Times New Roman"/>
          <w:szCs w:val="28"/>
        </w:rPr>
        <w:t>В этой связи предлагается разработать и утвердить план мероприятий «дорожную карту» формирования системы показателей развития интернет-экономики для федеральных органов исполнительной власти и субъектов Российской Федерации.</w:t>
      </w:r>
    </w:p>
    <w:p w14:paraId="26BBF558" w14:textId="77777777" w:rsidR="00AC3EC5" w:rsidRPr="00485FC0" w:rsidRDefault="00C7450F" w:rsidP="00582B11">
      <w:pPr>
        <w:spacing w:line="276" w:lineRule="auto"/>
        <w:rPr>
          <w:rFonts w:ascii="Times New Roman" w:hAnsi="Times New Roman" w:cs="Times New Roman"/>
          <w:szCs w:val="28"/>
        </w:rPr>
      </w:pPr>
      <w:r w:rsidRPr="00485FC0">
        <w:rPr>
          <w:rFonts w:ascii="Times New Roman" w:hAnsi="Times New Roman" w:cs="Times New Roman"/>
          <w:szCs w:val="28"/>
        </w:rPr>
        <w:t>Для оценки эффективности государственного управления целесообразно привлечь отобранную государством,</w:t>
      </w:r>
      <w:r w:rsidR="004D2009" w:rsidRPr="00485FC0">
        <w:rPr>
          <w:rFonts w:ascii="Times New Roman" w:hAnsi="Times New Roman" w:cs="Times New Roman"/>
          <w:szCs w:val="28"/>
        </w:rPr>
        <w:t xml:space="preserve"> </w:t>
      </w:r>
      <w:r w:rsidRPr="00485FC0">
        <w:rPr>
          <w:rFonts w:ascii="Times New Roman" w:hAnsi="Times New Roman" w:cs="Times New Roman"/>
          <w:szCs w:val="28"/>
        </w:rPr>
        <w:t>негосударственную организацию, способную сформировать на основании результатов анализа наработок экспертного сообщества объективную систему оценки развития российской интернет-экономики.</w:t>
      </w:r>
    </w:p>
    <w:p w14:paraId="13BFE8DE" w14:textId="77777777" w:rsidR="008A58C9" w:rsidRPr="00485FC0" w:rsidRDefault="008A58C9" w:rsidP="00582B11">
      <w:pPr>
        <w:spacing w:line="276" w:lineRule="auto"/>
        <w:rPr>
          <w:rFonts w:ascii="Times New Roman" w:hAnsi="Times New Roman" w:cs="Times New Roman"/>
          <w:szCs w:val="28"/>
        </w:rPr>
      </w:pPr>
    </w:p>
    <w:p w14:paraId="44555375" w14:textId="77777777" w:rsidR="00147699" w:rsidRPr="00485FC0" w:rsidRDefault="006C6EE8" w:rsidP="00AC0EDF">
      <w:pPr>
        <w:pStyle w:val="a6"/>
        <w:spacing w:line="276" w:lineRule="auto"/>
        <w:ind w:firstLine="567"/>
        <w:rPr>
          <w:rFonts w:ascii="Times New Roman" w:hAnsi="Times New Roman" w:cs="Times New Roman"/>
          <w:sz w:val="32"/>
          <w:szCs w:val="32"/>
        </w:rPr>
      </w:pPr>
      <w:bookmarkStart w:id="67" w:name="_Toc305147116"/>
      <w:r w:rsidRPr="00485FC0">
        <w:rPr>
          <w:rFonts w:ascii="Times New Roman" w:hAnsi="Times New Roman" w:cs="Times New Roman"/>
          <w:sz w:val="32"/>
          <w:szCs w:val="32"/>
        </w:rPr>
        <w:lastRenderedPageBreak/>
        <w:t xml:space="preserve">9. </w:t>
      </w:r>
      <w:r w:rsidR="00147699" w:rsidRPr="00485FC0">
        <w:rPr>
          <w:rFonts w:ascii="Times New Roman" w:hAnsi="Times New Roman" w:cs="Times New Roman"/>
          <w:sz w:val="32"/>
          <w:szCs w:val="32"/>
        </w:rPr>
        <w:t>Заключение</w:t>
      </w:r>
      <w:bookmarkEnd w:id="67"/>
    </w:p>
    <w:p w14:paraId="186F7BEF" w14:textId="77777777" w:rsidR="00B239C7" w:rsidRPr="00E57615" w:rsidRDefault="00B239C7" w:rsidP="00E57615">
      <w:pPr>
        <w:spacing w:line="276" w:lineRule="auto"/>
        <w:rPr>
          <w:rFonts w:ascii="Times New Roman" w:hAnsi="Times New Roman" w:cs="Times New Roman"/>
          <w:szCs w:val="28"/>
        </w:rPr>
      </w:pPr>
      <w:r w:rsidRPr="00485FC0">
        <w:rPr>
          <w:rFonts w:ascii="Times New Roman" w:hAnsi="Times New Roman" w:cs="Times New Roman"/>
          <w:szCs w:val="28"/>
        </w:rPr>
        <w:t xml:space="preserve">В ходе работы в соответствии с п.1 перечня поручений Президента Российской Федерации В.В. Путина от 19 мая 2015 года № Пр-984 по итогам встречи с интернет-предпринимателями Управлением Президента </w:t>
      </w:r>
      <w:r w:rsidRPr="00E57615">
        <w:rPr>
          <w:rFonts w:ascii="Times New Roman" w:hAnsi="Times New Roman" w:cs="Times New Roman"/>
          <w:szCs w:val="28"/>
        </w:rPr>
        <w:t>Российской Федерации по внутренней политике совместно с некоммерческой организацией «Фонд развития интернет-инициатив» (далее – ФРИИ) и автономной некоммерческой организацией «Институт развития интернета» (далее – ИРИ) подготовлены предложения по формированию долгосрочной программы развития российской части информационно-телекоммуникационной сети «Интернет» и связанных с ней отраслей экономики (далее – Программа), в разработке которых приняло участие более 1000  экспертов интернет-индустрии, представивших на обсуждение более ста инициатив.</w:t>
      </w:r>
    </w:p>
    <w:p w14:paraId="07F23DCB" w14:textId="77777777" w:rsidR="00B239C7" w:rsidRPr="00485FC0" w:rsidRDefault="00B239C7" w:rsidP="00E57615">
      <w:pPr>
        <w:spacing w:line="276" w:lineRule="auto"/>
        <w:rPr>
          <w:rFonts w:ascii="Times New Roman" w:hAnsi="Times New Roman" w:cs="Times New Roman"/>
          <w:szCs w:val="28"/>
        </w:rPr>
      </w:pPr>
      <w:r w:rsidRPr="00E57615">
        <w:rPr>
          <w:rFonts w:ascii="Times New Roman" w:hAnsi="Times New Roman" w:cs="Times New Roman"/>
          <w:szCs w:val="28"/>
        </w:rPr>
        <w:t xml:space="preserve">В целях подготовки предложений изучен международный опыт, в ходе которого рассмотрены стратегии развития ИКТ-индустрии Евросоюза, Франции, Германии, Великобритании, Китая, Японии, Южной Кореи, Сингапура и других стран.  В ходе данной работы выявлены лучшие мировые </w:t>
      </w:r>
      <w:r w:rsidRPr="00485FC0">
        <w:rPr>
          <w:rFonts w:ascii="Times New Roman" w:hAnsi="Times New Roman" w:cs="Times New Roman"/>
          <w:szCs w:val="28"/>
        </w:rPr>
        <w:t xml:space="preserve">практики, которые могут быть успешно реализованы в Российской Федерации.  </w:t>
      </w:r>
    </w:p>
    <w:p w14:paraId="73395089" w14:textId="77777777" w:rsidR="00B239C7" w:rsidRPr="00485FC0" w:rsidRDefault="00B239C7" w:rsidP="00E57615">
      <w:pPr>
        <w:spacing w:line="276" w:lineRule="auto"/>
        <w:rPr>
          <w:rFonts w:ascii="Times New Roman" w:hAnsi="Times New Roman" w:cs="Times New Roman"/>
          <w:szCs w:val="28"/>
        </w:rPr>
      </w:pPr>
      <w:r w:rsidRPr="00485FC0">
        <w:rPr>
          <w:rFonts w:ascii="Times New Roman" w:hAnsi="Times New Roman" w:cs="Times New Roman"/>
          <w:szCs w:val="28"/>
        </w:rPr>
        <w:t>Кроме того проведен анализ государственных стратегических документов, определяющих развитие ИКТ, по результатам которого  экспертами отмечено, что несмотря увеличение количества мероприятий, направленных на информатизацию государства, основные положения принятых стратегических документов обозначают разные задачи и способы их достижения, ряд положений имеют формальный характер, мероприятия программ зачастую сфокусированы на решение точечных проблем, а не на развитие отрасли, несмотря на декларацию многих идей и проектов.</w:t>
      </w:r>
    </w:p>
    <w:p w14:paraId="78D39605" w14:textId="77777777" w:rsidR="00B239C7" w:rsidRPr="00485FC0" w:rsidRDefault="00B239C7" w:rsidP="00E57615">
      <w:pPr>
        <w:spacing w:line="276" w:lineRule="auto"/>
        <w:rPr>
          <w:rFonts w:ascii="Times New Roman" w:hAnsi="Times New Roman" w:cs="Times New Roman"/>
          <w:szCs w:val="28"/>
        </w:rPr>
      </w:pPr>
      <w:r w:rsidRPr="00485FC0">
        <w:rPr>
          <w:rFonts w:ascii="Times New Roman" w:hAnsi="Times New Roman" w:cs="Times New Roman"/>
          <w:szCs w:val="28"/>
        </w:rPr>
        <w:t xml:space="preserve">Также в работе на основании обобщенных мнений и видений экспертов выявлены основные проблемы развития сети Интернет в отраслях экономики: </w:t>
      </w:r>
    </w:p>
    <w:p w14:paraId="682F4090" w14:textId="77777777" w:rsidR="00B239C7" w:rsidRPr="00485FC0" w:rsidRDefault="00B239C7" w:rsidP="00E57615">
      <w:pPr>
        <w:spacing w:line="276" w:lineRule="auto"/>
        <w:rPr>
          <w:rFonts w:ascii="Times New Roman" w:hAnsi="Times New Roman" w:cs="Times New Roman"/>
          <w:szCs w:val="28"/>
        </w:rPr>
      </w:pPr>
      <w:r w:rsidRPr="00485FC0">
        <w:rPr>
          <w:rFonts w:ascii="Times New Roman" w:hAnsi="Times New Roman" w:cs="Times New Roman"/>
          <w:szCs w:val="28"/>
        </w:rPr>
        <w:t xml:space="preserve">недостаток и утечка квалифицированных кадров; </w:t>
      </w:r>
    </w:p>
    <w:p w14:paraId="77CCD32A" w14:textId="77777777" w:rsidR="00B239C7" w:rsidRPr="00485FC0" w:rsidRDefault="00B239C7" w:rsidP="00E57615">
      <w:pPr>
        <w:spacing w:line="276" w:lineRule="auto"/>
        <w:rPr>
          <w:rFonts w:ascii="Times New Roman" w:hAnsi="Times New Roman" w:cs="Times New Roman"/>
          <w:szCs w:val="28"/>
        </w:rPr>
      </w:pPr>
      <w:r w:rsidRPr="00485FC0">
        <w:rPr>
          <w:rFonts w:ascii="Times New Roman" w:hAnsi="Times New Roman" w:cs="Times New Roman"/>
          <w:szCs w:val="28"/>
        </w:rPr>
        <w:t xml:space="preserve">не соответствующая потребностям значительного долгосрочного роста бизнеса и его конкурентоспособности система образования; </w:t>
      </w:r>
    </w:p>
    <w:p w14:paraId="07CDDFF5" w14:textId="77777777" w:rsidR="00B239C7" w:rsidRPr="00485FC0" w:rsidRDefault="00B239C7" w:rsidP="00E57615">
      <w:pPr>
        <w:spacing w:line="276" w:lineRule="auto"/>
        <w:rPr>
          <w:rFonts w:ascii="Times New Roman" w:hAnsi="Times New Roman" w:cs="Times New Roman"/>
          <w:bCs/>
          <w:iCs/>
          <w:color w:val="000000"/>
          <w:szCs w:val="28"/>
        </w:rPr>
      </w:pPr>
      <w:r w:rsidRPr="00485FC0">
        <w:rPr>
          <w:rFonts w:ascii="Times New Roman" w:hAnsi="Times New Roman" w:cs="Times New Roman"/>
          <w:szCs w:val="28"/>
        </w:rPr>
        <w:t>н</w:t>
      </w:r>
      <w:r w:rsidRPr="00485FC0">
        <w:rPr>
          <w:rFonts w:ascii="Times New Roman" w:hAnsi="Times New Roman" w:cs="Times New Roman"/>
          <w:bCs/>
          <w:iCs/>
          <w:color w:val="000000"/>
          <w:szCs w:val="28"/>
        </w:rPr>
        <w:t xml:space="preserve">еравные и несправедливые условия конкуренции с международными компаниями; </w:t>
      </w:r>
    </w:p>
    <w:p w14:paraId="00156A7D" w14:textId="77777777" w:rsidR="00B239C7" w:rsidRPr="00E57615" w:rsidRDefault="00B239C7" w:rsidP="00E57615">
      <w:pPr>
        <w:spacing w:line="276" w:lineRule="auto"/>
        <w:rPr>
          <w:rFonts w:ascii="Times New Roman" w:hAnsi="Times New Roman" w:cs="Times New Roman"/>
          <w:bCs/>
          <w:iCs/>
          <w:szCs w:val="28"/>
        </w:rPr>
      </w:pPr>
      <w:r w:rsidRPr="00485FC0">
        <w:rPr>
          <w:rFonts w:ascii="Times New Roman" w:hAnsi="Times New Roman" w:cs="Times New Roman"/>
          <w:bCs/>
          <w:iCs/>
          <w:color w:val="000000"/>
          <w:szCs w:val="28"/>
        </w:rPr>
        <w:t xml:space="preserve">несовершенство российского законодательства в части создания </w:t>
      </w:r>
      <w:r w:rsidRPr="00E57615">
        <w:rPr>
          <w:rFonts w:ascii="Times New Roman" w:hAnsi="Times New Roman" w:cs="Times New Roman"/>
          <w:bCs/>
          <w:iCs/>
          <w:szCs w:val="28"/>
        </w:rPr>
        <w:t xml:space="preserve">благоприятных условий развития российской ИКТ-индустрии; </w:t>
      </w:r>
    </w:p>
    <w:p w14:paraId="50A2DE87" w14:textId="77777777" w:rsidR="00B239C7" w:rsidRPr="00485FC0" w:rsidRDefault="00B239C7" w:rsidP="00E57615">
      <w:pPr>
        <w:spacing w:line="276" w:lineRule="auto"/>
        <w:rPr>
          <w:rFonts w:ascii="Times New Roman" w:hAnsi="Times New Roman" w:cs="Times New Roman"/>
          <w:bCs/>
          <w:iCs/>
          <w:color w:val="000000"/>
          <w:szCs w:val="28"/>
        </w:rPr>
      </w:pPr>
      <w:r w:rsidRPr="00485FC0">
        <w:rPr>
          <w:rFonts w:ascii="Times New Roman" w:hAnsi="Times New Roman" w:cs="Times New Roman"/>
          <w:bCs/>
          <w:iCs/>
          <w:color w:val="000000"/>
          <w:szCs w:val="28"/>
        </w:rPr>
        <w:lastRenderedPageBreak/>
        <w:t xml:space="preserve">небольшой внутренний рынок в сравнении с иностранными конкурентами; </w:t>
      </w:r>
    </w:p>
    <w:p w14:paraId="133FC5D3" w14:textId="77777777" w:rsidR="00B239C7" w:rsidRPr="00485FC0" w:rsidRDefault="00B239C7" w:rsidP="00E57615">
      <w:pPr>
        <w:spacing w:line="276" w:lineRule="auto"/>
        <w:rPr>
          <w:rFonts w:ascii="Times New Roman" w:hAnsi="Times New Roman" w:cs="Times New Roman"/>
          <w:bCs/>
          <w:iCs/>
          <w:color w:val="000000"/>
          <w:szCs w:val="28"/>
        </w:rPr>
      </w:pPr>
      <w:r w:rsidRPr="00485FC0">
        <w:rPr>
          <w:rFonts w:ascii="Times New Roman" w:hAnsi="Times New Roman" w:cs="Times New Roman"/>
          <w:bCs/>
          <w:iCs/>
          <w:color w:val="000000"/>
          <w:szCs w:val="28"/>
        </w:rPr>
        <w:t>отсутствие видимой защиты российских игроков со стороны государства от неравных условий конкуренции на российском и международных рынках;</w:t>
      </w:r>
    </w:p>
    <w:p w14:paraId="1094FC88" w14:textId="77777777" w:rsidR="00B239C7" w:rsidRPr="00485FC0" w:rsidRDefault="00B239C7" w:rsidP="00E57615">
      <w:pPr>
        <w:spacing w:line="276" w:lineRule="auto"/>
        <w:rPr>
          <w:rFonts w:ascii="Times New Roman" w:hAnsi="Times New Roman" w:cs="Times New Roman"/>
          <w:szCs w:val="28"/>
        </w:rPr>
      </w:pPr>
      <w:r w:rsidRPr="00485FC0">
        <w:rPr>
          <w:rFonts w:ascii="Times New Roman" w:hAnsi="Times New Roman" w:cs="Times New Roman"/>
          <w:bCs/>
          <w:iCs/>
          <w:color w:val="000000"/>
          <w:szCs w:val="28"/>
        </w:rPr>
        <w:t>отсутствие доступного долгосрочного финансирования.</w:t>
      </w:r>
    </w:p>
    <w:p w14:paraId="3EA8AED2" w14:textId="77777777" w:rsidR="00B239C7" w:rsidRPr="00485FC0" w:rsidRDefault="00B239C7" w:rsidP="00E57615">
      <w:pPr>
        <w:autoSpaceDE w:val="0"/>
        <w:autoSpaceDN w:val="0"/>
        <w:adjustRightInd w:val="0"/>
        <w:spacing w:line="276" w:lineRule="auto"/>
        <w:rPr>
          <w:rFonts w:ascii="Times New Roman" w:hAnsi="Times New Roman" w:cs="Times New Roman"/>
          <w:szCs w:val="28"/>
        </w:rPr>
      </w:pPr>
    </w:p>
    <w:p w14:paraId="684777B7" w14:textId="77777777" w:rsidR="00B239C7" w:rsidRPr="00E57615" w:rsidRDefault="00B239C7" w:rsidP="00E57615">
      <w:pPr>
        <w:autoSpaceDE w:val="0"/>
        <w:autoSpaceDN w:val="0"/>
        <w:adjustRightInd w:val="0"/>
        <w:spacing w:line="276" w:lineRule="auto"/>
        <w:rPr>
          <w:rFonts w:ascii="Times New Roman" w:hAnsi="Times New Roman" w:cs="Times New Roman"/>
          <w:szCs w:val="28"/>
        </w:rPr>
      </w:pPr>
      <w:r w:rsidRPr="00485FC0">
        <w:rPr>
          <w:rFonts w:ascii="Times New Roman" w:hAnsi="Times New Roman" w:cs="Times New Roman"/>
          <w:szCs w:val="28"/>
        </w:rPr>
        <w:t xml:space="preserve">По мнению экспертов, основными барьерами, препятствующими </w:t>
      </w:r>
      <w:r w:rsidRPr="00E57615">
        <w:rPr>
          <w:rFonts w:ascii="Times New Roman" w:hAnsi="Times New Roman" w:cs="Times New Roman"/>
          <w:szCs w:val="28"/>
        </w:rPr>
        <w:t>инновационному развитию сети Интернет в России, является:</w:t>
      </w:r>
    </w:p>
    <w:p w14:paraId="18C8A7FC" w14:textId="77777777" w:rsidR="00B239C7" w:rsidRPr="00485FC0" w:rsidRDefault="006C6EE8" w:rsidP="00E57615">
      <w:pPr>
        <w:autoSpaceDE w:val="0"/>
        <w:autoSpaceDN w:val="0"/>
        <w:adjustRightInd w:val="0"/>
        <w:spacing w:line="276" w:lineRule="auto"/>
        <w:rPr>
          <w:rFonts w:ascii="Times New Roman" w:hAnsi="Times New Roman" w:cs="Times New Roman"/>
          <w:szCs w:val="28"/>
        </w:rPr>
      </w:pPr>
      <w:r w:rsidRPr="00E57615">
        <w:rPr>
          <w:rFonts w:ascii="Times New Roman" w:hAnsi="Times New Roman" w:cs="Times New Roman"/>
          <w:bCs/>
          <w:iCs/>
          <w:szCs w:val="28"/>
        </w:rPr>
        <w:t xml:space="preserve">1) </w:t>
      </w:r>
      <w:r w:rsidR="00B239C7" w:rsidRPr="00E57615">
        <w:rPr>
          <w:rFonts w:ascii="Times New Roman" w:hAnsi="Times New Roman" w:cs="Times New Roman"/>
          <w:bCs/>
          <w:iCs/>
          <w:szCs w:val="28"/>
        </w:rPr>
        <w:t>Отсутствие единого координатора при принятии государственных решений. ИКТ-индустрия подведомственна</w:t>
      </w:r>
      <w:r w:rsidR="00B239C7" w:rsidRPr="00E57615">
        <w:rPr>
          <w:rFonts w:ascii="Times New Roman" w:hAnsi="Times New Roman" w:cs="Times New Roman"/>
          <w:szCs w:val="28"/>
        </w:rPr>
        <w:t xml:space="preserve"> </w:t>
      </w:r>
      <w:proofErr w:type="spellStart"/>
      <w:r w:rsidR="00B239C7" w:rsidRPr="00E57615">
        <w:rPr>
          <w:rFonts w:ascii="Times New Roman" w:hAnsi="Times New Roman" w:cs="Times New Roman"/>
          <w:szCs w:val="28"/>
        </w:rPr>
        <w:t>Минкомсвязи</w:t>
      </w:r>
      <w:proofErr w:type="spellEnd"/>
      <w:r w:rsidR="00B239C7" w:rsidRPr="00E57615">
        <w:rPr>
          <w:rFonts w:ascii="Times New Roman" w:hAnsi="Times New Roman" w:cs="Times New Roman"/>
          <w:szCs w:val="28"/>
        </w:rPr>
        <w:t xml:space="preserve"> России, </w:t>
      </w:r>
      <w:proofErr w:type="spellStart"/>
      <w:r w:rsidR="00B239C7" w:rsidRPr="00E57615">
        <w:rPr>
          <w:rFonts w:ascii="Times New Roman" w:hAnsi="Times New Roman" w:cs="Times New Roman"/>
          <w:szCs w:val="28"/>
        </w:rPr>
        <w:t>Минпромторг</w:t>
      </w:r>
      <w:proofErr w:type="spellEnd"/>
      <w:r w:rsidR="00B239C7" w:rsidRPr="00E57615">
        <w:rPr>
          <w:rFonts w:ascii="Times New Roman" w:hAnsi="Times New Roman" w:cs="Times New Roman"/>
          <w:szCs w:val="28"/>
        </w:rPr>
        <w:t xml:space="preserve"> России курирует вопросы развития микроэлектроники и </w:t>
      </w:r>
      <w:r w:rsidR="00B239C7" w:rsidRPr="00485FC0">
        <w:rPr>
          <w:rFonts w:ascii="Times New Roman" w:hAnsi="Times New Roman" w:cs="Times New Roman"/>
          <w:szCs w:val="28"/>
        </w:rPr>
        <w:t xml:space="preserve">аппаратных средств, инновационное развитие курирует Минэкономразвития России, координатором формирования прогноза научно-технического развития является </w:t>
      </w:r>
      <w:proofErr w:type="spellStart"/>
      <w:r w:rsidR="00B239C7" w:rsidRPr="00485FC0">
        <w:rPr>
          <w:rFonts w:ascii="Times New Roman" w:hAnsi="Times New Roman" w:cs="Times New Roman"/>
          <w:szCs w:val="28"/>
        </w:rPr>
        <w:t>Минобрнауки</w:t>
      </w:r>
      <w:proofErr w:type="spellEnd"/>
      <w:r w:rsidR="00B239C7" w:rsidRPr="00485FC0">
        <w:rPr>
          <w:rFonts w:ascii="Times New Roman" w:hAnsi="Times New Roman" w:cs="Times New Roman"/>
          <w:szCs w:val="28"/>
        </w:rPr>
        <w:t xml:space="preserve"> России, в связи с чем государственные стратегические документы предусматривают развитие только отдельных сегментов Интернет экономики, что не позволяет в полном объеме использовать весь потенциал развития сети Интернет как драйвера национальной экономики;</w:t>
      </w:r>
    </w:p>
    <w:p w14:paraId="64E135BA" w14:textId="77777777" w:rsidR="00B239C7" w:rsidRPr="00485FC0" w:rsidRDefault="006C6EE8" w:rsidP="00E57615">
      <w:pPr>
        <w:autoSpaceDE w:val="0"/>
        <w:autoSpaceDN w:val="0"/>
        <w:adjustRightInd w:val="0"/>
        <w:spacing w:line="276" w:lineRule="auto"/>
        <w:rPr>
          <w:rFonts w:ascii="Times New Roman" w:hAnsi="Times New Roman" w:cs="Times New Roman"/>
          <w:szCs w:val="28"/>
        </w:rPr>
      </w:pPr>
      <w:r w:rsidRPr="00485FC0">
        <w:rPr>
          <w:rFonts w:ascii="Times New Roman" w:hAnsi="Times New Roman" w:cs="Times New Roman"/>
          <w:szCs w:val="28"/>
        </w:rPr>
        <w:t xml:space="preserve">2) </w:t>
      </w:r>
      <w:r w:rsidR="00B239C7" w:rsidRPr="00485FC0">
        <w:rPr>
          <w:rFonts w:ascii="Times New Roman" w:hAnsi="Times New Roman" w:cs="Times New Roman"/>
          <w:szCs w:val="28"/>
        </w:rPr>
        <w:t>От</w:t>
      </w:r>
      <w:r w:rsidR="00E57615">
        <w:rPr>
          <w:rFonts w:ascii="Times New Roman" w:hAnsi="Times New Roman" w:cs="Times New Roman"/>
          <w:szCs w:val="28"/>
        </w:rPr>
        <w:t>сутствие реальных инструментов и в целом механизма</w:t>
      </w:r>
      <w:r w:rsidR="00B239C7" w:rsidRPr="00485FC0">
        <w:rPr>
          <w:rFonts w:ascii="Times New Roman" w:hAnsi="Times New Roman" w:cs="Times New Roman"/>
          <w:szCs w:val="28"/>
        </w:rPr>
        <w:t xml:space="preserve"> оценки эффективности реализации государственной политики, направленной на развитие Интернет-экономики, позволяющего осуществлять независимую оценку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развития российского сегмента сети Интернет в отраслях экономики. </w:t>
      </w:r>
    </w:p>
    <w:p w14:paraId="2ED70FD7" w14:textId="77777777" w:rsidR="00B239C7" w:rsidRPr="00485FC0" w:rsidRDefault="00B239C7" w:rsidP="00E57615">
      <w:pPr>
        <w:autoSpaceDE w:val="0"/>
        <w:autoSpaceDN w:val="0"/>
        <w:adjustRightInd w:val="0"/>
        <w:spacing w:line="276" w:lineRule="auto"/>
        <w:rPr>
          <w:rFonts w:ascii="Times New Roman" w:hAnsi="Times New Roman" w:cs="Times New Roman"/>
          <w:szCs w:val="28"/>
        </w:rPr>
      </w:pPr>
      <w:r w:rsidRPr="00485FC0">
        <w:rPr>
          <w:rFonts w:ascii="Times New Roman" w:hAnsi="Times New Roman" w:cs="Times New Roman"/>
          <w:szCs w:val="28"/>
        </w:rPr>
        <w:t>Ключевыми тезисами предложений по формированию Программы являются неизбежность развития Интернета и необходимость перехода от ограничительно-запретительных мер к стимулирующим с целью максимального использования возможностей. Интернет рассматривается как платформа для ускорения развития экономики и углубления процесса взаимодействия государства и граждан, при этом ключевой ставится задача соблюдения баланса интересов всех участвующих сторон, в связи с чем требуется на законодательном уровне установление новых правил и определений, а также внесение изменений в отраслевые нормативные акты в сфере здравоохранения, образования, транспорта, строительства, государственного управления, а также межведомственной координации.</w:t>
      </w:r>
    </w:p>
    <w:p w14:paraId="0B877AD5" w14:textId="77777777" w:rsidR="00B239C7" w:rsidRPr="00485FC0" w:rsidRDefault="00B239C7" w:rsidP="00E57615">
      <w:pPr>
        <w:spacing w:line="276" w:lineRule="auto"/>
        <w:rPr>
          <w:rFonts w:ascii="Times New Roman" w:hAnsi="Times New Roman" w:cs="Times New Roman"/>
          <w:szCs w:val="28"/>
        </w:rPr>
      </w:pPr>
      <w:r w:rsidRPr="00485FC0">
        <w:rPr>
          <w:rFonts w:ascii="Times New Roman" w:hAnsi="Times New Roman" w:cs="Times New Roman"/>
          <w:szCs w:val="28"/>
        </w:rPr>
        <w:lastRenderedPageBreak/>
        <w:t xml:space="preserve">В рамках исполнения поручения ФРИИ и ИРИ сформирован комплексный взгляд на возможности и риски долгосрочного развития информационно-коммуникационных технологий в направлении формирования Интернет экономики в интересах государства, общества, бизнеса и граждан, определены цели и задачи развития сети Интернет, роль и место в национальной экономике, обозначены перспективы и предложены приоритеты развития по следующим ключевым направлениям: </w:t>
      </w:r>
    </w:p>
    <w:p w14:paraId="677FFB0B" w14:textId="77777777" w:rsidR="00B239C7" w:rsidRPr="00485FC0" w:rsidRDefault="00B239C7" w:rsidP="00E57615">
      <w:pPr>
        <w:pStyle w:val="22"/>
        <w:numPr>
          <w:ilvl w:val="0"/>
          <w:numId w:val="68"/>
        </w:numPr>
        <w:tabs>
          <w:tab w:val="left" w:pos="993"/>
        </w:tabs>
        <w:spacing w:line="276" w:lineRule="auto"/>
        <w:ind w:left="0" w:firstLine="567"/>
        <w:rPr>
          <w:rFonts w:ascii="Times New Roman" w:hAnsi="Times New Roman"/>
          <w:szCs w:val="28"/>
        </w:rPr>
      </w:pPr>
      <w:r w:rsidRPr="00485FC0">
        <w:rPr>
          <w:rFonts w:ascii="Times New Roman" w:hAnsi="Times New Roman"/>
          <w:szCs w:val="28"/>
        </w:rPr>
        <w:t>Интернет и общество (здравоохранение, образование, работа);</w:t>
      </w:r>
    </w:p>
    <w:p w14:paraId="33CEC1A5" w14:textId="77777777" w:rsidR="00B239C7" w:rsidRPr="00485FC0" w:rsidRDefault="00B239C7" w:rsidP="00E57615">
      <w:pPr>
        <w:pStyle w:val="22"/>
        <w:numPr>
          <w:ilvl w:val="0"/>
          <w:numId w:val="68"/>
        </w:numPr>
        <w:tabs>
          <w:tab w:val="left" w:pos="993"/>
        </w:tabs>
        <w:spacing w:line="276" w:lineRule="auto"/>
        <w:ind w:left="0" w:firstLine="567"/>
        <w:rPr>
          <w:rFonts w:ascii="Times New Roman" w:hAnsi="Times New Roman"/>
          <w:szCs w:val="28"/>
        </w:rPr>
      </w:pPr>
      <w:r w:rsidRPr="00485FC0">
        <w:rPr>
          <w:rFonts w:ascii="Times New Roman" w:hAnsi="Times New Roman"/>
          <w:szCs w:val="28"/>
        </w:rPr>
        <w:t>Интернет и государство (государственные услуги, эффективность государственного управления, безопасность);</w:t>
      </w:r>
    </w:p>
    <w:p w14:paraId="1DE798F5" w14:textId="77777777" w:rsidR="00B239C7" w:rsidRPr="00485FC0" w:rsidRDefault="00B239C7" w:rsidP="00E57615">
      <w:pPr>
        <w:pStyle w:val="22"/>
        <w:numPr>
          <w:ilvl w:val="0"/>
          <w:numId w:val="68"/>
        </w:numPr>
        <w:tabs>
          <w:tab w:val="left" w:pos="993"/>
        </w:tabs>
        <w:spacing w:line="276" w:lineRule="auto"/>
        <w:ind w:left="0" w:firstLine="567"/>
        <w:rPr>
          <w:rFonts w:ascii="Times New Roman" w:hAnsi="Times New Roman"/>
          <w:szCs w:val="28"/>
        </w:rPr>
      </w:pPr>
      <w:r w:rsidRPr="00485FC0">
        <w:rPr>
          <w:rFonts w:ascii="Times New Roman" w:hAnsi="Times New Roman"/>
          <w:szCs w:val="28"/>
        </w:rPr>
        <w:t>Интернет и бизнес (интернет-компании,</w:t>
      </w:r>
      <w:r w:rsidRPr="00485FC0">
        <w:rPr>
          <w:rFonts w:ascii="Times New Roman" w:hAnsi="Times New Roman"/>
          <w:color w:val="FF0000"/>
          <w:szCs w:val="28"/>
        </w:rPr>
        <w:t xml:space="preserve"> </w:t>
      </w:r>
      <w:r w:rsidRPr="00485FC0">
        <w:rPr>
          <w:rFonts w:ascii="Times New Roman" w:hAnsi="Times New Roman"/>
          <w:szCs w:val="28"/>
        </w:rPr>
        <w:t>промышленность, ТЭК,  финансы, ритейл, медиа, коммуникации).</w:t>
      </w:r>
    </w:p>
    <w:p w14:paraId="58E3A374" w14:textId="77777777" w:rsidR="00B239C7" w:rsidRPr="00485FC0" w:rsidRDefault="00B239C7" w:rsidP="00E57615">
      <w:pPr>
        <w:autoSpaceDE w:val="0"/>
        <w:autoSpaceDN w:val="0"/>
        <w:adjustRightInd w:val="0"/>
        <w:spacing w:line="276" w:lineRule="auto"/>
        <w:ind w:firstLine="540"/>
        <w:rPr>
          <w:rFonts w:ascii="Times New Roman" w:hAnsi="Times New Roman" w:cs="Times New Roman"/>
          <w:color w:val="FF0000"/>
          <w:szCs w:val="28"/>
        </w:rPr>
      </w:pPr>
    </w:p>
    <w:p w14:paraId="300278AD" w14:textId="77777777" w:rsidR="00B239C7" w:rsidRPr="00485FC0" w:rsidRDefault="00B239C7" w:rsidP="00E57615">
      <w:pPr>
        <w:autoSpaceDE w:val="0"/>
        <w:autoSpaceDN w:val="0"/>
        <w:adjustRightInd w:val="0"/>
        <w:spacing w:line="276" w:lineRule="auto"/>
        <w:ind w:firstLine="540"/>
        <w:rPr>
          <w:rFonts w:ascii="Times New Roman" w:hAnsi="Times New Roman" w:cs="Times New Roman"/>
          <w:szCs w:val="28"/>
        </w:rPr>
      </w:pPr>
      <w:r w:rsidRPr="00485FC0">
        <w:rPr>
          <w:rFonts w:ascii="Times New Roman" w:hAnsi="Times New Roman" w:cs="Times New Roman"/>
          <w:szCs w:val="28"/>
        </w:rPr>
        <w:t>В целях реализации указанных предложений разработан проект плана мероприятий, «дорожных карт» развития интернет-экономики, основными задачами которого являются обеспечение эффективного межотраслевого взаимодействия, выявление приоритетных секторов экономики, развитие которых за счет внедрения Интернета наиболее эффективно, а также создание благоприятных условий для развития интернет-экономики в России, включающий основные направления:</w:t>
      </w:r>
    </w:p>
    <w:p w14:paraId="69DC4F06" w14:textId="77777777" w:rsidR="00B239C7" w:rsidRPr="00485FC0" w:rsidRDefault="006C6EE8" w:rsidP="00E57615">
      <w:pPr>
        <w:pStyle w:val="22"/>
        <w:autoSpaceDE w:val="0"/>
        <w:autoSpaceDN w:val="0"/>
        <w:adjustRightInd w:val="0"/>
        <w:spacing w:line="276" w:lineRule="auto"/>
        <w:ind w:left="0"/>
        <w:rPr>
          <w:rFonts w:ascii="Times New Roman" w:hAnsi="Times New Roman"/>
          <w:szCs w:val="28"/>
        </w:rPr>
      </w:pPr>
      <w:r w:rsidRPr="00485FC0">
        <w:rPr>
          <w:rFonts w:ascii="Times New Roman" w:hAnsi="Times New Roman"/>
          <w:szCs w:val="28"/>
        </w:rPr>
        <w:t>с</w:t>
      </w:r>
      <w:r w:rsidR="00B239C7" w:rsidRPr="00485FC0">
        <w:rPr>
          <w:rFonts w:ascii="Times New Roman" w:hAnsi="Times New Roman"/>
          <w:szCs w:val="28"/>
        </w:rPr>
        <w:t>овершенствование механизма взаимодействия органов государственной власти по развитию интернет-экономики;</w:t>
      </w:r>
    </w:p>
    <w:p w14:paraId="43D092A3" w14:textId="77777777" w:rsidR="00B239C7" w:rsidRPr="00485FC0" w:rsidRDefault="006C6EE8" w:rsidP="00E57615">
      <w:pPr>
        <w:pStyle w:val="22"/>
        <w:autoSpaceDE w:val="0"/>
        <w:autoSpaceDN w:val="0"/>
        <w:adjustRightInd w:val="0"/>
        <w:spacing w:line="276" w:lineRule="auto"/>
        <w:ind w:left="0"/>
        <w:rPr>
          <w:rFonts w:ascii="Times New Roman" w:hAnsi="Times New Roman"/>
          <w:szCs w:val="28"/>
        </w:rPr>
      </w:pPr>
      <w:r w:rsidRPr="00485FC0">
        <w:rPr>
          <w:rFonts w:ascii="Times New Roman" w:hAnsi="Times New Roman"/>
          <w:bCs/>
          <w:szCs w:val="28"/>
        </w:rPr>
        <w:t>ф</w:t>
      </w:r>
      <w:r w:rsidR="00B239C7" w:rsidRPr="00485FC0">
        <w:rPr>
          <w:rFonts w:ascii="Times New Roman" w:hAnsi="Times New Roman"/>
          <w:bCs/>
          <w:szCs w:val="28"/>
        </w:rPr>
        <w:t>ормирование системы показателей развития российской сегмента сети Интернет в отраслях экономики</w:t>
      </w:r>
      <w:r w:rsidR="00B239C7" w:rsidRPr="00485FC0">
        <w:rPr>
          <w:rFonts w:ascii="Times New Roman" w:hAnsi="Times New Roman"/>
          <w:kern w:val="28"/>
          <w:szCs w:val="28"/>
        </w:rPr>
        <w:t>;</w:t>
      </w:r>
    </w:p>
    <w:p w14:paraId="339661EA" w14:textId="77777777" w:rsidR="00B239C7" w:rsidRPr="00485FC0" w:rsidRDefault="006C6EE8" w:rsidP="00E57615">
      <w:pPr>
        <w:pStyle w:val="22"/>
        <w:autoSpaceDE w:val="0"/>
        <w:autoSpaceDN w:val="0"/>
        <w:adjustRightInd w:val="0"/>
        <w:spacing w:line="276" w:lineRule="auto"/>
        <w:ind w:left="0"/>
        <w:rPr>
          <w:rFonts w:ascii="Times New Roman" w:hAnsi="Times New Roman"/>
          <w:szCs w:val="28"/>
        </w:rPr>
      </w:pPr>
      <w:r w:rsidRPr="00485FC0">
        <w:rPr>
          <w:rFonts w:ascii="Times New Roman" w:hAnsi="Times New Roman"/>
          <w:bCs/>
          <w:szCs w:val="28"/>
        </w:rPr>
        <w:t>р</w:t>
      </w:r>
      <w:r w:rsidR="00B239C7" w:rsidRPr="00485FC0">
        <w:rPr>
          <w:rFonts w:ascii="Times New Roman" w:hAnsi="Times New Roman"/>
          <w:bCs/>
          <w:szCs w:val="28"/>
        </w:rPr>
        <w:t>азработка и внедрение новых информационно-коммуникативных технологий в отрасли экономики</w:t>
      </w:r>
      <w:r w:rsidR="00B239C7" w:rsidRPr="00485FC0">
        <w:rPr>
          <w:rFonts w:ascii="Times New Roman" w:hAnsi="Times New Roman"/>
          <w:kern w:val="28"/>
          <w:szCs w:val="28"/>
        </w:rPr>
        <w:t>;</w:t>
      </w:r>
    </w:p>
    <w:p w14:paraId="2B371AA9" w14:textId="77777777" w:rsidR="00B239C7" w:rsidRPr="00485FC0" w:rsidRDefault="006C6EE8" w:rsidP="00E57615">
      <w:pPr>
        <w:pStyle w:val="22"/>
        <w:autoSpaceDE w:val="0"/>
        <w:autoSpaceDN w:val="0"/>
        <w:adjustRightInd w:val="0"/>
        <w:spacing w:line="276" w:lineRule="auto"/>
        <w:ind w:left="0"/>
        <w:rPr>
          <w:rFonts w:ascii="Times New Roman" w:hAnsi="Times New Roman"/>
          <w:szCs w:val="28"/>
        </w:rPr>
      </w:pPr>
      <w:r w:rsidRPr="00485FC0">
        <w:rPr>
          <w:rFonts w:ascii="Times New Roman" w:hAnsi="Times New Roman"/>
          <w:szCs w:val="28"/>
        </w:rPr>
        <w:t>с</w:t>
      </w:r>
      <w:r w:rsidR="00B239C7" w:rsidRPr="00485FC0">
        <w:rPr>
          <w:rFonts w:ascii="Times New Roman" w:hAnsi="Times New Roman"/>
          <w:szCs w:val="28"/>
        </w:rPr>
        <w:t>оздание системы финансирования интернет-экономики;</w:t>
      </w:r>
    </w:p>
    <w:p w14:paraId="7C069843" w14:textId="77777777" w:rsidR="00B239C7" w:rsidRPr="00485FC0" w:rsidRDefault="006C6EE8" w:rsidP="00E57615">
      <w:pPr>
        <w:pStyle w:val="22"/>
        <w:autoSpaceDE w:val="0"/>
        <w:autoSpaceDN w:val="0"/>
        <w:adjustRightInd w:val="0"/>
        <w:spacing w:line="276" w:lineRule="auto"/>
        <w:ind w:left="0"/>
        <w:rPr>
          <w:rFonts w:ascii="Times New Roman" w:hAnsi="Times New Roman"/>
          <w:szCs w:val="28"/>
        </w:rPr>
      </w:pPr>
      <w:r w:rsidRPr="00485FC0">
        <w:rPr>
          <w:rFonts w:ascii="Times New Roman" w:hAnsi="Times New Roman"/>
          <w:szCs w:val="28"/>
        </w:rPr>
        <w:t>г</w:t>
      </w:r>
      <w:r w:rsidR="00B239C7" w:rsidRPr="00485FC0">
        <w:rPr>
          <w:rFonts w:ascii="Times New Roman" w:hAnsi="Times New Roman"/>
          <w:szCs w:val="28"/>
        </w:rPr>
        <w:t>армонизация законодательства и нормативно-технической базы в области ИКТ;</w:t>
      </w:r>
    </w:p>
    <w:p w14:paraId="240C3E80" w14:textId="77777777" w:rsidR="00B239C7" w:rsidRPr="00485FC0" w:rsidRDefault="006C6EE8" w:rsidP="00E57615">
      <w:pPr>
        <w:pStyle w:val="22"/>
        <w:autoSpaceDE w:val="0"/>
        <w:autoSpaceDN w:val="0"/>
        <w:adjustRightInd w:val="0"/>
        <w:spacing w:line="276" w:lineRule="auto"/>
        <w:ind w:left="0"/>
        <w:rPr>
          <w:rFonts w:ascii="Times New Roman" w:hAnsi="Times New Roman"/>
          <w:szCs w:val="28"/>
        </w:rPr>
      </w:pPr>
      <w:r w:rsidRPr="00485FC0">
        <w:rPr>
          <w:rFonts w:ascii="Times New Roman" w:hAnsi="Times New Roman"/>
          <w:szCs w:val="28"/>
        </w:rPr>
        <w:t>с</w:t>
      </w:r>
      <w:r w:rsidR="00B239C7" w:rsidRPr="00485FC0">
        <w:rPr>
          <w:rFonts w:ascii="Times New Roman" w:hAnsi="Times New Roman"/>
          <w:szCs w:val="28"/>
        </w:rPr>
        <w:t>оздание благоприятных условий для развития интернет-экономики;</w:t>
      </w:r>
    </w:p>
    <w:p w14:paraId="04C6673B" w14:textId="77777777" w:rsidR="00B239C7" w:rsidRPr="00485FC0" w:rsidRDefault="006C6EE8" w:rsidP="00E57615">
      <w:pPr>
        <w:pStyle w:val="22"/>
        <w:autoSpaceDE w:val="0"/>
        <w:autoSpaceDN w:val="0"/>
        <w:adjustRightInd w:val="0"/>
        <w:spacing w:line="276" w:lineRule="auto"/>
        <w:ind w:left="0"/>
        <w:rPr>
          <w:rFonts w:ascii="Times New Roman" w:hAnsi="Times New Roman"/>
          <w:szCs w:val="28"/>
        </w:rPr>
      </w:pPr>
      <w:r w:rsidRPr="00485FC0">
        <w:rPr>
          <w:rFonts w:ascii="Times New Roman" w:hAnsi="Times New Roman"/>
          <w:szCs w:val="28"/>
        </w:rPr>
        <w:t>о</w:t>
      </w:r>
      <w:r w:rsidR="00B239C7" w:rsidRPr="00485FC0">
        <w:rPr>
          <w:rFonts w:ascii="Times New Roman" w:hAnsi="Times New Roman"/>
          <w:szCs w:val="28"/>
        </w:rPr>
        <w:t>беспечение безопасности;</w:t>
      </w:r>
    </w:p>
    <w:p w14:paraId="4A72F4C9" w14:textId="77777777" w:rsidR="00B239C7" w:rsidRPr="00485FC0" w:rsidRDefault="006C6EE8" w:rsidP="00E57615">
      <w:pPr>
        <w:pStyle w:val="22"/>
        <w:autoSpaceDE w:val="0"/>
        <w:autoSpaceDN w:val="0"/>
        <w:adjustRightInd w:val="0"/>
        <w:spacing w:line="276" w:lineRule="auto"/>
        <w:ind w:left="0"/>
        <w:rPr>
          <w:rFonts w:ascii="Times New Roman" w:hAnsi="Times New Roman"/>
          <w:szCs w:val="28"/>
        </w:rPr>
      </w:pPr>
      <w:r w:rsidRPr="00485FC0">
        <w:rPr>
          <w:rFonts w:ascii="Times New Roman" w:hAnsi="Times New Roman"/>
          <w:szCs w:val="28"/>
        </w:rPr>
        <w:t>р</w:t>
      </w:r>
      <w:r w:rsidR="00B239C7" w:rsidRPr="00485FC0">
        <w:rPr>
          <w:rFonts w:ascii="Times New Roman" w:hAnsi="Times New Roman"/>
          <w:szCs w:val="28"/>
        </w:rPr>
        <w:t>азвитие международной деятельности;</w:t>
      </w:r>
    </w:p>
    <w:p w14:paraId="37259F42" w14:textId="77777777" w:rsidR="00B239C7" w:rsidRPr="00485FC0" w:rsidRDefault="006C6EE8" w:rsidP="00E57615">
      <w:pPr>
        <w:pStyle w:val="22"/>
        <w:autoSpaceDE w:val="0"/>
        <w:autoSpaceDN w:val="0"/>
        <w:adjustRightInd w:val="0"/>
        <w:spacing w:line="276" w:lineRule="auto"/>
        <w:ind w:left="0"/>
        <w:rPr>
          <w:rFonts w:ascii="Times New Roman" w:hAnsi="Times New Roman"/>
          <w:szCs w:val="28"/>
        </w:rPr>
      </w:pPr>
      <w:r w:rsidRPr="00485FC0">
        <w:rPr>
          <w:rFonts w:ascii="Times New Roman" w:hAnsi="Times New Roman"/>
          <w:szCs w:val="28"/>
        </w:rPr>
        <w:t>р</w:t>
      </w:r>
      <w:r w:rsidR="00B239C7" w:rsidRPr="00485FC0">
        <w:rPr>
          <w:rFonts w:ascii="Times New Roman" w:hAnsi="Times New Roman"/>
          <w:szCs w:val="28"/>
        </w:rPr>
        <w:t>азвитие социально</w:t>
      </w:r>
      <w:r w:rsidR="00525C98">
        <w:rPr>
          <w:rFonts w:ascii="Times New Roman" w:hAnsi="Times New Roman"/>
          <w:szCs w:val="28"/>
        </w:rPr>
        <w:t>-экономической среды интернет-</w:t>
      </w:r>
      <w:r w:rsidR="00B239C7" w:rsidRPr="00485FC0">
        <w:rPr>
          <w:rFonts w:ascii="Times New Roman" w:hAnsi="Times New Roman"/>
          <w:szCs w:val="28"/>
        </w:rPr>
        <w:t>экономики;</w:t>
      </w:r>
    </w:p>
    <w:p w14:paraId="395B7175" w14:textId="77777777" w:rsidR="00B239C7" w:rsidRPr="00485FC0" w:rsidRDefault="006C6EE8" w:rsidP="00E57615">
      <w:pPr>
        <w:pStyle w:val="22"/>
        <w:autoSpaceDE w:val="0"/>
        <w:autoSpaceDN w:val="0"/>
        <w:adjustRightInd w:val="0"/>
        <w:spacing w:line="276" w:lineRule="auto"/>
        <w:ind w:left="0"/>
        <w:rPr>
          <w:rFonts w:ascii="Times New Roman" w:hAnsi="Times New Roman"/>
          <w:szCs w:val="28"/>
        </w:rPr>
      </w:pPr>
      <w:r w:rsidRPr="00485FC0">
        <w:rPr>
          <w:rFonts w:ascii="Times New Roman" w:hAnsi="Times New Roman"/>
          <w:bCs/>
          <w:szCs w:val="28"/>
        </w:rPr>
        <w:t>р</w:t>
      </w:r>
      <w:r w:rsidR="00B239C7" w:rsidRPr="00485FC0">
        <w:rPr>
          <w:rFonts w:ascii="Times New Roman" w:hAnsi="Times New Roman"/>
          <w:bCs/>
          <w:szCs w:val="28"/>
        </w:rPr>
        <w:t>азвитие секторов интернет-экономики (разработка «дорожных карт»)</w:t>
      </w:r>
      <w:r w:rsidR="00B239C7" w:rsidRPr="00485FC0">
        <w:rPr>
          <w:rFonts w:ascii="Times New Roman" w:hAnsi="Times New Roman"/>
          <w:szCs w:val="28"/>
        </w:rPr>
        <w:t>.</w:t>
      </w:r>
    </w:p>
    <w:p w14:paraId="041C5E1D" w14:textId="77777777" w:rsidR="00B239C7" w:rsidRPr="00485FC0" w:rsidRDefault="00B239C7" w:rsidP="00E57615">
      <w:pPr>
        <w:pStyle w:val="22"/>
        <w:tabs>
          <w:tab w:val="left" w:pos="993"/>
        </w:tabs>
        <w:autoSpaceDE w:val="0"/>
        <w:autoSpaceDN w:val="0"/>
        <w:adjustRightInd w:val="0"/>
        <w:spacing w:line="276" w:lineRule="auto"/>
        <w:ind w:left="0" w:firstLine="540"/>
        <w:rPr>
          <w:rFonts w:ascii="Times New Roman" w:hAnsi="Times New Roman"/>
          <w:szCs w:val="28"/>
        </w:rPr>
      </w:pPr>
      <w:r w:rsidRPr="00485FC0">
        <w:rPr>
          <w:rFonts w:ascii="Times New Roman" w:hAnsi="Times New Roman"/>
          <w:szCs w:val="28"/>
        </w:rPr>
        <w:t>Для оценки и последующего внедрения предложений по формированию Программы развития российской части информационно-телекоммуникационной сети «Интернет» и связанных с ней отраслей экономики авторы предлагают:</w:t>
      </w:r>
    </w:p>
    <w:p w14:paraId="4F533263" w14:textId="77777777" w:rsidR="00B239C7" w:rsidRPr="00485FC0" w:rsidRDefault="00B239C7" w:rsidP="00E57615">
      <w:pPr>
        <w:pStyle w:val="22"/>
        <w:tabs>
          <w:tab w:val="left" w:pos="993"/>
        </w:tabs>
        <w:autoSpaceDE w:val="0"/>
        <w:autoSpaceDN w:val="0"/>
        <w:adjustRightInd w:val="0"/>
        <w:spacing w:line="276" w:lineRule="auto"/>
        <w:ind w:left="0" w:firstLine="540"/>
        <w:rPr>
          <w:rFonts w:ascii="Times New Roman" w:hAnsi="Times New Roman"/>
          <w:szCs w:val="28"/>
        </w:rPr>
      </w:pPr>
      <w:r w:rsidRPr="00485FC0">
        <w:rPr>
          <w:rFonts w:ascii="Times New Roman" w:hAnsi="Times New Roman"/>
          <w:szCs w:val="28"/>
        </w:rPr>
        <w:lastRenderedPageBreak/>
        <w:t>1</w:t>
      </w:r>
      <w:r w:rsidR="006C6EE8" w:rsidRPr="00485FC0">
        <w:rPr>
          <w:rFonts w:ascii="Times New Roman" w:hAnsi="Times New Roman"/>
          <w:szCs w:val="28"/>
        </w:rPr>
        <w:t>)</w:t>
      </w:r>
      <w:r w:rsidRPr="00485FC0">
        <w:rPr>
          <w:rFonts w:ascii="Times New Roman" w:hAnsi="Times New Roman"/>
          <w:szCs w:val="28"/>
        </w:rPr>
        <w:t xml:space="preserve"> </w:t>
      </w:r>
      <w:r w:rsidR="00525C98">
        <w:rPr>
          <w:rFonts w:ascii="Times New Roman" w:hAnsi="Times New Roman"/>
          <w:szCs w:val="28"/>
        </w:rPr>
        <w:t>П</w:t>
      </w:r>
      <w:r w:rsidRPr="00485FC0">
        <w:rPr>
          <w:rFonts w:ascii="Times New Roman" w:hAnsi="Times New Roman"/>
          <w:szCs w:val="28"/>
        </w:rPr>
        <w:t>оручить соответствующему подразделению Администрации Президента Российской Федерации руководство разработки и реализации Программы, а также наделить ИРИ статусом единого проектного офиса – структуры, реализующей комплексный подход к объединению и согласованию информации, представляющей целостное видение ключевых направлений развития и курирующей реализацию планов мероприятий «дорожных карт» указанных направлений;</w:t>
      </w:r>
    </w:p>
    <w:p w14:paraId="45C0CE1D" w14:textId="77777777" w:rsidR="00B239C7" w:rsidRPr="00485FC0" w:rsidRDefault="00B239C7" w:rsidP="00525C98">
      <w:pPr>
        <w:pStyle w:val="22"/>
        <w:tabs>
          <w:tab w:val="left" w:pos="993"/>
        </w:tabs>
        <w:autoSpaceDE w:val="0"/>
        <w:autoSpaceDN w:val="0"/>
        <w:adjustRightInd w:val="0"/>
        <w:spacing w:line="276" w:lineRule="auto"/>
        <w:ind w:left="0" w:firstLine="518"/>
        <w:rPr>
          <w:rFonts w:ascii="Times New Roman" w:hAnsi="Times New Roman"/>
          <w:szCs w:val="28"/>
        </w:rPr>
      </w:pPr>
      <w:r w:rsidRPr="00485FC0">
        <w:rPr>
          <w:rFonts w:ascii="Times New Roman" w:hAnsi="Times New Roman"/>
          <w:szCs w:val="28"/>
        </w:rPr>
        <w:t>2</w:t>
      </w:r>
      <w:r w:rsidR="006C6EE8" w:rsidRPr="00485FC0">
        <w:rPr>
          <w:rFonts w:ascii="Times New Roman" w:hAnsi="Times New Roman"/>
          <w:szCs w:val="28"/>
        </w:rPr>
        <w:t>)</w:t>
      </w:r>
      <w:r w:rsidRPr="00485FC0">
        <w:rPr>
          <w:rFonts w:ascii="Times New Roman" w:hAnsi="Times New Roman"/>
          <w:szCs w:val="28"/>
        </w:rPr>
        <w:t xml:space="preserve">. </w:t>
      </w:r>
      <w:r w:rsidR="00525C98">
        <w:rPr>
          <w:rFonts w:ascii="Times New Roman" w:hAnsi="Times New Roman"/>
          <w:szCs w:val="28"/>
        </w:rPr>
        <w:t>П</w:t>
      </w:r>
      <w:r w:rsidRPr="00485FC0">
        <w:rPr>
          <w:rFonts w:ascii="Times New Roman" w:hAnsi="Times New Roman"/>
          <w:szCs w:val="28"/>
        </w:rPr>
        <w:t>оручить соответствующему подразделению Администрации Президента Российской Федерации совместно с ведущими негосударственными объединениями отрасли разработать систему показателей развития российского сегмента сети Интернет в отраслях экономики, в целях формирования национального рейтинга и проведения независимой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развития российского сегмента сети Интернет в отраслях экономики, включая порядок про</w:t>
      </w:r>
      <w:r w:rsidR="00525C98">
        <w:rPr>
          <w:rFonts w:ascii="Times New Roman" w:hAnsi="Times New Roman"/>
          <w:szCs w:val="28"/>
        </w:rPr>
        <w:t>ведения национального рейтинга;</w:t>
      </w:r>
    </w:p>
    <w:p w14:paraId="10B019B0" w14:textId="77777777" w:rsidR="00B239C7" w:rsidRPr="00485FC0" w:rsidRDefault="00B239C7" w:rsidP="00E57615">
      <w:pPr>
        <w:pStyle w:val="22"/>
        <w:tabs>
          <w:tab w:val="left" w:pos="993"/>
        </w:tabs>
        <w:autoSpaceDE w:val="0"/>
        <w:autoSpaceDN w:val="0"/>
        <w:adjustRightInd w:val="0"/>
        <w:spacing w:line="276" w:lineRule="auto"/>
        <w:ind w:left="0" w:firstLine="540"/>
        <w:rPr>
          <w:rFonts w:ascii="Times New Roman" w:hAnsi="Times New Roman"/>
          <w:szCs w:val="28"/>
        </w:rPr>
      </w:pPr>
      <w:r w:rsidRPr="00485FC0">
        <w:rPr>
          <w:rFonts w:ascii="Times New Roman" w:hAnsi="Times New Roman"/>
          <w:szCs w:val="28"/>
        </w:rPr>
        <w:t>3</w:t>
      </w:r>
      <w:r w:rsidR="006C6EE8" w:rsidRPr="00485FC0">
        <w:rPr>
          <w:rFonts w:ascii="Times New Roman" w:hAnsi="Times New Roman"/>
          <w:szCs w:val="28"/>
        </w:rPr>
        <w:t>)</w:t>
      </w:r>
      <w:r w:rsidR="00525C98">
        <w:rPr>
          <w:rFonts w:ascii="Times New Roman" w:hAnsi="Times New Roman"/>
          <w:szCs w:val="28"/>
        </w:rPr>
        <w:t xml:space="preserve"> Р</w:t>
      </w:r>
      <w:r w:rsidRPr="00485FC0">
        <w:rPr>
          <w:rFonts w:ascii="Times New Roman" w:hAnsi="Times New Roman"/>
          <w:szCs w:val="28"/>
        </w:rPr>
        <w:t xml:space="preserve">ассмотреть возможность проведения межведомственного совещания с участием Президента Российской Федерации В.В. Путина, руководителей </w:t>
      </w:r>
      <w:r w:rsidRPr="00525C98">
        <w:rPr>
          <w:rFonts w:ascii="Times New Roman" w:hAnsi="Times New Roman"/>
          <w:szCs w:val="28"/>
        </w:rPr>
        <w:t xml:space="preserve">федеральных органов исполнительной власти,  представителей экспертного сообщества ИКТ-индустрии в целях обсуждения предложений по формированию долгосрочной программы развития российской части сети Интернет и связанных с ней отраслей экономики и принятия решений о </w:t>
      </w:r>
      <w:r w:rsidRPr="00485FC0">
        <w:rPr>
          <w:rFonts w:ascii="Times New Roman" w:hAnsi="Times New Roman"/>
          <w:szCs w:val="28"/>
        </w:rPr>
        <w:t xml:space="preserve">разработке первоочередных планов мероприятий «дорожных карт» развития сегментов интернет-экономики. </w:t>
      </w:r>
    </w:p>
    <w:p w14:paraId="4ED61EAC" w14:textId="77777777" w:rsidR="00201E59" w:rsidRPr="00485FC0" w:rsidRDefault="00201E59" w:rsidP="00E57615">
      <w:pPr>
        <w:autoSpaceDE w:val="0"/>
        <w:autoSpaceDN w:val="0"/>
        <w:adjustRightInd w:val="0"/>
        <w:spacing w:line="276" w:lineRule="auto"/>
        <w:ind w:firstLine="540"/>
        <w:rPr>
          <w:rFonts w:ascii="Times New Roman" w:hAnsi="Times New Roman" w:cs="Times New Roman"/>
          <w:szCs w:val="28"/>
        </w:rPr>
      </w:pPr>
    </w:p>
    <w:p w14:paraId="07638CFF" w14:textId="77777777" w:rsidR="0041062D" w:rsidRPr="00485FC0" w:rsidRDefault="006C6EE8" w:rsidP="00AC0EDF">
      <w:pPr>
        <w:pStyle w:val="a6"/>
        <w:spacing w:line="276" w:lineRule="auto"/>
        <w:ind w:firstLine="567"/>
        <w:rPr>
          <w:rFonts w:ascii="Times New Roman" w:hAnsi="Times New Roman" w:cs="Times New Roman"/>
          <w:color w:val="auto"/>
          <w:sz w:val="32"/>
          <w:szCs w:val="32"/>
        </w:rPr>
      </w:pPr>
      <w:bookmarkStart w:id="68" w:name="_Toc305147117"/>
      <w:r w:rsidRPr="00485FC0">
        <w:rPr>
          <w:rFonts w:ascii="Times New Roman" w:hAnsi="Times New Roman" w:cs="Times New Roman"/>
          <w:color w:val="auto"/>
          <w:sz w:val="32"/>
          <w:szCs w:val="32"/>
        </w:rPr>
        <w:lastRenderedPageBreak/>
        <w:t xml:space="preserve">10. </w:t>
      </w:r>
      <w:r w:rsidR="0041062D" w:rsidRPr="00485FC0">
        <w:rPr>
          <w:rFonts w:ascii="Times New Roman" w:hAnsi="Times New Roman" w:cs="Times New Roman"/>
          <w:color w:val="auto"/>
          <w:sz w:val="32"/>
          <w:szCs w:val="32"/>
        </w:rPr>
        <w:t>Обзор программ отдельных стран</w:t>
      </w:r>
      <w:bookmarkEnd w:id="68"/>
      <w:r w:rsidR="0041062D" w:rsidRPr="00485FC0">
        <w:rPr>
          <w:rFonts w:ascii="Times New Roman" w:hAnsi="Times New Roman" w:cs="Times New Roman"/>
          <w:color w:val="auto"/>
          <w:sz w:val="32"/>
          <w:szCs w:val="32"/>
        </w:rPr>
        <w:t xml:space="preserve"> </w:t>
      </w:r>
    </w:p>
    <w:p w14:paraId="1124C451" w14:textId="77777777" w:rsidR="0004490B" w:rsidRPr="00485FC0" w:rsidRDefault="0064610F" w:rsidP="00B61BDD">
      <w:pPr>
        <w:spacing w:line="276" w:lineRule="auto"/>
        <w:rPr>
          <w:rFonts w:ascii="Times New Roman" w:hAnsi="Times New Roman" w:cs="Times New Roman"/>
          <w:szCs w:val="28"/>
        </w:rPr>
      </w:pPr>
      <w:r w:rsidRPr="00485FC0">
        <w:rPr>
          <w:rFonts w:ascii="Times New Roman" w:hAnsi="Times New Roman" w:cs="Times New Roman"/>
          <w:szCs w:val="28"/>
        </w:rPr>
        <w:t xml:space="preserve">По итогам изучения программ </w:t>
      </w:r>
      <w:r w:rsidR="001D2BAC" w:rsidRPr="00485FC0">
        <w:rPr>
          <w:rFonts w:ascii="Times New Roman" w:hAnsi="Times New Roman" w:cs="Times New Roman"/>
          <w:szCs w:val="28"/>
        </w:rPr>
        <w:t xml:space="preserve">развития Интернета </w:t>
      </w:r>
      <w:r w:rsidRPr="00485FC0">
        <w:rPr>
          <w:rFonts w:ascii="Times New Roman" w:hAnsi="Times New Roman" w:cs="Times New Roman"/>
          <w:szCs w:val="28"/>
        </w:rPr>
        <w:t xml:space="preserve">15 различных стран </w:t>
      </w:r>
      <w:r w:rsidR="001D2BAC" w:rsidRPr="00485FC0">
        <w:rPr>
          <w:rFonts w:ascii="Times New Roman" w:hAnsi="Times New Roman" w:cs="Times New Roman"/>
          <w:szCs w:val="28"/>
        </w:rPr>
        <w:t xml:space="preserve">и союзов </w:t>
      </w:r>
      <w:r w:rsidRPr="00485FC0">
        <w:rPr>
          <w:rFonts w:ascii="Times New Roman" w:hAnsi="Times New Roman" w:cs="Times New Roman"/>
          <w:szCs w:val="28"/>
        </w:rPr>
        <w:t xml:space="preserve">эксперты считают важным привести </w:t>
      </w:r>
      <w:r w:rsidR="00B17467" w:rsidRPr="00485FC0">
        <w:rPr>
          <w:rFonts w:ascii="Times New Roman" w:hAnsi="Times New Roman" w:cs="Times New Roman"/>
          <w:szCs w:val="28"/>
        </w:rPr>
        <w:t xml:space="preserve">в настоящих Предложениях </w:t>
      </w:r>
      <w:r w:rsidRPr="00485FC0">
        <w:rPr>
          <w:rFonts w:ascii="Times New Roman" w:hAnsi="Times New Roman" w:cs="Times New Roman"/>
          <w:szCs w:val="28"/>
        </w:rPr>
        <w:t>ряд коротких описаний, которые наиболее показательны</w:t>
      </w:r>
      <w:r w:rsidR="0004490B" w:rsidRPr="00485FC0">
        <w:rPr>
          <w:rFonts w:ascii="Times New Roman" w:hAnsi="Times New Roman" w:cs="Times New Roman"/>
          <w:szCs w:val="28"/>
        </w:rPr>
        <w:t>х</w:t>
      </w:r>
      <w:r w:rsidRPr="00485FC0">
        <w:rPr>
          <w:rFonts w:ascii="Times New Roman" w:hAnsi="Times New Roman" w:cs="Times New Roman"/>
          <w:szCs w:val="28"/>
        </w:rPr>
        <w:t xml:space="preserve"> </w:t>
      </w:r>
      <w:r w:rsidR="0004490B" w:rsidRPr="00485FC0">
        <w:rPr>
          <w:rFonts w:ascii="Times New Roman" w:hAnsi="Times New Roman" w:cs="Times New Roman"/>
          <w:szCs w:val="28"/>
        </w:rPr>
        <w:t>и</w:t>
      </w:r>
      <w:r w:rsidRPr="00485FC0">
        <w:rPr>
          <w:rFonts w:ascii="Times New Roman" w:hAnsi="Times New Roman" w:cs="Times New Roman"/>
          <w:szCs w:val="28"/>
        </w:rPr>
        <w:t xml:space="preserve"> полезны</w:t>
      </w:r>
      <w:r w:rsidR="0004490B" w:rsidRPr="00485FC0">
        <w:rPr>
          <w:rFonts w:ascii="Times New Roman" w:hAnsi="Times New Roman" w:cs="Times New Roman"/>
          <w:szCs w:val="28"/>
        </w:rPr>
        <w:t>х</w:t>
      </w:r>
      <w:r w:rsidRPr="00485FC0">
        <w:rPr>
          <w:rFonts w:ascii="Times New Roman" w:hAnsi="Times New Roman" w:cs="Times New Roman"/>
          <w:szCs w:val="28"/>
        </w:rPr>
        <w:t xml:space="preserve"> для формирования ро</w:t>
      </w:r>
      <w:r w:rsidR="0004490B" w:rsidRPr="00485FC0">
        <w:rPr>
          <w:rFonts w:ascii="Times New Roman" w:hAnsi="Times New Roman" w:cs="Times New Roman"/>
          <w:szCs w:val="28"/>
        </w:rPr>
        <w:t>ссийской национальной П</w:t>
      </w:r>
      <w:r w:rsidRPr="00485FC0">
        <w:rPr>
          <w:rFonts w:ascii="Times New Roman" w:hAnsi="Times New Roman" w:cs="Times New Roman"/>
          <w:szCs w:val="28"/>
        </w:rPr>
        <w:t xml:space="preserve">рограммы </w:t>
      </w:r>
      <w:r w:rsidR="0004490B" w:rsidRPr="00485FC0">
        <w:rPr>
          <w:rFonts w:ascii="Times New Roman" w:hAnsi="Times New Roman" w:cs="Times New Roman"/>
          <w:szCs w:val="28"/>
        </w:rPr>
        <w:t>развития Интернета.</w:t>
      </w:r>
    </w:p>
    <w:p w14:paraId="4A8C1B4F" w14:textId="77777777" w:rsidR="0041062D" w:rsidRPr="00485FC0" w:rsidRDefault="0041062D" w:rsidP="00582B11">
      <w:pPr>
        <w:spacing w:line="276" w:lineRule="auto"/>
        <w:rPr>
          <w:rFonts w:ascii="Times New Roman" w:hAnsi="Times New Roman" w:cs="Times New Roman"/>
          <w:b/>
          <w:szCs w:val="28"/>
        </w:rPr>
      </w:pPr>
      <w:r w:rsidRPr="00485FC0">
        <w:rPr>
          <w:rFonts w:ascii="Times New Roman" w:hAnsi="Times New Roman" w:cs="Times New Roman"/>
          <w:b/>
          <w:szCs w:val="28"/>
        </w:rPr>
        <w:t>Европейский союз</w:t>
      </w:r>
    </w:p>
    <w:p w14:paraId="7C009544" w14:textId="77777777" w:rsidR="0041062D" w:rsidRPr="00485FC0" w:rsidRDefault="0041062D" w:rsidP="00830382">
      <w:pPr>
        <w:pStyle w:val="a4"/>
        <w:numPr>
          <w:ilvl w:val="0"/>
          <w:numId w:val="5"/>
        </w:numPr>
        <w:tabs>
          <w:tab w:val="left" w:pos="851"/>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Наиболее проработанная из всех изученных программа;</w:t>
      </w:r>
    </w:p>
    <w:p w14:paraId="3D6B3D4D" w14:textId="77777777" w:rsidR="0041062D" w:rsidRPr="00485FC0" w:rsidRDefault="0041062D" w:rsidP="00830382">
      <w:pPr>
        <w:pStyle w:val="a4"/>
        <w:numPr>
          <w:ilvl w:val="0"/>
          <w:numId w:val="5"/>
        </w:numPr>
        <w:tabs>
          <w:tab w:val="left" w:pos="851"/>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Отдельный сайт для программы развития интернета;</w:t>
      </w:r>
    </w:p>
    <w:p w14:paraId="561B8684" w14:textId="77777777" w:rsidR="0041062D" w:rsidRPr="00485FC0" w:rsidRDefault="0041062D" w:rsidP="00830382">
      <w:pPr>
        <w:pStyle w:val="a4"/>
        <w:numPr>
          <w:ilvl w:val="0"/>
          <w:numId w:val="5"/>
        </w:numPr>
        <w:tabs>
          <w:tab w:val="left" w:pos="851"/>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Публичное обсуждение и участие в доработке программы; </w:t>
      </w:r>
    </w:p>
    <w:p w14:paraId="79046418" w14:textId="77777777" w:rsidR="0041062D" w:rsidRPr="00485FC0" w:rsidRDefault="0041062D" w:rsidP="00830382">
      <w:pPr>
        <w:pStyle w:val="a4"/>
        <w:numPr>
          <w:ilvl w:val="0"/>
          <w:numId w:val="5"/>
        </w:numPr>
        <w:tabs>
          <w:tab w:val="left" w:pos="851"/>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Постоянная отчетность по программе;</w:t>
      </w:r>
    </w:p>
    <w:p w14:paraId="3880ED5F" w14:textId="77777777" w:rsidR="0041062D" w:rsidRPr="00485FC0" w:rsidRDefault="0041062D" w:rsidP="00830382">
      <w:pPr>
        <w:pStyle w:val="a4"/>
        <w:numPr>
          <w:ilvl w:val="0"/>
          <w:numId w:val="5"/>
        </w:numPr>
        <w:tabs>
          <w:tab w:val="left" w:pos="851"/>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Единая стратегия для всех стран (планы стран ЕС опираются на общую программу ЕС);</w:t>
      </w:r>
    </w:p>
    <w:p w14:paraId="451F2AB5" w14:textId="77777777" w:rsidR="0041062D" w:rsidRPr="00485FC0" w:rsidRDefault="0041062D" w:rsidP="00830382">
      <w:pPr>
        <w:pStyle w:val="a4"/>
        <w:numPr>
          <w:ilvl w:val="0"/>
          <w:numId w:val="5"/>
        </w:numPr>
        <w:tabs>
          <w:tab w:val="left" w:pos="851"/>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Упрощенное изложение для населения (с юмором и видео).</w:t>
      </w:r>
    </w:p>
    <w:p w14:paraId="57B62962" w14:textId="77777777" w:rsidR="0041062D" w:rsidRPr="00485FC0" w:rsidRDefault="0041062D" w:rsidP="006C6EE8">
      <w:pPr>
        <w:tabs>
          <w:tab w:val="left" w:pos="851"/>
        </w:tabs>
        <w:spacing w:line="276" w:lineRule="auto"/>
        <w:rPr>
          <w:rFonts w:ascii="Times New Roman" w:hAnsi="Times New Roman" w:cs="Times New Roman"/>
          <w:szCs w:val="28"/>
        </w:rPr>
      </w:pPr>
      <w:r w:rsidRPr="00485FC0">
        <w:rPr>
          <w:rFonts w:ascii="Times New Roman" w:hAnsi="Times New Roman" w:cs="Times New Roman"/>
          <w:szCs w:val="28"/>
        </w:rPr>
        <w:t>Фокус внимания программы Евросоюза</w:t>
      </w:r>
      <w:r w:rsidR="00B61BDD" w:rsidRPr="00485FC0">
        <w:rPr>
          <w:rFonts w:ascii="Times New Roman" w:hAnsi="Times New Roman" w:cs="Times New Roman"/>
          <w:szCs w:val="28"/>
        </w:rPr>
        <w:t>:</w:t>
      </w:r>
    </w:p>
    <w:p w14:paraId="025E8752" w14:textId="77777777" w:rsidR="0041062D" w:rsidRPr="00485FC0" w:rsidRDefault="0041062D" w:rsidP="00830382">
      <w:pPr>
        <w:pStyle w:val="a4"/>
        <w:numPr>
          <w:ilvl w:val="0"/>
          <w:numId w:val="6"/>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Единый европейский цифровой рынок (единые правила и доступность контента, сервисов, платежной системы,</w:t>
      </w:r>
      <w:r w:rsidR="004D2009" w:rsidRPr="00485FC0">
        <w:rPr>
          <w:rFonts w:ascii="Times New Roman" w:hAnsi="Times New Roman" w:cs="Times New Roman"/>
          <w:szCs w:val="28"/>
        </w:rPr>
        <w:t xml:space="preserve"> </w:t>
      </w:r>
      <w:r w:rsidRPr="00485FC0">
        <w:rPr>
          <w:rFonts w:ascii="Times New Roman" w:hAnsi="Times New Roman" w:cs="Times New Roman"/>
          <w:szCs w:val="28"/>
        </w:rPr>
        <w:t>заключение сделок и пр.)</w:t>
      </w:r>
    </w:p>
    <w:p w14:paraId="7F7A0BC8" w14:textId="77777777" w:rsidR="0041062D" w:rsidRPr="00485FC0" w:rsidRDefault="0041062D" w:rsidP="00830382">
      <w:pPr>
        <w:pStyle w:val="a4"/>
        <w:numPr>
          <w:ilvl w:val="0"/>
          <w:numId w:val="6"/>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Стандартизация и функциональная совместимость;</w:t>
      </w:r>
    </w:p>
    <w:p w14:paraId="0823044D" w14:textId="77777777" w:rsidR="0041062D" w:rsidRPr="00485FC0" w:rsidRDefault="0041062D" w:rsidP="00830382">
      <w:pPr>
        <w:pStyle w:val="a4"/>
        <w:numPr>
          <w:ilvl w:val="0"/>
          <w:numId w:val="6"/>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Безопасность;</w:t>
      </w:r>
    </w:p>
    <w:p w14:paraId="4268C621" w14:textId="77777777" w:rsidR="0041062D" w:rsidRPr="00485FC0" w:rsidRDefault="0041062D" w:rsidP="00830382">
      <w:pPr>
        <w:pStyle w:val="a4"/>
        <w:numPr>
          <w:ilvl w:val="0"/>
          <w:numId w:val="6"/>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Скоростной доступ в интернет;</w:t>
      </w:r>
    </w:p>
    <w:p w14:paraId="4885B6C1" w14:textId="77777777" w:rsidR="0041062D" w:rsidRPr="00485FC0" w:rsidRDefault="0041062D" w:rsidP="00830382">
      <w:pPr>
        <w:pStyle w:val="a4"/>
        <w:numPr>
          <w:ilvl w:val="0"/>
          <w:numId w:val="6"/>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Исследования и инновации;</w:t>
      </w:r>
    </w:p>
    <w:p w14:paraId="4CC0F0FD" w14:textId="77777777" w:rsidR="0041062D" w:rsidRPr="00485FC0" w:rsidRDefault="0041062D" w:rsidP="00830382">
      <w:pPr>
        <w:pStyle w:val="a4"/>
        <w:numPr>
          <w:ilvl w:val="0"/>
          <w:numId w:val="6"/>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Цифровая грамотность;</w:t>
      </w:r>
    </w:p>
    <w:p w14:paraId="20EA02D0" w14:textId="77777777" w:rsidR="0041062D" w:rsidRPr="00485FC0" w:rsidRDefault="0041062D" w:rsidP="00830382">
      <w:pPr>
        <w:pStyle w:val="a4"/>
        <w:numPr>
          <w:ilvl w:val="0"/>
          <w:numId w:val="6"/>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Перспективные проекты:</w:t>
      </w:r>
    </w:p>
    <w:p w14:paraId="4C7AA46D" w14:textId="77777777" w:rsidR="0041062D" w:rsidRPr="00485FC0" w:rsidRDefault="0041062D" w:rsidP="00830382">
      <w:pPr>
        <w:pStyle w:val="a4"/>
        <w:numPr>
          <w:ilvl w:val="1"/>
          <w:numId w:val="70"/>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Изменение климата;</w:t>
      </w:r>
    </w:p>
    <w:p w14:paraId="1802D2A6" w14:textId="77777777" w:rsidR="0041062D" w:rsidRPr="00485FC0" w:rsidRDefault="0041062D" w:rsidP="00830382">
      <w:pPr>
        <w:pStyle w:val="a4"/>
        <w:numPr>
          <w:ilvl w:val="1"/>
          <w:numId w:val="70"/>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Телемедицина: управление старением населения;</w:t>
      </w:r>
    </w:p>
    <w:p w14:paraId="3F57F71B" w14:textId="77777777" w:rsidR="0041062D" w:rsidRPr="00485FC0" w:rsidRDefault="0041062D" w:rsidP="00830382">
      <w:pPr>
        <w:pStyle w:val="a4"/>
        <w:numPr>
          <w:ilvl w:val="1"/>
          <w:numId w:val="70"/>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Оцифровка контента и создание цифровой библиотеки </w:t>
      </w:r>
      <w:proofErr w:type="spellStart"/>
      <w:r w:rsidRPr="00485FC0">
        <w:rPr>
          <w:rFonts w:ascii="Times New Roman" w:hAnsi="Times New Roman" w:cs="Times New Roman"/>
          <w:szCs w:val="28"/>
        </w:rPr>
        <w:t>Europeana</w:t>
      </w:r>
      <w:proofErr w:type="spellEnd"/>
      <w:r w:rsidRPr="00485FC0">
        <w:rPr>
          <w:rFonts w:ascii="Times New Roman" w:hAnsi="Times New Roman" w:cs="Times New Roman"/>
          <w:szCs w:val="28"/>
        </w:rPr>
        <w:t>;</w:t>
      </w:r>
    </w:p>
    <w:p w14:paraId="2CAFA79E" w14:textId="77777777" w:rsidR="0041062D" w:rsidRPr="00485FC0" w:rsidRDefault="0041062D" w:rsidP="00830382">
      <w:pPr>
        <w:pStyle w:val="a4"/>
        <w:numPr>
          <w:ilvl w:val="1"/>
          <w:numId w:val="70"/>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Интеллектуальные транспортные системы.</w:t>
      </w:r>
    </w:p>
    <w:p w14:paraId="69BE25F2" w14:textId="77777777" w:rsidR="0041062D" w:rsidRPr="00485FC0" w:rsidRDefault="0041062D" w:rsidP="006C6EE8">
      <w:pPr>
        <w:tabs>
          <w:tab w:val="left" w:pos="851"/>
          <w:tab w:val="left" w:pos="993"/>
        </w:tabs>
        <w:spacing w:line="276" w:lineRule="auto"/>
        <w:rPr>
          <w:rFonts w:ascii="Times New Roman" w:hAnsi="Times New Roman" w:cs="Times New Roman"/>
          <w:b/>
          <w:szCs w:val="28"/>
        </w:rPr>
      </w:pPr>
      <w:r w:rsidRPr="00485FC0">
        <w:rPr>
          <w:rFonts w:ascii="Times New Roman" w:hAnsi="Times New Roman" w:cs="Times New Roman"/>
          <w:b/>
          <w:szCs w:val="28"/>
        </w:rPr>
        <w:t>Германия</w:t>
      </w:r>
    </w:p>
    <w:p w14:paraId="3EC2B50B" w14:textId="77777777" w:rsidR="0041062D" w:rsidRPr="00485FC0" w:rsidRDefault="0041062D" w:rsidP="00830382">
      <w:pPr>
        <w:pStyle w:val="a4"/>
        <w:numPr>
          <w:ilvl w:val="0"/>
          <w:numId w:val="7"/>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Опирается на программу ЕС, но весьма самостоятельна; </w:t>
      </w:r>
    </w:p>
    <w:p w14:paraId="4EA831B3" w14:textId="77777777" w:rsidR="0041062D" w:rsidRPr="00485FC0" w:rsidRDefault="0041062D" w:rsidP="00830382">
      <w:pPr>
        <w:pStyle w:val="a4"/>
        <w:numPr>
          <w:ilvl w:val="0"/>
          <w:numId w:val="7"/>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Предельно сжатая, «без воды»;</w:t>
      </w:r>
    </w:p>
    <w:p w14:paraId="25877D8A" w14:textId="77777777" w:rsidR="0041062D" w:rsidRPr="00485FC0" w:rsidRDefault="0041062D" w:rsidP="00830382">
      <w:pPr>
        <w:pStyle w:val="a4"/>
        <w:numPr>
          <w:ilvl w:val="0"/>
          <w:numId w:val="7"/>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В общем доступе отсутствуют целевые показатели;</w:t>
      </w:r>
    </w:p>
    <w:p w14:paraId="59E7E4FB" w14:textId="77777777" w:rsidR="0041062D" w:rsidRPr="00485FC0" w:rsidRDefault="0041062D" w:rsidP="00830382">
      <w:pPr>
        <w:pStyle w:val="a4"/>
        <w:numPr>
          <w:ilvl w:val="0"/>
          <w:numId w:val="7"/>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Отсутствуют планы конкретные мероприятий; </w:t>
      </w:r>
    </w:p>
    <w:p w14:paraId="304866D3" w14:textId="77777777" w:rsidR="0041062D" w:rsidRPr="00485FC0" w:rsidRDefault="0041062D" w:rsidP="00830382">
      <w:pPr>
        <w:pStyle w:val="a4"/>
        <w:numPr>
          <w:ilvl w:val="0"/>
          <w:numId w:val="7"/>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В программе определена коммуникационная площадка для обсуждения и реализации программы.</w:t>
      </w:r>
    </w:p>
    <w:p w14:paraId="649D66DF" w14:textId="77777777" w:rsidR="0041062D" w:rsidRPr="00485FC0" w:rsidRDefault="0041062D" w:rsidP="006C6EE8">
      <w:pPr>
        <w:tabs>
          <w:tab w:val="left" w:pos="851"/>
        </w:tabs>
        <w:spacing w:line="276" w:lineRule="auto"/>
        <w:rPr>
          <w:rFonts w:ascii="Times New Roman" w:hAnsi="Times New Roman" w:cs="Times New Roman"/>
          <w:szCs w:val="28"/>
        </w:rPr>
      </w:pPr>
      <w:r w:rsidRPr="00485FC0">
        <w:rPr>
          <w:rFonts w:ascii="Times New Roman" w:hAnsi="Times New Roman" w:cs="Times New Roman"/>
          <w:szCs w:val="28"/>
        </w:rPr>
        <w:t>Фокус внимания программы Германии</w:t>
      </w:r>
      <w:r w:rsidR="00B61BDD" w:rsidRPr="00485FC0">
        <w:rPr>
          <w:rFonts w:ascii="Times New Roman" w:hAnsi="Times New Roman" w:cs="Times New Roman"/>
          <w:szCs w:val="28"/>
        </w:rPr>
        <w:t>:</w:t>
      </w:r>
      <w:r w:rsidRPr="00485FC0">
        <w:rPr>
          <w:rFonts w:ascii="Times New Roman" w:hAnsi="Times New Roman" w:cs="Times New Roman"/>
          <w:szCs w:val="28"/>
        </w:rPr>
        <w:t xml:space="preserve"> </w:t>
      </w:r>
    </w:p>
    <w:p w14:paraId="05805806" w14:textId="77777777" w:rsidR="0041062D" w:rsidRPr="00485FC0" w:rsidRDefault="0041062D" w:rsidP="00830382">
      <w:pPr>
        <w:pStyle w:val="a4"/>
        <w:numPr>
          <w:ilvl w:val="0"/>
          <w:numId w:val="8"/>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Инфраструктура:</w:t>
      </w:r>
    </w:p>
    <w:p w14:paraId="27BD9DF2" w14:textId="77777777" w:rsidR="0041062D" w:rsidRPr="00485FC0" w:rsidRDefault="0041062D" w:rsidP="00830382">
      <w:pPr>
        <w:pStyle w:val="a4"/>
        <w:numPr>
          <w:ilvl w:val="1"/>
          <w:numId w:val="71"/>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Покрытие интернет-доступом всех городов и сельской местности;</w:t>
      </w:r>
    </w:p>
    <w:p w14:paraId="3061167F" w14:textId="77777777" w:rsidR="0041062D" w:rsidRPr="00485FC0" w:rsidRDefault="0041062D" w:rsidP="00830382">
      <w:pPr>
        <w:pStyle w:val="a4"/>
        <w:numPr>
          <w:ilvl w:val="1"/>
          <w:numId w:val="71"/>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lastRenderedPageBreak/>
        <w:t>Доступность мобильного интернета;</w:t>
      </w:r>
    </w:p>
    <w:p w14:paraId="17A8C7DA" w14:textId="77777777" w:rsidR="0041062D" w:rsidRPr="00485FC0" w:rsidRDefault="0041062D" w:rsidP="00830382">
      <w:pPr>
        <w:pStyle w:val="a4"/>
        <w:numPr>
          <w:ilvl w:val="1"/>
          <w:numId w:val="71"/>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Развитие телемедицины.</w:t>
      </w:r>
    </w:p>
    <w:p w14:paraId="4107B523" w14:textId="77777777" w:rsidR="0041062D" w:rsidRPr="00485FC0" w:rsidRDefault="0041062D" w:rsidP="00830382">
      <w:pPr>
        <w:pStyle w:val="a4"/>
        <w:numPr>
          <w:ilvl w:val="0"/>
          <w:numId w:val="8"/>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Эффективность государства:</w:t>
      </w:r>
    </w:p>
    <w:p w14:paraId="5FBCC95E" w14:textId="77777777" w:rsidR="0041062D" w:rsidRPr="00485FC0" w:rsidRDefault="0041062D" w:rsidP="00830382">
      <w:pPr>
        <w:pStyle w:val="a4"/>
        <w:numPr>
          <w:ilvl w:val="1"/>
          <w:numId w:val="72"/>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Разработка конкурентоспособных, безопасных технологий;</w:t>
      </w:r>
    </w:p>
    <w:p w14:paraId="68860A31" w14:textId="77777777" w:rsidR="0041062D" w:rsidRPr="00485FC0" w:rsidRDefault="0041062D" w:rsidP="00830382">
      <w:pPr>
        <w:pStyle w:val="a4"/>
        <w:numPr>
          <w:ilvl w:val="1"/>
          <w:numId w:val="72"/>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Поддержка ИКТ-компаний и </w:t>
      </w:r>
      <w:proofErr w:type="spellStart"/>
      <w:r w:rsidRPr="00485FC0">
        <w:rPr>
          <w:rFonts w:ascii="Times New Roman" w:hAnsi="Times New Roman" w:cs="Times New Roman"/>
          <w:szCs w:val="28"/>
        </w:rPr>
        <w:t>стартапов</w:t>
      </w:r>
      <w:proofErr w:type="spellEnd"/>
      <w:r w:rsidRPr="00485FC0">
        <w:rPr>
          <w:rFonts w:ascii="Times New Roman" w:hAnsi="Times New Roman" w:cs="Times New Roman"/>
          <w:szCs w:val="28"/>
        </w:rPr>
        <w:t>;</w:t>
      </w:r>
    </w:p>
    <w:p w14:paraId="7941DAFB" w14:textId="77777777" w:rsidR="0041062D" w:rsidRPr="00485FC0" w:rsidRDefault="0041062D" w:rsidP="00830382">
      <w:pPr>
        <w:pStyle w:val="a4"/>
        <w:numPr>
          <w:ilvl w:val="1"/>
          <w:numId w:val="72"/>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Разработка законодательных регламентов, обеспечивающих прозрачность, безопасность и конкурентоспособность на ИКТ-рынке;</w:t>
      </w:r>
    </w:p>
    <w:p w14:paraId="6E7ABF93" w14:textId="77777777" w:rsidR="0041062D" w:rsidRPr="00485FC0" w:rsidRDefault="0041062D" w:rsidP="00830382">
      <w:pPr>
        <w:pStyle w:val="a4"/>
        <w:numPr>
          <w:ilvl w:val="1"/>
          <w:numId w:val="72"/>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Исследование влияния развития ИКТ на рынок труда.</w:t>
      </w:r>
    </w:p>
    <w:p w14:paraId="761455EC" w14:textId="77777777" w:rsidR="0041062D" w:rsidRPr="00485FC0" w:rsidRDefault="0041062D" w:rsidP="00830382">
      <w:pPr>
        <w:pStyle w:val="a4"/>
        <w:numPr>
          <w:ilvl w:val="0"/>
          <w:numId w:val="8"/>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Государственное управление:</w:t>
      </w:r>
    </w:p>
    <w:p w14:paraId="053131C1" w14:textId="77777777" w:rsidR="0041062D" w:rsidRPr="00485FC0" w:rsidRDefault="0041062D" w:rsidP="00830382">
      <w:pPr>
        <w:pStyle w:val="a4"/>
        <w:numPr>
          <w:ilvl w:val="1"/>
          <w:numId w:val="73"/>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Обеспечение безопасности и прозрачности использования;</w:t>
      </w:r>
    </w:p>
    <w:p w14:paraId="4B4E65B2" w14:textId="77777777" w:rsidR="0041062D" w:rsidRPr="00485FC0" w:rsidRDefault="0041062D" w:rsidP="00830382">
      <w:pPr>
        <w:pStyle w:val="a4"/>
        <w:numPr>
          <w:ilvl w:val="1"/>
          <w:numId w:val="73"/>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Распространение на максимально большое количество сфер деятельности.</w:t>
      </w:r>
    </w:p>
    <w:p w14:paraId="19A03A6E" w14:textId="77777777" w:rsidR="0041062D" w:rsidRPr="00485FC0" w:rsidRDefault="0041062D" w:rsidP="00830382">
      <w:pPr>
        <w:pStyle w:val="a4"/>
        <w:numPr>
          <w:ilvl w:val="0"/>
          <w:numId w:val="8"/>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Проникновение Интернета в социум:</w:t>
      </w:r>
    </w:p>
    <w:p w14:paraId="32EE3C7E" w14:textId="77777777" w:rsidR="0041062D" w:rsidRPr="00485FC0" w:rsidRDefault="0041062D" w:rsidP="00830382">
      <w:pPr>
        <w:pStyle w:val="a4"/>
        <w:numPr>
          <w:ilvl w:val="1"/>
          <w:numId w:val="8"/>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Вовлечение неохваченных возрастных и социальных групп.</w:t>
      </w:r>
    </w:p>
    <w:p w14:paraId="78937FE4" w14:textId="77777777" w:rsidR="0041062D" w:rsidRPr="00485FC0" w:rsidRDefault="0041062D" w:rsidP="00830382">
      <w:pPr>
        <w:pStyle w:val="a4"/>
        <w:numPr>
          <w:ilvl w:val="0"/>
          <w:numId w:val="8"/>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Образование, наука, исследования, культура, СМИ:</w:t>
      </w:r>
    </w:p>
    <w:p w14:paraId="4D9E5107" w14:textId="77777777" w:rsidR="0041062D" w:rsidRPr="00485FC0" w:rsidRDefault="0041062D" w:rsidP="00830382">
      <w:pPr>
        <w:pStyle w:val="a4"/>
        <w:numPr>
          <w:ilvl w:val="1"/>
          <w:numId w:val="8"/>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Выделение инвестиций на проекты в обозначенных сферах.</w:t>
      </w:r>
    </w:p>
    <w:p w14:paraId="4D97557B" w14:textId="77777777" w:rsidR="0041062D" w:rsidRPr="00485FC0" w:rsidRDefault="0041062D" w:rsidP="00830382">
      <w:pPr>
        <w:pStyle w:val="a4"/>
        <w:numPr>
          <w:ilvl w:val="0"/>
          <w:numId w:val="8"/>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Безопасность:</w:t>
      </w:r>
    </w:p>
    <w:p w14:paraId="41B724A7" w14:textId="77777777" w:rsidR="0041062D" w:rsidRPr="00485FC0" w:rsidRDefault="0041062D" w:rsidP="00830382">
      <w:pPr>
        <w:pStyle w:val="a4"/>
        <w:numPr>
          <w:ilvl w:val="1"/>
          <w:numId w:val="8"/>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Безопасность использования интернет для физлиц;</w:t>
      </w:r>
    </w:p>
    <w:p w14:paraId="2A05F3C2" w14:textId="77777777" w:rsidR="0041062D" w:rsidRPr="00485FC0" w:rsidRDefault="0041062D" w:rsidP="00830382">
      <w:pPr>
        <w:pStyle w:val="a4"/>
        <w:numPr>
          <w:ilvl w:val="1"/>
          <w:numId w:val="8"/>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Обеспечение безопасности хранения данных, авторских прав и т. д.</w:t>
      </w:r>
    </w:p>
    <w:p w14:paraId="41653231" w14:textId="77777777" w:rsidR="0041062D" w:rsidRPr="00485FC0" w:rsidRDefault="0041062D" w:rsidP="00830382">
      <w:pPr>
        <w:pStyle w:val="a4"/>
        <w:numPr>
          <w:ilvl w:val="0"/>
          <w:numId w:val="8"/>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Международное и европейской право:</w:t>
      </w:r>
    </w:p>
    <w:p w14:paraId="62435E09" w14:textId="77777777" w:rsidR="0041062D" w:rsidRPr="00485FC0" w:rsidRDefault="0041062D" w:rsidP="00830382">
      <w:pPr>
        <w:pStyle w:val="a4"/>
        <w:numPr>
          <w:ilvl w:val="1"/>
          <w:numId w:val="8"/>
        </w:numPr>
        <w:tabs>
          <w:tab w:val="left" w:pos="851"/>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Создание законодательной базы регулирования использования Интернета (права человека,</w:t>
      </w:r>
      <w:r w:rsidR="004D2009" w:rsidRPr="00485FC0">
        <w:rPr>
          <w:rFonts w:ascii="Times New Roman" w:hAnsi="Times New Roman" w:cs="Times New Roman"/>
          <w:szCs w:val="28"/>
        </w:rPr>
        <w:t xml:space="preserve"> </w:t>
      </w:r>
      <w:r w:rsidRPr="00485FC0">
        <w:rPr>
          <w:rFonts w:ascii="Times New Roman" w:hAnsi="Times New Roman" w:cs="Times New Roman"/>
          <w:szCs w:val="28"/>
        </w:rPr>
        <w:t>экономические границы и т. д.)</w:t>
      </w:r>
    </w:p>
    <w:p w14:paraId="4D7B701C" w14:textId="77777777" w:rsidR="0041062D" w:rsidRPr="00485FC0" w:rsidRDefault="0041062D" w:rsidP="006C6EE8">
      <w:pPr>
        <w:tabs>
          <w:tab w:val="left" w:pos="851"/>
        </w:tabs>
        <w:spacing w:line="276" w:lineRule="auto"/>
        <w:rPr>
          <w:rFonts w:ascii="Times New Roman" w:hAnsi="Times New Roman" w:cs="Times New Roman"/>
          <w:b/>
          <w:szCs w:val="28"/>
        </w:rPr>
      </w:pPr>
      <w:r w:rsidRPr="00485FC0">
        <w:rPr>
          <w:rFonts w:ascii="Times New Roman" w:hAnsi="Times New Roman" w:cs="Times New Roman"/>
          <w:b/>
          <w:szCs w:val="28"/>
        </w:rPr>
        <w:t>Япония</w:t>
      </w:r>
    </w:p>
    <w:p w14:paraId="1388D125" w14:textId="77777777" w:rsidR="0041062D" w:rsidRPr="00485FC0" w:rsidRDefault="0041062D" w:rsidP="00830382">
      <w:pPr>
        <w:pStyle w:val="a4"/>
        <w:numPr>
          <w:ilvl w:val="0"/>
          <w:numId w:val="9"/>
        </w:numPr>
        <w:tabs>
          <w:tab w:val="left" w:pos="851"/>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Третья редакция программы (первая появилась в 2001 г.);</w:t>
      </w:r>
    </w:p>
    <w:p w14:paraId="02CC2C4C" w14:textId="77777777" w:rsidR="0041062D" w:rsidRPr="00485FC0" w:rsidRDefault="0041062D" w:rsidP="00830382">
      <w:pPr>
        <w:pStyle w:val="a4"/>
        <w:numPr>
          <w:ilvl w:val="0"/>
          <w:numId w:val="9"/>
        </w:numPr>
        <w:tabs>
          <w:tab w:val="left" w:pos="851"/>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Для реализации программы создан специальный орган;</w:t>
      </w:r>
    </w:p>
    <w:p w14:paraId="6DCC0765" w14:textId="77777777" w:rsidR="0041062D" w:rsidRPr="00485FC0" w:rsidRDefault="0041062D" w:rsidP="00830382">
      <w:pPr>
        <w:pStyle w:val="a4"/>
        <w:numPr>
          <w:ilvl w:val="0"/>
          <w:numId w:val="9"/>
        </w:numPr>
        <w:tabs>
          <w:tab w:val="left" w:pos="851"/>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Общие направления деятельности без конкретных показателей.</w:t>
      </w:r>
    </w:p>
    <w:p w14:paraId="474498D7" w14:textId="77777777" w:rsidR="0041062D" w:rsidRPr="00485FC0" w:rsidRDefault="0041062D" w:rsidP="00582B11">
      <w:pPr>
        <w:spacing w:line="276" w:lineRule="auto"/>
        <w:rPr>
          <w:rFonts w:ascii="Times New Roman" w:hAnsi="Times New Roman" w:cs="Times New Roman"/>
          <w:szCs w:val="28"/>
        </w:rPr>
      </w:pPr>
      <w:r w:rsidRPr="00485FC0">
        <w:rPr>
          <w:rFonts w:ascii="Times New Roman" w:hAnsi="Times New Roman" w:cs="Times New Roman"/>
          <w:szCs w:val="28"/>
        </w:rPr>
        <w:t>Фокус внимания программы Японии</w:t>
      </w:r>
      <w:r w:rsidR="00B61BDD" w:rsidRPr="00485FC0">
        <w:rPr>
          <w:rFonts w:ascii="Times New Roman" w:hAnsi="Times New Roman" w:cs="Times New Roman"/>
          <w:szCs w:val="28"/>
        </w:rPr>
        <w:t>:</w:t>
      </w:r>
    </w:p>
    <w:p w14:paraId="2DA85748" w14:textId="77777777" w:rsidR="0041062D" w:rsidRPr="00485FC0" w:rsidRDefault="00B61BDD" w:rsidP="00582B11">
      <w:pPr>
        <w:spacing w:line="276" w:lineRule="auto"/>
        <w:rPr>
          <w:rFonts w:ascii="Times New Roman" w:hAnsi="Times New Roman" w:cs="Times New Roman"/>
          <w:szCs w:val="28"/>
        </w:rPr>
      </w:pPr>
      <w:r w:rsidRPr="00485FC0">
        <w:rPr>
          <w:rFonts w:ascii="Times New Roman" w:hAnsi="Times New Roman" w:cs="Times New Roman"/>
          <w:szCs w:val="28"/>
        </w:rPr>
        <w:t>Социально-</w:t>
      </w:r>
      <w:r w:rsidR="0041062D" w:rsidRPr="00485FC0">
        <w:rPr>
          <w:rFonts w:ascii="Times New Roman" w:hAnsi="Times New Roman" w:cs="Times New Roman"/>
          <w:szCs w:val="28"/>
        </w:rPr>
        <w:t>экономическое положение Японии на международной а</w:t>
      </w:r>
      <w:r w:rsidRPr="00485FC0">
        <w:rPr>
          <w:rFonts w:ascii="Times New Roman" w:hAnsi="Times New Roman" w:cs="Times New Roman"/>
          <w:szCs w:val="28"/>
        </w:rPr>
        <w:t>рене к 2015 году</w:t>
      </w:r>
      <w:r w:rsidR="0041062D" w:rsidRPr="00485FC0">
        <w:rPr>
          <w:rFonts w:ascii="Times New Roman" w:hAnsi="Times New Roman" w:cs="Times New Roman"/>
          <w:szCs w:val="28"/>
        </w:rPr>
        <w:t>:</w:t>
      </w:r>
    </w:p>
    <w:p w14:paraId="2E294391" w14:textId="77777777" w:rsidR="0041062D" w:rsidRPr="00485FC0" w:rsidRDefault="0041062D" w:rsidP="00830382">
      <w:pPr>
        <w:pStyle w:val="a4"/>
        <w:numPr>
          <w:ilvl w:val="0"/>
          <w:numId w:val="74"/>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Самый высокий мировой уровень ВВП на душу населения;</w:t>
      </w:r>
    </w:p>
    <w:p w14:paraId="0011E66D" w14:textId="77777777" w:rsidR="0041062D" w:rsidRPr="00485FC0" w:rsidRDefault="0041062D" w:rsidP="00830382">
      <w:pPr>
        <w:pStyle w:val="a4"/>
        <w:numPr>
          <w:ilvl w:val="0"/>
          <w:numId w:val="74"/>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Стабильно высокий уровень экспорта;</w:t>
      </w:r>
    </w:p>
    <w:p w14:paraId="49C1816B" w14:textId="77777777" w:rsidR="0041062D" w:rsidRPr="00485FC0" w:rsidRDefault="0041062D" w:rsidP="00830382">
      <w:pPr>
        <w:pStyle w:val="a4"/>
        <w:numPr>
          <w:ilvl w:val="0"/>
          <w:numId w:val="74"/>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Высокий уровень образования;</w:t>
      </w:r>
    </w:p>
    <w:p w14:paraId="1F8ECAF4" w14:textId="77777777" w:rsidR="0041062D" w:rsidRPr="00485FC0" w:rsidRDefault="0041062D" w:rsidP="00830382">
      <w:pPr>
        <w:pStyle w:val="a4"/>
        <w:numPr>
          <w:ilvl w:val="0"/>
          <w:numId w:val="74"/>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Лидирующие позиции в информационной и коммуникационной инфраструктуре и возможностях ее использования;</w:t>
      </w:r>
    </w:p>
    <w:p w14:paraId="440CB507" w14:textId="77777777" w:rsidR="0041062D" w:rsidRPr="00485FC0" w:rsidRDefault="0041062D" w:rsidP="00830382">
      <w:pPr>
        <w:pStyle w:val="a4"/>
        <w:numPr>
          <w:ilvl w:val="0"/>
          <w:numId w:val="74"/>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Сберегающие и возобновляемые источники энергии;</w:t>
      </w:r>
    </w:p>
    <w:p w14:paraId="3689A4D6" w14:textId="77777777" w:rsidR="0041062D" w:rsidRPr="00485FC0" w:rsidRDefault="0041062D" w:rsidP="00830382">
      <w:pPr>
        <w:pStyle w:val="a4"/>
        <w:numPr>
          <w:ilvl w:val="0"/>
          <w:numId w:val="74"/>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Одна из самых быстро растущих экономик в Азии;</w:t>
      </w:r>
    </w:p>
    <w:p w14:paraId="598570AB" w14:textId="77777777" w:rsidR="0041062D" w:rsidRPr="00485FC0" w:rsidRDefault="0041062D" w:rsidP="00830382">
      <w:pPr>
        <w:pStyle w:val="a4"/>
        <w:numPr>
          <w:ilvl w:val="0"/>
          <w:numId w:val="74"/>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Прогнозируемая стагнация рынка к 2015 г.;</w:t>
      </w:r>
    </w:p>
    <w:p w14:paraId="6F404289" w14:textId="77777777" w:rsidR="0041062D" w:rsidRPr="00485FC0" w:rsidRDefault="0041062D" w:rsidP="00830382">
      <w:pPr>
        <w:pStyle w:val="a4"/>
        <w:numPr>
          <w:ilvl w:val="0"/>
          <w:numId w:val="74"/>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lastRenderedPageBreak/>
        <w:t>Сокращение трудоспособного населения (высокий % людей пенсионного возраста при низкой рождаемости);</w:t>
      </w:r>
    </w:p>
    <w:p w14:paraId="0F4569A0" w14:textId="77777777" w:rsidR="0041062D" w:rsidRPr="00485FC0" w:rsidRDefault="0041062D" w:rsidP="00830382">
      <w:pPr>
        <w:pStyle w:val="a4"/>
        <w:numPr>
          <w:ilvl w:val="0"/>
          <w:numId w:val="74"/>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Снижение международной конкуренции при глобализация рынка;</w:t>
      </w:r>
    </w:p>
    <w:p w14:paraId="74F1C94F" w14:textId="77777777" w:rsidR="0041062D" w:rsidRPr="00485FC0" w:rsidRDefault="0041062D" w:rsidP="00830382">
      <w:pPr>
        <w:pStyle w:val="a4"/>
        <w:numPr>
          <w:ilvl w:val="0"/>
          <w:numId w:val="74"/>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Экспортно-ориентированная экономика при сокращении глобальной экономики.</w:t>
      </w:r>
    </w:p>
    <w:p w14:paraId="7AC4BFA6" w14:textId="77777777" w:rsidR="0041062D" w:rsidRPr="00485FC0" w:rsidRDefault="0041062D" w:rsidP="00B61BDD">
      <w:pPr>
        <w:spacing w:line="276" w:lineRule="auto"/>
        <w:ind w:firstLine="0"/>
        <w:rPr>
          <w:rFonts w:ascii="Times New Roman" w:hAnsi="Times New Roman" w:cs="Times New Roman"/>
          <w:szCs w:val="28"/>
        </w:rPr>
      </w:pPr>
      <w:r w:rsidRPr="00485FC0">
        <w:rPr>
          <w:rFonts w:ascii="Times New Roman" w:hAnsi="Times New Roman" w:cs="Times New Roman"/>
          <w:szCs w:val="28"/>
        </w:rPr>
        <w:t>Социально-экономические изменения в трансформации интернет-технологий:</w:t>
      </w:r>
    </w:p>
    <w:p w14:paraId="68F94F7E" w14:textId="77777777" w:rsidR="0041062D" w:rsidRPr="00485FC0" w:rsidRDefault="0041062D" w:rsidP="00830382">
      <w:pPr>
        <w:pStyle w:val="a4"/>
        <w:numPr>
          <w:ilvl w:val="0"/>
          <w:numId w:val="75"/>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Множество решений, которые не могут быть использованы изолировано в рамках одной страны;</w:t>
      </w:r>
    </w:p>
    <w:p w14:paraId="3F6B8F48" w14:textId="77777777" w:rsidR="0041062D" w:rsidRPr="00485FC0" w:rsidRDefault="0041062D" w:rsidP="00830382">
      <w:pPr>
        <w:pStyle w:val="a4"/>
        <w:numPr>
          <w:ilvl w:val="0"/>
          <w:numId w:val="75"/>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Глобализация технологий;</w:t>
      </w:r>
    </w:p>
    <w:p w14:paraId="1C649653" w14:textId="77777777" w:rsidR="0041062D" w:rsidRPr="00485FC0" w:rsidRDefault="0041062D" w:rsidP="00830382">
      <w:pPr>
        <w:pStyle w:val="a4"/>
        <w:numPr>
          <w:ilvl w:val="0"/>
          <w:numId w:val="75"/>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Усложнение решений в силу возрастающих способов и точек соприкосновения виртуального и реального</w:t>
      </w:r>
      <w:r w:rsidR="004D2009" w:rsidRPr="00485FC0">
        <w:rPr>
          <w:rFonts w:ascii="Times New Roman" w:hAnsi="Times New Roman" w:cs="Times New Roman"/>
          <w:szCs w:val="28"/>
        </w:rPr>
        <w:t xml:space="preserve"> </w:t>
      </w:r>
      <w:r w:rsidRPr="00485FC0">
        <w:rPr>
          <w:rFonts w:ascii="Times New Roman" w:hAnsi="Times New Roman" w:cs="Times New Roman"/>
          <w:szCs w:val="28"/>
        </w:rPr>
        <w:t>миров;</w:t>
      </w:r>
    </w:p>
    <w:p w14:paraId="59E7A779" w14:textId="77777777" w:rsidR="0041062D" w:rsidRPr="00485FC0" w:rsidRDefault="0041062D" w:rsidP="00830382">
      <w:pPr>
        <w:pStyle w:val="a4"/>
        <w:numPr>
          <w:ilvl w:val="0"/>
          <w:numId w:val="75"/>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Возрастающая потребность в доступности, хранении и обработке информации.</w:t>
      </w:r>
    </w:p>
    <w:p w14:paraId="2710A513" w14:textId="77777777" w:rsidR="0041062D" w:rsidRPr="00485FC0" w:rsidRDefault="0041062D" w:rsidP="00AC0EDF">
      <w:pPr>
        <w:tabs>
          <w:tab w:val="left" w:pos="993"/>
        </w:tabs>
        <w:spacing w:line="276" w:lineRule="auto"/>
        <w:rPr>
          <w:rFonts w:ascii="Times New Roman" w:hAnsi="Times New Roman" w:cs="Times New Roman"/>
          <w:b/>
          <w:szCs w:val="28"/>
        </w:rPr>
      </w:pPr>
      <w:r w:rsidRPr="00485FC0">
        <w:rPr>
          <w:rFonts w:ascii="Times New Roman" w:hAnsi="Times New Roman" w:cs="Times New Roman"/>
          <w:b/>
          <w:szCs w:val="28"/>
        </w:rPr>
        <w:t xml:space="preserve">Китай </w:t>
      </w:r>
    </w:p>
    <w:p w14:paraId="449994C1" w14:textId="77777777" w:rsidR="0041062D" w:rsidRPr="00485FC0" w:rsidRDefault="0041062D" w:rsidP="00830382">
      <w:pPr>
        <w:pStyle w:val="a4"/>
        <w:numPr>
          <w:ilvl w:val="0"/>
          <w:numId w:val="1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Конкретные направления деятельности;</w:t>
      </w:r>
    </w:p>
    <w:p w14:paraId="52EC9B8F" w14:textId="77777777" w:rsidR="0041062D" w:rsidRPr="00485FC0" w:rsidRDefault="0041062D" w:rsidP="00830382">
      <w:pPr>
        <w:pStyle w:val="a4"/>
        <w:numPr>
          <w:ilvl w:val="0"/>
          <w:numId w:val="1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Без конкретных показателей;</w:t>
      </w:r>
    </w:p>
    <w:p w14:paraId="5A18A8EB" w14:textId="77777777" w:rsidR="0041062D" w:rsidRPr="00485FC0" w:rsidRDefault="0041062D" w:rsidP="00830382">
      <w:pPr>
        <w:pStyle w:val="a4"/>
        <w:numPr>
          <w:ilvl w:val="0"/>
          <w:numId w:val="1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Интернет рассматривается как основа для всех отраслей экономики;</w:t>
      </w:r>
    </w:p>
    <w:p w14:paraId="7F1535C1" w14:textId="77777777" w:rsidR="0041062D" w:rsidRPr="00485FC0" w:rsidRDefault="0041062D" w:rsidP="00830382">
      <w:pPr>
        <w:pStyle w:val="a4"/>
        <w:numPr>
          <w:ilvl w:val="0"/>
          <w:numId w:val="1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Горизонт программы – 10 лет.</w:t>
      </w:r>
    </w:p>
    <w:p w14:paraId="6BBC2D03" w14:textId="77777777" w:rsidR="0041062D" w:rsidRPr="00485FC0" w:rsidRDefault="0041062D" w:rsidP="00AC0EDF">
      <w:pPr>
        <w:tabs>
          <w:tab w:val="left" w:pos="993"/>
        </w:tabs>
        <w:spacing w:line="276" w:lineRule="auto"/>
        <w:rPr>
          <w:rFonts w:ascii="Times New Roman" w:hAnsi="Times New Roman" w:cs="Times New Roman"/>
          <w:szCs w:val="28"/>
        </w:rPr>
      </w:pPr>
      <w:r w:rsidRPr="00485FC0">
        <w:rPr>
          <w:rFonts w:ascii="Times New Roman" w:hAnsi="Times New Roman" w:cs="Times New Roman"/>
          <w:szCs w:val="28"/>
        </w:rPr>
        <w:t>Фокус внимания программы Китая</w:t>
      </w:r>
      <w:r w:rsidR="004874B3" w:rsidRPr="00485FC0">
        <w:rPr>
          <w:rFonts w:ascii="Times New Roman" w:hAnsi="Times New Roman" w:cs="Times New Roman"/>
          <w:szCs w:val="28"/>
        </w:rPr>
        <w:t>:</w:t>
      </w:r>
    </w:p>
    <w:p w14:paraId="2D17CEB1" w14:textId="77777777" w:rsidR="0041062D" w:rsidRPr="00485FC0" w:rsidRDefault="0041062D" w:rsidP="00830382">
      <w:pPr>
        <w:pStyle w:val="a4"/>
        <w:numPr>
          <w:ilvl w:val="0"/>
          <w:numId w:val="1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Интернет- и бизнес-инновации как новый двигатель экономического развития:</w:t>
      </w:r>
    </w:p>
    <w:p w14:paraId="056126DC" w14:textId="77777777" w:rsidR="0041062D" w:rsidRPr="00485FC0" w:rsidRDefault="0041062D" w:rsidP="00830382">
      <w:pPr>
        <w:pStyle w:val="a4"/>
        <w:numPr>
          <w:ilvl w:val="1"/>
          <w:numId w:val="76"/>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Укрепление предпринимательства и поддержка инновационной деятельности;</w:t>
      </w:r>
    </w:p>
    <w:p w14:paraId="7B1C6F21" w14:textId="77777777" w:rsidR="0041062D" w:rsidRPr="00485FC0" w:rsidRDefault="0041062D" w:rsidP="00830382">
      <w:pPr>
        <w:pStyle w:val="a4"/>
        <w:numPr>
          <w:ilvl w:val="1"/>
          <w:numId w:val="76"/>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Активное развитие общественного пространства;</w:t>
      </w:r>
    </w:p>
    <w:p w14:paraId="0CE04173" w14:textId="77777777" w:rsidR="0041062D" w:rsidRPr="00485FC0" w:rsidRDefault="0041062D" w:rsidP="00830382">
      <w:pPr>
        <w:pStyle w:val="a4"/>
        <w:numPr>
          <w:ilvl w:val="1"/>
          <w:numId w:val="76"/>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Работа над созданием инновационных проектов.</w:t>
      </w:r>
    </w:p>
    <w:p w14:paraId="123B8104" w14:textId="77777777" w:rsidR="0041062D" w:rsidRPr="00485FC0" w:rsidRDefault="0041062D" w:rsidP="00830382">
      <w:pPr>
        <w:pStyle w:val="a4"/>
        <w:numPr>
          <w:ilvl w:val="0"/>
          <w:numId w:val="1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Интернет и совместное производство:</w:t>
      </w:r>
    </w:p>
    <w:p w14:paraId="0FD13EB0" w14:textId="77777777" w:rsidR="0041062D" w:rsidRPr="00485FC0" w:rsidRDefault="0041062D" w:rsidP="00830382">
      <w:pPr>
        <w:pStyle w:val="a4"/>
        <w:numPr>
          <w:ilvl w:val="1"/>
          <w:numId w:val="77"/>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Развитие интеллектуального производства;</w:t>
      </w:r>
    </w:p>
    <w:p w14:paraId="695E9D4F" w14:textId="77777777" w:rsidR="0041062D" w:rsidRPr="00485FC0" w:rsidRDefault="0041062D" w:rsidP="00830382">
      <w:pPr>
        <w:pStyle w:val="a4"/>
        <w:numPr>
          <w:ilvl w:val="1"/>
          <w:numId w:val="77"/>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Развитие массовой </w:t>
      </w:r>
      <w:proofErr w:type="spellStart"/>
      <w:r w:rsidRPr="00485FC0">
        <w:rPr>
          <w:rFonts w:ascii="Times New Roman" w:hAnsi="Times New Roman" w:cs="Times New Roman"/>
          <w:szCs w:val="28"/>
        </w:rPr>
        <w:t>кастомизации</w:t>
      </w:r>
      <w:proofErr w:type="spellEnd"/>
      <w:r w:rsidRPr="00485FC0">
        <w:rPr>
          <w:rFonts w:ascii="Times New Roman" w:hAnsi="Times New Roman" w:cs="Times New Roman"/>
          <w:szCs w:val="28"/>
        </w:rPr>
        <w:t>;</w:t>
      </w:r>
    </w:p>
    <w:p w14:paraId="6DC5C274" w14:textId="77777777" w:rsidR="0041062D" w:rsidRPr="00485FC0" w:rsidRDefault="0041062D" w:rsidP="00830382">
      <w:pPr>
        <w:pStyle w:val="a4"/>
        <w:numPr>
          <w:ilvl w:val="1"/>
          <w:numId w:val="77"/>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Улучшение стандартов совместимых производственных цепочек;</w:t>
      </w:r>
    </w:p>
    <w:p w14:paraId="56C1C56A" w14:textId="77777777" w:rsidR="0041062D" w:rsidRPr="00485FC0" w:rsidRDefault="0041062D" w:rsidP="00830382">
      <w:pPr>
        <w:pStyle w:val="a4"/>
        <w:numPr>
          <w:ilvl w:val="1"/>
          <w:numId w:val="77"/>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Ускорение преобразование производственных услуг.</w:t>
      </w:r>
    </w:p>
    <w:p w14:paraId="62BF554A" w14:textId="77777777" w:rsidR="0041062D" w:rsidRPr="00485FC0" w:rsidRDefault="0041062D" w:rsidP="00830382">
      <w:pPr>
        <w:pStyle w:val="a4"/>
        <w:numPr>
          <w:ilvl w:val="0"/>
          <w:numId w:val="1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Интернет и современное сельское хозяйство:</w:t>
      </w:r>
    </w:p>
    <w:p w14:paraId="6137D34B" w14:textId="77777777" w:rsidR="0041062D" w:rsidRPr="00485FC0" w:rsidRDefault="0041062D" w:rsidP="00830382">
      <w:pPr>
        <w:pStyle w:val="a4"/>
        <w:numPr>
          <w:ilvl w:val="1"/>
          <w:numId w:val="78"/>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Создание новой системы производства и управления в сельском хозяйстве;</w:t>
      </w:r>
    </w:p>
    <w:p w14:paraId="35B1D52A" w14:textId="77777777" w:rsidR="0041062D" w:rsidRPr="00485FC0" w:rsidRDefault="0041062D" w:rsidP="00830382">
      <w:pPr>
        <w:pStyle w:val="a4"/>
        <w:numPr>
          <w:ilvl w:val="1"/>
          <w:numId w:val="78"/>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Развитие точности производства;</w:t>
      </w:r>
    </w:p>
    <w:p w14:paraId="024B7BD6" w14:textId="77777777" w:rsidR="0041062D" w:rsidRPr="00485FC0" w:rsidRDefault="0041062D" w:rsidP="00830382">
      <w:pPr>
        <w:pStyle w:val="a4"/>
        <w:numPr>
          <w:ilvl w:val="1"/>
          <w:numId w:val="78"/>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Усовершенствование качества сетевого</w:t>
      </w:r>
      <w:r w:rsidR="004D2009" w:rsidRPr="00485FC0">
        <w:rPr>
          <w:rFonts w:ascii="Times New Roman" w:hAnsi="Times New Roman" w:cs="Times New Roman"/>
          <w:szCs w:val="28"/>
        </w:rPr>
        <w:t xml:space="preserve"> </w:t>
      </w:r>
      <w:r w:rsidRPr="00485FC0">
        <w:rPr>
          <w:rFonts w:ascii="Times New Roman" w:hAnsi="Times New Roman" w:cs="Times New Roman"/>
          <w:szCs w:val="28"/>
        </w:rPr>
        <w:t xml:space="preserve">обслуживания; </w:t>
      </w:r>
    </w:p>
    <w:p w14:paraId="24DA7079" w14:textId="77777777" w:rsidR="0041062D" w:rsidRPr="00485FC0" w:rsidRDefault="0041062D" w:rsidP="00830382">
      <w:pPr>
        <w:pStyle w:val="a4"/>
        <w:numPr>
          <w:ilvl w:val="1"/>
          <w:numId w:val="78"/>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lastRenderedPageBreak/>
        <w:t>Улучшение качества и безопасности системы отслеживания сельскохозяйственных продуктов;</w:t>
      </w:r>
    </w:p>
    <w:p w14:paraId="6B19A07B" w14:textId="77777777" w:rsidR="0041062D" w:rsidRPr="00485FC0" w:rsidRDefault="0041062D" w:rsidP="00830382">
      <w:pPr>
        <w:pStyle w:val="a4"/>
        <w:numPr>
          <w:ilvl w:val="0"/>
          <w:numId w:val="1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Интернет и энергосбережение:</w:t>
      </w:r>
    </w:p>
    <w:p w14:paraId="512E8D50" w14:textId="77777777" w:rsidR="0041062D" w:rsidRPr="00485FC0" w:rsidRDefault="0041062D" w:rsidP="00830382">
      <w:pPr>
        <w:pStyle w:val="a4"/>
        <w:numPr>
          <w:ilvl w:val="1"/>
          <w:numId w:val="79"/>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Стимулирование «умного» производства энергии;</w:t>
      </w:r>
    </w:p>
    <w:p w14:paraId="01F00F02" w14:textId="77777777" w:rsidR="0041062D" w:rsidRPr="00485FC0" w:rsidRDefault="0041062D" w:rsidP="00830382">
      <w:pPr>
        <w:pStyle w:val="a4"/>
        <w:numPr>
          <w:ilvl w:val="1"/>
          <w:numId w:val="79"/>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Создание распределенной энергетической сети;</w:t>
      </w:r>
    </w:p>
    <w:p w14:paraId="717C6424" w14:textId="77777777" w:rsidR="0041062D" w:rsidRPr="00485FC0" w:rsidRDefault="0041062D" w:rsidP="00830382">
      <w:pPr>
        <w:pStyle w:val="a4"/>
        <w:numPr>
          <w:ilvl w:val="1"/>
          <w:numId w:val="79"/>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Исследование новые модели потребления энергии;</w:t>
      </w:r>
    </w:p>
    <w:p w14:paraId="4C1A9D8F" w14:textId="77777777" w:rsidR="0041062D" w:rsidRPr="00485FC0" w:rsidRDefault="0041062D" w:rsidP="00830382">
      <w:pPr>
        <w:pStyle w:val="a4"/>
        <w:numPr>
          <w:ilvl w:val="1"/>
          <w:numId w:val="79"/>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Развитие сетевых коммуникаций и новых бизнесов.</w:t>
      </w:r>
    </w:p>
    <w:p w14:paraId="341B57AF" w14:textId="77777777" w:rsidR="0041062D" w:rsidRPr="00485FC0" w:rsidRDefault="0041062D" w:rsidP="00830382">
      <w:pPr>
        <w:pStyle w:val="a4"/>
        <w:numPr>
          <w:ilvl w:val="0"/>
          <w:numId w:val="1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Интернет и внутреннее финансирование:</w:t>
      </w:r>
    </w:p>
    <w:p w14:paraId="17FF9B29" w14:textId="77777777" w:rsidR="0041062D" w:rsidRPr="00485FC0" w:rsidRDefault="0041062D" w:rsidP="00830382">
      <w:pPr>
        <w:pStyle w:val="a4"/>
        <w:numPr>
          <w:ilvl w:val="1"/>
          <w:numId w:val="8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Исследования возможностей финансирования создания облачной платформы;</w:t>
      </w:r>
    </w:p>
    <w:p w14:paraId="43F02B6B" w14:textId="77777777" w:rsidR="0041062D" w:rsidRPr="00485FC0" w:rsidRDefault="0041062D" w:rsidP="00830382">
      <w:pPr>
        <w:pStyle w:val="a4"/>
        <w:numPr>
          <w:ilvl w:val="1"/>
          <w:numId w:val="8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Поощрение финансовых институтов к использованию Интернета для расширения покрытия услуг;</w:t>
      </w:r>
    </w:p>
    <w:p w14:paraId="6FBE7233" w14:textId="77777777" w:rsidR="0041062D" w:rsidRPr="00485FC0" w:rsidRDefault="0041062D" w:rsidP="00830382">
      <w:pPr>
        <w:pStyle w:val="a4"/>
        <w:numPr>
          <w:ilvl w:val="1"/>
          <w:numId w:val="8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Активное распространение интернет-инноваций в финансовых услугах вглубь и вширь.</w:t>
      </w:r>
    </w:p>
    <w:p w14:paraId="782FEF8E" w14:textId="77777777" w:rsidR="0041062D" w:rsidRPr="00485FC0" w:rsidRDefault="0041062D" w:rsidP="00830382">
      <w:pPr>
        <w:pStyle w:val="a4"/>
        <w:numPr>
          <w:ilvl w:val="0"/>
          <w:numId w:val="1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Интернет и государственная служба: </w:t>
      </w:r>
    </w:p>
    <w:p w14:paraId="6206237A" w14:textId="77777777" w:rsidR="0041062D" w:rsidRPr="00485FC0" w:rsidRDefault="0041062D" w:rsidP="00830382">
      <w:pPr>
        <w:pStyle w:val="a4"/>
        <w:numPr>
          <w:ilvl w:val="1"/>
          <w:numId w:val="81"/>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Инновации в </w:t>
      </w:r>
      <w:proofErr w:type="spellStart"/>
      <w:r w:rsidRPr="00485FC0">
        <w:rPr>
          <w:rFonts w:ascii="Times New Roman" w:hAnsi="Times New Roman" w:cs="Times New Roman"/>
          <w:szCs w:val="28"/>
        </w:rPr>
        <w:t>госуправлении</w:t>
      </w:r>
      <w:proofErr w:type="spellEnd"/>
      <w:r w:rsidRPr="00485FC0">
        <w:rPr>
          <w:rFonts w:ascii="Times New Roman" w:hAnsi="Times New Roman" w:cs="Times New Roman"/>
          <w:szCs w:val="28"/>
        </w:rPr>
        <w:t xml:space="preserve"> и </w:t>
      </w:r>
      <w:proofErr w:type="spellStart"/>
      <w:r w:rsidRPr="00485FC0">
        <w:rPr>
          <w:rFonts w:ascii="Times New Roman" w:hAnsi="Times New Roman" w:cs="Times New Roman"/>
          <w:szCs w:val="28"/>
        </w:rPr>
        <w:t>госуслугах</w:t>
      </w:r>
      <w:proofErr w:type="spellEnd"/>
      <w:r w:rsidRPr="00485FC0">
        <w:rPr>
          <w:rFonts w:ascii="Times New Roman" w:hAnsi="Times New Roman" w:cs="Times New Roman"/>
          <w:szCs w:val="28"/>
        </w:rPr>
        <w:t>;</w:t>
      </w:r>
    </w:p>
    <w:p w14:paraId="208BFA21" w14:textId="77777777" w:rsidR="0041062D" w:rsidRPr="00485FC0" w:rsidRDefault="0041062D" w:rsidP="00830382">
      <w:pPr>
        <w:pStyle w:val="a4"/>
        <w:numPr>
          <w:ilvl w:val="1"/>
          <w:numId w:val="81"/>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Разработка нового удобного формата </w:t>
      </w:r>
      <w:proofErr w:type="spellStart"/>
      <w:r w:rsidRPr="00485FC0">
        <w:rPr>
          <w:rFonts w:ascii="Times New Roman" w:hAnsi="Times New Roman" w:cs="Times New Roman"/>
          <w:szCs w:val="28"/>
        </w:rPr>
        <w:t>госуслуг</w:t>
      </w:r>
      <w:proofErr w:type="spellEnd"/>
      <w:r w:rsidRPr="00485FC0">
        <w:rPr>
          <w:rFonts w:ascii="Times New Roman" w:hAnsi="Times New Roman" w:cs="Times New Roman"/>
          <w:szCs w:val="28"/>
        </w:rPr>
        <w:t>;</w:t>
      </w:r>
    </w:p>
    <w:p w14:paraId="350792AA" w14:textId="77777777" w:rsidR="0041062D" w:rsidRPr="00485FC0" w:rsidRDefault="0041062D" w:rsidP="00830382">
      <w:pPr>
        <w:pStyle w:val="a4"/>
        <w:numPr>
          <w:ilvl w:val="1"/>
          <w:numId w:val="81"/>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Новая модель укрепления здоровья населения онлайн;</w:t>
      </w:r>
    </w:p>
    <w:p w14:paraId="7E9252F4" w14:textId="77777777" w:rsidR="0041062D" w:rsidRPr="00485FC0" w:rsidRDefault="0041062D" w:rsidP="00830382">
      <w:pPr>
        <w:pStyle w:val="a4"/>
        <w:numPr>
          <w:ilvl w:val="1"/>
          <w:numId w:val="81"/>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Продвижение идеи пенсионной индустрии мудрости и здоровья;</w:t>
      </w:r>
    </w:p>
    <w:p w14:paraId="4E855A9E" w14:textId="77777777" w:rsidR="0041062D" w:rsidRPr="00485FC0" w:rsidRDefault="0041062D" w:rsidP="00830382">
      <w:pPr>
        <w:pStyle w:val="a4"/>
        <w:numPr>
          <w:ilvl w:val="1"/>
          <w:numId w:val="81"/>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Исследование новых методов образования онлайн</w:t>
      </w:r>
    </w:p>
    <w:p w14:paraId="6CF24287" w14:textId="77777777" w:rsidR="0041062D" w:rsidRPr="00485FC0" w:rsidRDefault="0041062D" w:rsidP="00830382">
      <w:pPr>
        <w:pStyle w:val="a4"/>
        <w:numPr>
          <w:ilvl w:val="0"/>
          <w:numId w:val="1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Интернет и эффективная логистика:</w:t>
      </w:r>
    </w:p>
    <w:p w14:paraId="24EF1ACC" w14:textId="77777777" w:rsidR="0041062D" w:rsidRPr="00485FC0" w:rsidRDefault="0041062D" w:rsidP="00830382">
      <w:pPr>
        <w:pStyle w:val="a4"/>
        <w:numPr>
          <w:ilvl w:val="1"/>
          <w:numId w:val="8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Создание системы обмена данными в интересах логистики;</w:t>
      </w:r>
    </w:p>
    <w:p w14:paraId="03E3D15D" w14:textId="77777777" w:rsidR="0041062D" w:rsidRPr="00485FC0" w:rsidRDefault="0041062D" w:rsidP="00830382">
      <w:pPr>
        <w:pStyle w:val="a4"/>
        <w:numPr>
          <w:ilvl w:val="1"/>
          <w:numId w:val="8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Создание интеллектуальной системы хранения данных;</w:t>
      </w:r>
      <w:r w:rsidR="004D2009" w:rsidRPr="00485FC0">
        <w:rPr>
          <w:rFonts w:ascii="Times New Roman" w:hAnsi="Times New Roman" w:cs="Times New Roman"/>
          <w:szCs w:val="28"/>
        </w:rPr>
        <w:t xml:space="preserve"> </w:t>
      </w:r>
    </w:p>
    <w:p w14:paraId="55E39AAD" w14:textId="77777777" w:rsidR="0041062D" w:rsidRPr="00485FC0" w:rsidRDefault="0041062D" w:rsidP="00830382">
      <w:pPr>
        <w:pStyle w:val="a4"/>
        <w:numPr>
          <w:ilvl w:val="1"/>
          <w:numId w:val="82"/>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Усовершенствование распространения систем интеллектуальной логистики и</w:t>
      </w:r>
      <w:r w:rsidR="004D2009" w:rsidRPr="00485FC0">
        <w:rPr>
          <w:rFonts w:ascii="Times New Roman" w:hAnsi="Times New Roman" w:cs="Times New Roman"/>
          <w:szCs w:val="28"/>
        </w:rPr>
        <w:t xml:space="preserve"> </w:t>
      </w:r>
      <w:r w:rsidRPr="00485FC0">
        <w:rPr>
          <w:rFonts w:ascii="Times New Roman" w:hAnsi="Times New Roman" w:cs="Times New Roman"/>
          <w:szCs w:val="28"/>
        </w:rPr>
        <w:t>дистрибуции.</w:t>
      </w:r>
    </w:p>
    <w:p w14:paraId="17B1BA0A" w14:textId="77777777" w:rsidR="0041062D" w:rsidRPr="00485FC0" w:rsidRDefault="0041062D" w:rsidP="00830382">
      <w:pPr>
        <w:pStyle w:val="a4"/>
        <w:numPr>
          <w:ilvl w:val="0"/>
          <w:numId w:val="1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Интернет и интернет-коммерция:</w:t>
      </w:r>
    </w:p>
    <w:p w14:paraId="183AC749" w14:textId="77777777" w:rsidR="0041062D" w:rsidRPr="00485FC0" w:rsidRDefault="0041062D" w:rsidP="00830382">
      <w:pPr>
        <w:pStyle w:val="a4"/>
        <w:numPr>
          <w:ilvl w:val="1"/>
          <w:numId w:val="83"/>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Активное развитие сельской </w:t>
      </w:r>
      <w:proofErr w:type="spellStart"/>
      <w:r w:rsidRPr="00485FC0">
        <w:rPr>
          <w:rFonts w:ascii="Times New Roman" w:hAnsi="Times New Roman" w:cs="Times New Roman"/>
          <w:szCs w:val="28"/>
        </w:rPr>
        <w:t>интернет-торговли</w:t>
      </w:r>
      <w:proofErr w:type="spellEnd"/>
      <w:r w:rsidRPr="00485FC0">
        <w:rPr>
          <w:rFonts w:ascii="Times New Roman" w:hAnsi="Times New Roman" w:cs="Times New Roman"/>
          <w:szCs w:val="28"/>
        </w:rPr>
        <w:t>;</w:t>
      </w:r>
    </w:p>
    <w:p w14:paraId="21FBF118" w14:textId="77777777" w:rsidR="0041062D" w:rsidRPr="00485FC0" w:rsidRDefault="0041062D" w:rsidP="00830382">
      <w:pPr>
        <w:pStyle w:val="a4"/>
        <w:numPr>
          <w:ilvl w:val="1"/>
          <w:numId w:val="83"/>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Развитие интернет-коммерции;</w:t>
      </w:r>
    </w:p>
    <w:p w14:paraId="595CFAB0" w14:textId="77777777" w:rsidR="0041062D" w:rsidRPr="00485FC0" w:rsidRDefault="0041062D" w:rsidP="00830382">
      <w:pPr>
        <w:pStyle w:val="a4"/>
        <w:numPr>
          <w:ilvl w:val="1"/>
          <w:numId w:val="83"/>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Содействие созданию инновационных приложений в области </w:t>
      </w:r>
      <w:proofErr w:type="spellStart"/>
      <w:r w:rsidRPr="00485FC0">
        <w:rPr>
          <w:rFonts w:ascii="Times New Roman" w:hAnsi="Times New Roman" w:cs="Times New Roman"/>
          <w:szCs w:val="28"/>
        </w:rPr>
        <w:t>интернет-торговли</w:t>
      </w:r>
      <w:proofErr w:type="spellEnd"/>
      <w:r w:rsidRPr="00485FC0">
        <w:rPr>
          <w:rFonts w:ascii="Times New Roman" w:hAnsi="Times New Roman" w:cs="Times New Roman"/>
          <w:szCs w:val="28"/>
        </w:rPr>
        <w:t>;</w:t>
      </w:r>
    </w:p>
    <w:p w14:paraId="5F0A0B07" w14:textId="77777777" w:rsidR="0041062D" w:rsidRPr="00485FC0" w:rsidRDefault="0041062D" w:rsidP="00830382">
      <w:pPr>
        <w:pStyle w:val="a4"/>
        <w:numPr>
          <w:ilvl w:val="1"/>
          <w:numId w:val="83"/>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Укрепление международного сотрудничества в области </w:t>
      </w:r>
      <w:proofErr w:type="spellStart"/>
      <w:r w:rsidRPr="00485FC0">
        <w:rPr>
          <w:rFonts w:ascii="Times New Roman" w:hAnsi="Times New Roman" w:cs="Times New Roman"/>
          <w:szCs w:val="28"/>
        </w:rPr>
        <w:t>интернет-торговли</w:t>
      </w:r>
      <w:proofErr w:type="spellEnd"/>
      <w:r w:rsidRPr="00485FC0">
        <w:rPr>
          <w:rFonts w:ascii="Times New Roman" w:hAnsi="Times New Roman" w:cs="Times New Roman"/>
          <w:szCs w:val="28"/>
        </w:rPr>
        <w:t>.</w:t>
      </w:r>
    </w:p>
    <w:p w14:paraId="1F55E443" w14:textId="77777777" w:rsidR="0041062D" w:rsidRPr="00485FC0" w:rsidRDefault="0041062D" w:rsidP="00830382">
      <w:pPr>
        <w:pStyle w:val="a4"/>
        <w:numPr>
          <w:ilvl w:val="0"/>
          <w:numId w:val="1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Интернет и удобная транспортировка:</w:t>
      </w:r>
    </w:p>
    <w:p w14:paraId="3D229437" w14:textId="77777777" w:rsidR="0041062D" w:rsidRPr="00485FC0" w:rsidRDefault="0041062D" w:rsidP="00830382">
      <w:pPr>
        <w:pStyle w:val="a4"/>
        <w:numPr>
          <w:ilvl w:val="1"/>
          <w:numId w:val="84"/>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Улучшение качества службы транспортировки; </w:t>
      </w:r>
    </w:p>
    <w:p w14:paraId="729CCC75" w14:textId="77777777" w:rsidR="0041062D" w:rsidRPr="00485FC0" w:rsidRDefault="0041062D" w:rsidP="00830382">
      <w:pPr>
        <w:pStyle w:val="a4"/>
        <w:numPr>
          <w:ilvl w:val="1"/>
          <w:numId w:val="84"/>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Продвижение интернет-интегрированных ресурсов для транспорта;</w:t>
      </w:r>
    </w:p>
    <w:p w14:paraId="045C937A" w14:textId="77777777" w:rsidR="0041062D" w:rsidRPr="00485FC0" w:rsidRDefault="0041062D" w:rsidP="00830382">
      <w:pPr>
        <w:pStyle w:val="a4"/>
        <w:numPr>
          <w:ilvl w:val="1"/>
          <w:numId w:val="84"/>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Развитие инновационных методов в системах </w:t>
      </w:r>
      <w:proofErr w:type="spellStart"/>
      <w:r w:rsidRPr="00485FC0">
        <w:rPr>
          <w:rFonts w:ascii="Times New Roman" w:hAnsi="Times New Roman" w:cs="Times New Roman"/>
          <w:szCs w:val="28"/>
        </w:rPr>
        <w:t>транпортировки</w:t>
      </w:r>
      <w:proofErr w:type="spellEnd"/>
      <w:r w:rsidRPr="00485FC0">
        <w:rPr>
          <w:rFonts w:ascii="Times New Roman" w:hAnsi="Times New Roman" w:cs="Times New Roman"/>
          <w:szCs w:val="28"/>
        </w:rPr>
        <w:t>;</w:t>
      </w:r>
    </w:p>
    <w:p w14:paraId="6E92633E" w14:textId="77777777" w:rsidR="0041062D" w:rsidRPr="00485FC0" w:rsidRDefault="0041062D" w:rsidP="00830382">
      <w:pPr>
        <w:pStyle w:val="a4"/>
        <w:numPr>
          <w:ilvl w:val="0"/>
          <w:numId w:val="1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Интернет и экология:</w:t>
      </w:r>
    </w:p>
    <w:p w14:paraId="00F63D02" w14:textId="77777777" w:rsidR="0041062D" w:rsidRPr="00485FC0" w:rsidRDefault="0041062D" w:rsidP="00830382">
      <w:pPr>
        <w:pStyle w:val="a4"/>
        <w:numPr>
          <w:ilvl w:val="1"/>
          <w:numId w:val="85"/>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lastRenderedPageBreak/>
        <w:t>Развитие систем мониторинга окружающей среды;</w:t>
      </w:r>
    </w:p>
    <w:p w14:paraId="018F3665" w14:textId="77777777" w:rsidR="0041062D" w:rsidRPr="00485FC0" w:rsidRDefault="0041062D" w:rsidP="00830382">
      <w:pPr>
        <w:pStyle w:val="a4"/>
        <w:numPr>
          <w:ilvl w:val="1"/>
          <w:numId w:val="85"/>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Развитие систем защиты окружающей среды;</w:t>
      </w:r>
    </w:p>
    <w:p w14:paraId="6E266ACD" w14:textId="77777777" w:rsidR="0041062D" w:rsidRPr="00485FC0" w:rsidRDefault="0041062D" w:rsidP="00830382">
      <w:pPr>
        <w:pStyle w:val="a4"/>
        <w:numPr>
          <w:ilvl w:val="1"/>
          <w:numId w:val="85"/>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Улучшение качества систем рециркуляции отходов;</w:t>
      </w:r>
    </w:p>
    <w:p w14:paraId="52DC22F5" w14:textId="77777777" w:rsidR="0041062D" w:rsidRPr="00485FC0" w:rsidRDefault="0041062D" w:rsidP="00830382">
      <w:pPr>
        <w:pStyle w:val="a4"/>
        <w:numPr>
          <w:ilvl w:val="1"/>
          <w:numId w:val="85"/>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Создание онлайн-площадки торговли отходами.</w:t>
      </w:r>
    </w:p>
    <w:p w14:paraId="6235F27C" w14:textId="77777777" w:rsidR="0041062D" w:rsidRPr="00485FC0" w:rsidRDefault="0041062D" w:rsidP="00830382">
      <w:pPr>
        <w:pStyle w:val="a4"/>
        <w:numPr>
          <w:ilvl w:val="0"/>
          <w:numId w:val="10"/>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Интернет и искусственный интеллект:</w:t>
      </w:r>
    </w:p>
    <w:p w14:paraId="4AA464F3" w14:textId="77777777" w:rsidR="0041062D" w:rsidRPr="00485FC0" w:rsidRDefault="0041062D" w:rsidP="00830382">
      <w:pPr>
        <w:pStyle w:val="a4"/>
        <w:numPr>
          <w:ilvl w:val="1"/>
          <w:numId w:val="85"/>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Поддержка развития искусственного интеллекта и смежных отраслей;</w:t>
      </w:r>
    </w:p>
    <w:p w14:paraId="1FC19951" w14:textId="77777777" w:rsidR="0041062D" w:rsidRPr="00485FC0" w:rsidRDefault="0041062D" w:rsidP="00830382">
      <w:pPr>
        <w:pStyle w:val="a4"/>
        <w:numPr>
          <w:ilvl w:val="1"/>
          <w:numId w:val="85"/>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Поиск и поддержка ключевых областей использования интеллектуальных инноваций;</w:t>
      </w:r>
    </w:p>
    <w:p w14:paraId="61238680" w14:textId="77777777" w:rsidR="0041062D" w:rsidRPr="00485FC0" w:rsidRDefault="0041062D" w:rsidP="00830382">
      <w:pPr>
        <w:pStyle w:val="a4"/>
        <w:numPr>
          <w:ilvl w:val="1"/>
          <w:numId w:val="85"/>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Повышение уровня интеллектуальности конечных продуктов</w:t>
      </w:r>
    </w:p>
    <w:p w14:paraId="2AEBC0AE" w14:textId="77777777" w:rsidR="000D186C" w:rsidRPr="00485FC0" w:rsidRDefault="00AC0EDF" w:rsidP="00AC0EDF">
      <w:pPr>
        <w:pStyle w:val="a6"/>
        <w:spacing w:line="276" w:lineRule="auto"/>
        <w:ind w:firstLine="567"/>
        <w:rPr>
          <w:rFonts w:ascii="Times New Roman" w:hAnsi="Times New Roman" w:cs="Times New Roman"/>
          <w:color w:val="auto"/>
          <w:sz w:val="32"/>
          <w:szCs w:val="32"/>
        </w:rPr>
      </w:pPr>
      <w:bookmarkStart w:id="69" w:name="_Toc305147118"/>
      <w:r w:rsidRPr="00485FC0">
        <w:rPr>
          <w:rFonts w:ascii="Times New Roman" w:hAnsi="Times New Roman" w:cs="Times New Roman"/>
          <w:color w:val="auto"/>
          <w:sz w:val="32"/>
          <w:szCs w:val="32"/>
        </w:rPr>
        <w:lastRenderedPageBreak/>
        <w:t xml:space="preserve">11. </w:t>
      </w:r>
      <w:r w:rsidR="000D186C" w:rsidRPr="00485FC0">
        <w:rPr>
          <w:rFonts w:ascii="Times New Roman" w:hAnsi="Times New Roman" w:cs="Times New Roman"/>
          <w:color w:val="auto"/>
          <w:sz w:val="32"/>
          <w:szCs w:val="32"/>
        </w:rPr>
        <w:t>Пер</w:t>
      </w:r>
      <w:r w:rsidR="00E72814">
        <w:rPr>
          <w:rFonts w:ascii="Times New Roman" w:hAnsi="Times New Roman" w:cs="Times New Roman"/>
          <w:color w:val="auto"/>
          <w:sz w:val="32"/>
          <w:szCs w:val="32"/>
        </w:rPr>
        <w:t>спективные направления для разработки дорожных карт</w:t>
      </w:r>
      <w:bookmarkEnd w:id="69"/>
    </w:p>
    <w:p w14:paraId="314BA76E" w14:textId="77777777" w:rsidR="000D186C" w:rsidRPr="00485FC0" w:rsidRDefault="000D186C" w:rsidP="00582B11">
      <w:pPr>
        <w:tabs>
          <w:tab w:val="left" w:pos="1134"/>
        </w:tabs>
        <w:spacing w:line="276" w:lineRule="auto"/>
        <w:rPr>
          <w:rFonts w:ascii="Times New Roman" w:hAnsi="Times New Roman" w:cs="Times New Roman"/>
          <w:b/>
          <w:szCs w:val="28"/>
        </w:rPr>
      </w:pPr>
      <w:r w:rsidRPr="00485FC0">
        <w:rPr>
          <w:rFonts w:ascii="Times New Roman" w:hAnsi="Times New Roman" w:cs="Times New Roman"/>
          <w:b/>
          <w:szCs w:val="28"/>
        </w:rPr>
        <w:t xml:space="preserve">Организационные меры </w:t>
      </w:r>
    </w:p>
    <w:p w14:paraId="3E630718" w14:textId="77777777" w:rsidR="000D186C" w:rsidRPr="00485FC0" w:rsidRDefault="000D186C" w:rsidP="00830382">
      <w:pPr>
        <w:pStyle w:val="a4"/>
        <w:numPr>
          <w:ilvl w:val="0"/>
          <w:numId w:val="15"/>
        </w:numPr>
        <w:tabs>
          <w:tab w:val="left" w:pos="993"/>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Дорожная карта «Развитие интернет-экономики в России».</w:t>
      </w:r>
    </w:p>
    <w:p w14:paraId="7813FF47" w14:textId="77777777" w:rsidR="000D186C" w:rsidRPr="00485FC0" w:rsidRDefault="000D186C" w:rsidP="00AC0EDF">
      <w:pPr>
        <w:tabs>
          <w:tab w:val="left" w:pos="993"/>
        </w:tabs>
        <w:spacing w:line="276" w:lineRule="auto"/>
        <w:rPr>
          <w:rFonts w:ascii="Times New Roman" w:eastAsia="Times New Roman" w:hAnsi="Times New Roman" w:cs="Times New Roman"/>
          <w:b/>
          <w:bCs/>
          <w:szCs w:val="28"/>
          <w:lang w:eastAsia="ru-RU"/>
        </w:rPr>
      </w:pPr>
      <w:r w:rsidRPr="00485FC0">
        <w:rPr>
          <w:rFonts w:ascii="Times New Roman" w:eastAsia="Times New Roman" w:hAnsi="Times New Roman" w:cs="Times New Roman"/>
          <w:b/>
          <w:bCs/>
          <w:szCs w:val="28"/>
          <w:lang w:eastAsia="ru-RU"/>
        </w:rPr>
        <w:t>Развитие секторов интернет-экономики</w:t>
      </w:r>
    </w:p>
    <w:p w14:paraId="323545A6" w14:textId="77777777" w:rsidR="000D186C" w:rsidRPr="00485FC0" w:rsidRDefault="000D186C" w:rsidP="00830382">
      <w:pPr>
        <w:pStyle w:val="a4"/>
        <w:numPr>
          <w:ilvl w:val="0"/>
          <w:numId w:val="86"/>
        </w:numPr>
        <w:tabs>
          <w:tab w:val="left" w:pos="1134"/>
        </w:tabs>
        <w:spacing w:line="276" w:lineRule="auto"/>
        <w:ind w:left="0" w:firstLine="567"/>
        <w:rPr>
          <w:rFonts w:ascii="Times New Roman" w:hAnsi="Times New Roman" w:cs="Times New Roman"/>
          <w:szCs w:val="28"/>
          <w:u w:val="single"/>
        </w:rPr>
      </w:pPr>
      <w:r w:rsidRPr="00485FC0">
        <w:rPr>
          <w:rFonts w:ascii="Times New Roman" w:eastAsia="Times New Roman" w:hAnsi="Times New Roman" w:cs="Times New Roman"/>
          <w:szCs w:val="28"/>
          <w:lang w:eastAsia="ru-RU"/>
        </w:rPr>
        <w:t>Дорожная карта развития сетей доставки контента (CDN);</w:t>
      </w:r>
    </w:p>
    <w:p w14:paraId="40BDB8B6" w14:textId="77777777" w:rsidR="000D186C" w:rsidRPr="00485FC0" w:rsidRDefault="000D186C" w:rsidP="00830382">
      <w:pPr>
        <w:pStyle w:val="a4"/>
        <w:numPr>
          <w:ilvl w:val="0"/>
          <w:numId w:val="86"/>
        </w:numPr>
        <w:tabs>
          <w:tab w:val="left" w:pos="1134"/>
        </w:tabs>
        <w:spacing w:line="276" w:lineRule="auto"/>
        <w:ind w:left="0" w:firstLine="567"/>
        <w:rPr>
          <w:rFonts w:ascii="Times New Roman" w:hAnsi="Times New Roman" w:cs="Times New Roman"/>
          <w:szCs w:val="28"/>
          <w:u w:val="single"/>
        </w:rPr>
      </w:pPr>
      <w:r w:rsidRPr="00485FC0">
        <w:rPr>
          <w:rFonts w:ascii="Times New Roman" w:eastAsia="Times New Roman" w:hAnsi="Times New Roman" w:cs="Times New Roman"/>
          <w:szCs w:val="28"/>
          <w:lang w:eastAsia="ru-RU"/>
        </w:rPr>
        <w:t>Дорожная карта развития центров хранения и обмена данными (ЦОД) и облачных сервисов;</w:t>
      </w:r>
    </w:p>
    <w:p w14:paraId="4963FBED" w14:textId="77777777" w:rsidR="000D186C" w:rsidRPr="00485FC0" w:rsidRDefault="000D186C" w:rsidP="00830382">
      <w:pPr>
        <w:pStyle w:val="a4"/>
        <w:numPr>
          <w:ilvl w:val="0"/>
          <w:numId w:val="86"/>
        </w:numPr>
        <w:tabs>
          <w:tab w:val="left" w:pos="1134"/>
        </w:tabs>
        <w:spacing w:line="276" w:lineRule="auto"/>
        <w:ind w:left="0" w:firstLine="567"/>
        <w:rPr>
          <w:rFonts w:ascii="Times New Roman" w:hAnsi="Times New Roman" w:cs="Times New Roman"/>
          <w:szCs w:val="28"/>
          <w:u w:val="single"/>
        </w:rPr>
      </w:pPr>
      <w:r w:rsidRPr="00485FC0">
        <w:rPr>
          <w:rFonts w:ascii="Times New Roman" w:eastAsia="Times New Roman" w:hAnsi="Times New Roman" w:cs="Times New Roman"/>
          <w:szCs w:val="28"/>
          <w:lang w:eastAsia="ru-RU"/>
        </w:rPr>
        <w:t xml:space="preserve">Дорожная карта создания комплексного отечественного решения </w:t>
      </w:r>
      <w:r w:rsidR="00190E04" w:rsidRPr="00485FC0">
        <w:rPr>
          <w:rFonts w:ascii="Times New Roman" w:eastAsia="Times New Roman" w:hAnsi="Times New Roman" w:cs="Times New Roman"/>
          <w:szCs w:val="28"/>
          <w:lang w:eastAsia="ru-RU"/>
        </w:rPr>
        <w:t>системы автоматизированного проектирования (</w:t>
      </w:r>
      <w:r w:rsidRPr="00485FC0">
        <w:rPr>
          <w:rFonts w:ascii="Times New Roman" w:eastAsia="Times New Roman" w:hAnsi="Times New Roman" w:cs="Times New Roman"/>
          <w:szCs w:val="28"/>
          <w:lang w:eastAsia="ru-RU"/>
        </w:rPr>
        <w:t>САПР);</w:t>
      </w:r>
    </w:p>
    <w:p w14:paraId="1BC49CD3" w14:textId="77777777" w:rsidR="000D186C" w:rsidRPr="00485FC0" w:rsidRDefault="000D186C" w:rsidP="00830382">
      <w:pPr>
        <w:pStyle w:val="a4"/>
        <w:numPr>
          <w:ilvl w:val="0"/>
          <w:numId w:val="86"/>
        </w:numPr>
        <w:tabs>
          <w:tab w:val="left" w:pos="1134"/>
        </w:tabs>
        <w:spacing w:line="276" w:lineRule="auto"/>
        <w:ind w:left="0" w:firstLine="567"/>
        <w:rPr>
          <w:rFonts w:ascii="Times New Roman" w:hAnsi="Times New Roman" w:cs="Times New Roman"/>
          <w:szCs w:val="28"/>
          <w:u w:val="single"/>
        </w:rPr>
      </w:pPr>
      <w:r w:rsidRPr="00485FC0">
        <w:rPr>
          <w:rFonts w:ascii="Times New Roman" w:eastAsia="Times New Roman" w:hAnsi="Times New Roman" w:cs="Times New Roman"/>
          <w:szCs w:val="28"/>
          <w:lang w:eastAsia="ru-RU"/>
        </w:rPr>
        <w:t xml:space="preserve">Дорожная карта создания российских операционных систем для </w:t>
      </w:r>
      <w:proofErr w:type="spellStart"/>
      <w:r w:rsidRPr="00485FC0">
        <w:rPr>
          <w:rFonts w:ascii="Times New Roman" w:eastAsia="Times New Roman" w:hAnsi="Times New Roman" w:cs="Times New Roman"/>
          <w:szCs w:val="28"/>
          <w:lang w:eastAsia="ru-RU"/>
        </w:rPr>
        <w:t>СмартТВ</w:t>
      </w:r>
      <w:proofErr w:type="spellEnd"/>
      <w:r w:rsidRPr="00485FC0">
        <w:rPr>
          <w:rFonts w:ascii="Times New Roman" w:eastAsia="Times New Roman" w:hAnsi="Times New Roman" w:cs="Times New Roman"/>
          <w:szCs w:val="28"/>
          <w:lang w:eastAsia="ru-RU"/>
        </w:rPr>
        <w:t xml:space="preserve"> и других электронных устройств;</w:t>
      </w:r>
    </w:p>
    <w:p w14:paraId="60C10971" w14:textId="77777777" w:rsidR="000D186C" w:rsidRPr="00485FC0" w:rsidRDefault="000D186C" w:rsidP="00830382">
      <w:pPr>
        <w:pStyle w:val="a4"/>
        <w:numPr>
          <w:ilvl w:val="0"/>
          <w:numId w:val="86"/>
        </w:numPr>
        <w:tabs>
          <w:tab w:val="left" w:pos="1134"/>
        </w:tabs>
        <w:spacing w:line="276" w:lineRule="auto"/>
        <w:ind w:left="0" w:firstLine="567"/>
        <w:rPr>
          <w:rFonts w:ascii="Times New Roman" w:hAnsi="Times New Roman" w:cs="Times New Roman"/>
          <w:szCs w:val="28"/>
          <w:u w:val="single"/>
        </w:rPr>
      </w:pPr>
      <w:r w:rsidRPr="00485FC0">
        <w:rPr>
          <w:rFonts w:ascii="Times New Roman" w:eastAsia="Times New Roman" w:hAnsi="Times New Roman" w:cs="Times New Roman"/>
          <w:szCs w:val="28"/>
          <w:lang w:eastAsia="ru-RU"/>
        </w:rPr>
        <w:t>Дорожная карта развития программных решений для микрочипов и микроэлектроники;</w:t>
      </w:r>
    </w:p>
    <w:p w14:paraId="68941621" w14:textId="77777777" w:rsidR="000D186C" w:rsidRPr="00485FC0" w:rsidRDefault="000D186C" w:rsidP="00830382">
      <w:pPr>
        <w:pStyle w:val="a4"/>
        <w:numPr>
          <w:ilvl w:val="0"/>
          <w:numId w:val="86"/>
        </w:numPr>
        <w:tabs>
          <w:tab w:val="left" w:pos="1134"/>
        </w:tabs>
        <w:spacing w:line="276" w:lineRule="auto"/>
        <w:ind w:left="0" w:firstLine="567"/>
        <w:rPr>
          <w:rFonts w:ascii="Times New Roman" w:hAnsi="Times New Roman" w:cs="Times New Roman"/>
          <w:szCs w:val="28"/>
          <w:u w:val="single"/>
        </w:rPr>
      </w:pPr>
      <w:r w:rsidRPr="00485FC0">
        <w:rPr>
          <w:rFonts w:ascii="Times New Roman" w:eastAsia="Times New Roman" w:hAnsi="Times New Roman" w:cs="Times New Roman"/>
          <w:szCs w:val="28"/>
          <w:lang w:eastAsia="ru-RU"/>
        </w:rPr>
        <w:t>Дорожная карта развития серверного ПО для телекоммуникационного и сетевого интернет-оборудования;</w:t>
      </w:r>
    </w:p>
    <w:p w14:paraId="1421E747" w14:textId="77777777" w:rsidR="000D186C" w:rsidRPr="00485FC0" w:rsidRDefault="000D186C" w:rsidP="00830382">
      <w:pPr>
        <w:pStyle w:val="a4"/>
        <w:numPr>
          <w:ilvl w:val="0"/>
          <w:numId w:val="86"/>
        </w:numPr>
        <w:tabs>
          <w:tab w:val="left" w:pos="1134"/>
        </w:tabs>
        <w:spacing w:line="276" w:lineRule="auto"/>
        <w:ind w:left="0" w:firstLine="567"/>
        <w:rPr>
          <w:rFonts w:ascii="Times New Roman" w:hAnsi="Times New Roman" w:cs="Times New Roman"/>
          <w:szCs w:val="28"/>
          <w:u w:val="single"/>
        </w:rPr>
      </w:pPr>
      <w:r w:rsidRPr="00485FC0">
        <w:rPr>
          <w:rFonts w:ascii="Times New Roman" w:eastAsia="Times New Roman" w:hAnsi="Times New Roman" w:cs="Times New Roman"/>
          <w:szCs w:val="28"/>
          <w:lang w:eastAsia="ru-RU"/>
        </w:rPr>
        <w:t>Дорожная карта</w:t>
      </w:r>
      <w:r w:rsidR="00DD6A47" w:rsidRPr="00485FC0">
        <w:rPr>
          <w:rFonts w:ascii="Times New Roman" w:eastAsia="Times New Roman" w:hAnsi="Times New Roman" w:cs="Times New Roman"/>
          <w:szCs w:val="28"/>
          <w:lang w:eastAsia="ru-RU"/>
        </w:rPr>
        <w:t xml:space="preserve"> развития</w:t>
      </w:r>
      <w:r w:rsidRPr="00485FC0">
        <w:rPr>
          <w:rFonts w:ascii="Times New Roman" w:eastAsia="Times New Roman" w:hAnsi="Times New Roman" w:cs="Times New Roman"/>
          <w:szCs w:val="28"/>
          <w:lang w:eastAsia="ru-RU"/>
        </w:rPr>
        <w:t xml:space="preserve"> налоговой, регуляторной,</w:t>
      </w:r>
      <w:r w:rsidR="002E7257" w:rsidRPr="00485FC0">
        <w:rPr>
          <w:rFonts w:ascii="Times New Roman" w:eastAsia="Times New Roman" w:hAnsi="Times New Roman" w:cs="Times New Roman"/>
          <w:szCs w:val="28"/>
          <w:lang w:eastAsia="ru-RU"/>
        </w:rPr>
        <w:t xml:space="preserve"> финансовой, внешнеторговой и д</w:t>
      </w:r>
      <w:r w:rsidRPr="00485FC0">
        <w:rPr>
          <w:rFonts w:ascii="Times New Roman" w:eastAsia="Times New Roman" w:hAnsi="Times New Roman" w:cs="Times New Roman"/>
          <w:szCs w:val="28"/>
          <w:lang w:eastAsia="ru-RU"/>
        </w:rPr>
        <w:t>ругой поддержки российских компаний сегмента клиентских интернет-сервисов;</w:t>
      </w:r>
    </w:p>
    <w:p w14:paraId="73B248DC" w14:textId="77777777" w:rsidR="000D186C" w:rsidRPr="00485FC0" w:rsidRDefault="000D186C" w:rsidP="00830382">
      <w:pPr>
        <w:pStyle w:val="a4"/>
        <w:numPr>
          <w:ilvl w:val="0"/>
          <w:numId w:val="86"/>
        </w:numPr>
        <w:tabs>
          <w:tab w:val="left" w:pos="1134"/>
        </w:tabs>
        <w:spacing w:line="276" w:lineRule="auto"/>
        <w:ind w:left="0" w:firstLine="567"/>
        <w:rPr>
          <w:rFonts w:ascii="Times New Roman" w:eastAsia="Times New Roman" w:hAnsi="Times New Roman" w:cs="Times New Roman"/>
          <w:szCs w:val="28"/>
          <w:lang w:eastAsia="ru-RU"/>
        </w:rPr>
      </w:pPr>
      <w:r w:rsidRPr="00485FC0">
        <w:rPr>
          <w:rFonts w:ascii="Times New Roman" w:eastAsia="Times New Roman" w:hAnsi="Times New Roman" w:cs="Times New Roman"/>
          <w:szCs w:val="28"/>
          <w:lang w:eastAsia="ru-RU"/>
        </w:rPr>
        <w:t xml:space="preserve">Дорожная карта направления </w:t>
      </w:r>
      <w:r w:rsidR="00190E04" w:rsidRPr="00485FC0">
        <w:rPr>
          <w:rFonts w:ascii="Times New Roman" w:eastAsia="Times New Roman" w:hAnsi="Times New Roman" w:cs="Times New Roman"/>
          <w:szCs w:val="28"/>
          <w:lang w:eastAsia="ru-RU"/>
        </w:rPr>
        <w:t>больших данных (</w:t>
      </w:r>
      <w:proofErr w:type="spellStart"/>
      <w:r w:rsidRPr="00485FC0">
        <w:rPr>
          <w:rFonts w:ascii="Times New Roman" w:eastAsia="Times New Roman" w:hAnsi="Times New Roman" w:cs="Times New Roman"/>
          <w:szCs w:val="28"/>
          <w:lang w:eastAsia="ru-RU"/>
        </w:rPr>
        <w:t>Big</w:t>
      </w:r>
      <w:proofErr w:type="spellEnd"/>
      <w:r w:rsidRPr="00485FC0">
        <w:rPr>
          <w:rFonts w:ascii="Times New Roman" w:eastAsia="Times New Roman" w:hAnsi="Times New Roman" w:cs="Times New Roman"/>
          <w:szCs w:val="28"/>
          <w:lang w:eastAsia="ru-RU"/>
        </w:rPr>
        <w:t xml:space="preserve"> </w:t>
      </w:r>
      <w:proofErr w:type="spellStart"/>
      <w:r w:rsidRPr="00485FC0">
        <w:rPr>
          <w:rFonts w:ascii="Times New Roman" w:eastAsia="Times New Roman" w:hAnsi="Times New Roman" w:cs="Times New Roman"/>
          <w:szCs w:val="28"/>
          <w:lang w:eastAsia="ru-RU"/>
        </w:rPr>
        <w:t>Data</w:t>
      </w:r>
      <w:proofErr w:type="spellEnd"/>
      <w:r w:rsidR="00190E04" w:rsidRPr="00485FC0">
        <w:rPr>
          <w:rFonts w:ascii="Times New Roman" w:eastAsia="Times New Roman" w:hAnsi="Times New Roman" w:cs="Times New Roman"/>
          <w:szCs w:val="28"/>
          <w:lang w:eastAsia="ru-RU"/>
        </w:rPr>
        <w:t>)</w:t>
      </w:r>
      <w:r w:rsidRPr="00485FC0">
        <w:rPr>
          <w:rFonts w:ascii="Times New Roman" w:eastAsia="Times New Roman" w:hAnsi="Times New Roman" w:cs="Times New Roman"/>
          <w:szCs w:val="28"/>
          <w:lang w:eastAsia="ru-RU"/>
        </w:rPr>
        <w:t>;</w:t>
      </w:r>
    </w:p>
    <w:p w14:paraId="19A2175C" w14:textId="77777777" w:rsidR="000D186C" w:rsidRPr="00485FC0" w:rsidRDefault="000D186C" w:rsidP="00830382">
      <w:pPr>
        <w:pStyle w:val="a4"/>
        <w:numPr>
          <w:ilvl w:val="0"/>
          <w:numId w:val="86"/>
        </w:numPr>
        <w:tabs>
          <w:tab w:val="left" w:pos="1134"/>
        </w:tabs>
        <w:spacing w:line="276" w:lineRule="auto"/>
        <w:ind w:left="0" w:firstLine="567"/>
        <w:rPr>
          <w:rFonts w:ascii="Times New Roman" w:eastAsia="Times New Roman" w:hAnsi="Times New Roman" w:cs="Times New Roman"/>
          <w:szCs w:val="28"/>
          <w:lang w:eastAsia="ru-RU"/>
        </w:rPr>
      </w:pPr>
      <w:r w:rsidRPr="00485FC0">
        <w:rPr>
          <w:rFonts w:ascii="Times New Roman" w:eastAsia="Times New Roman" w:hAnsi="Times New Roman" w:cs="Times New Roman"/>
          <w:szCs w:val="28"/>
          <w:lang w:eastAsia="ru-RU"/>
        </w:rPr>
        <w:t xml:space="preserve">Дорожная карта развития OTT-сервисов, в частности, создания крупного российского игрока рынка цифрового контента с участием крупных российских игроков рынка онлайн-видео, </w:t>
      </w:r>
      <w:r w:rsidR="00066AAE" w:rsidRPr="00485FC0">
        <w:rPr>
          <w:rFonts w:ascii="Times New Roman" w:eastAsia="Times New Roman" w:hAnsi="Times New Roman" w:cs="Times New Roman"/>
          <w:szCs w:val="28"/>
          <w:lang w:eastAsia="ru-RU"/>
        </w:rPr>
        <w:t>операторов связ</w:t>
      </w:r>
      <w:r w:rsidR="002E7257" w:rsidRPr="00485FC0">
        <w:rPr>
          <w:rFonts w:ascii="Times New Roman" w:eastAsia="Times New Roman" w:hAnsi="Times New Roman" w:cs="Times New Roman"/>
          <w:szCs w:val="28"/>
          <w:lang w:eastAsia="ru-RU"/>
        </w:rPr>
        <w:t>и</w:t>
      </w:r>
      <w:r w:rsidRPr="00485FC0">
        <w:rPr>
          <w:rFonts w:ascii="Times New Roman" w:eastAsia="Times New Roman" w:hAnsi="Times New Roman" w:cs="Times New Roman"/>
          <w:szCs w:val="28"/>
          <w:lang w:eastAsia="ru-RU"/>
        </w:rPr>
        <w:t xml:space="preserve"> и др.; </w:t>
      </w:r>
    </w:p>
    <w:p w14:paraId="7A66EC93" w14:textId="77777777" w:rsidR="000D186C" w:rsidRPr="00485FC0" w:rsidRDefault="000D186C" w:rsidP="00830382">
      <w:pPr>
        <w:pStyle w:val="a4"/>
        <w:numPr>
          <w:ilvl w:val="0"/>
          <w:numId w:val="86"/>
        </w:numPr>
        <w:tabs>
          <w:tab w:val="left" w:pos="1134"/>
        </w:tabs>
        <w:spacing w:line="276" w:lineRule="auto"/>
        <w:ind w:left="0" w:firstLine="567"/>
        <w:rPr>
          <w:rFonts w:ascii="Times New Roman" w:hAnsi="Times New Roman" w:cs="Times New Roman"/>
          <w:szCs w:val="28"/>
          <w:u w:val="single"/>
        </w:rPr>
      </w:pPr>
      <w:r w:rsidRPr="00485FC0">
        <w:rPr>
          <w:rFonts w:ascii="Times New Roman" w:eastAsia="Times New Roman" w:hAnsi="Times New Roman" w:cs="Times New Roman"/>
          <w:szCs w:val="28"/>
          <w:lang w:eastAsia="ru-RU"/>
        </w:rPr>
        <w:t>Дорожная карта развития сервисов и платформ электронной коммерции в интересах государства, малого и среднего бизнеса;</w:t>
      </w:r>
    </w:p>
    <w:p w14:paraId="598EC088" w14:textId="77777777" w:rsidR="000D186C" w:rsidRPr="00485FC0" w:rsidRDefault="000D186C" w:rsidP="00830382">
      <w:pPr>
        <w:pStyle w:val="a4"/>
        <w:numPr>
          <w:ilvl w:val="0"/>
          <w:numId w:val="86"/>
        </w:numPr>
        <w:tabs>
          <w:tab w:val="left" w:pos="1134"/>
        </w:tabs>
        <w:spacing w:line="276" w:lineRule="auto"/>
        <w:ind w:left="0" w:firstLine="567"/>
        <w:rPr>
          <w:rFonts w:ascii="Times New Roman" w:hAnsi="Times New Roman" w:cs="Times New Roman"/>
          <w:szCs w:val="28"/>
          <w:u w:val="single"/>
        </w:rPr>
      </w:pPr>
      <w:r w:rsidRPr="00485FC0">
        <w:rPr>
          <w:rFonts w:ascii="Times New Roman" w:eastAsia="Times New Roman" w:hAnsi="Times New Roman" w:cs="Times New Roman"/>
          <w:szCs w:val="28"/>
          <w:lang w:eastAsia="ru-RU"/>
        </w:rPr>
        <w:t>Дорожная кар</w:t>
      </w:r>
      <w:r w:rsidR="00066AAE" w:rsidRPr="00485FC0">
        <w:rPr>
          <w:rFonts w:ascii="Times New Roman" w:eastAsia="Times New Roman" w:hAnsi="Times New Roman" w:cs="Times New Roman"/>
          <w:szCs w:val="28"/>
          <w:lang w:eastAsia="ru-RU"/>
        </w:rPr>
        <w:t>та развития платежных систем в И</w:t>
      </w:r>
      <w:r w:rsidRPr="00485FC0">
        <w:rPr>
          <w:rFonts w:ascii="Times New Roman" w:eastAsia="Times New Roman" w:hAnsi="Times New Roman" w:cs="Times New Roman"/>
          <w:szCs w:val="28"/>
          <w:lang w:eastAsia="ru-RU"/>
        </w:rPr>
        <w:t>нтернете в интересах государства, малого и среднего бизнеса, включая их привязку к системам электронной коммерции;</w:t>
      </w:r>
    </w:p>
    <w:p w14:paraId="547D086F" w14:textId="77777777" w:rsidR="000D186C" w:rsidRPr="00485FC0" w:rsidRDefault="000D186C" w:rsidP="00830382">
      <w:pPr>
        <w:pStyle w:val="a4"/>
        <w:numPr>
          <w:ilvl w:val="0"/>
          <w:numId w:val="86"/>
        </w:numPr>
        <w:tabs>
          <w:tab w:val="left" w:pos="1134"/>
        </w:tabs>
        <w:spacing w:line="276" w:lineRule="auto"/>
        <w:ind w:left="0" w:firstLine="567"/>
        <w:rPr>
          <w:rFonts w:ascii="Times New Roman" w:hAnsi="Times New Roman" w:cs="Times New Roman"/>
          <w:szCs w:val="28"/>
          <w:u w:val="single"/>
        </w:rPr>
      </w:pPr>
      <w:r w:rsidRPr="00485FC0">
        <w:rPr>
          <w:rFonts w:ascii="Times New Roman" w:eastAsia="Times New Roman" w:hAnsi="Times New Roman" w:cs="Times New Roman"/>
          <w:szCs w:val="28"/>
          <w:lang w:eastAsia="ru-RU"/>
        </w:rPr>
        <w:t>Дорожная карта развития отрасли микроэлектроники, эле</w:t>
      </w:r>
      <w:r w:rsidR="006D0D25" w:rsidRPr="00485FC0">
        <w:rPr>
          <w:rFonts w:ascii="Times New Roman" w:eastAsia="Times New Roman" w:hAnsi="Times New Roman" w:cs="Times New Roman"/>
          <w:szCs w:val="28"/>
          <w:lang w:eastAsia="ru-RU"/>
        </w:rPr>
        <w:t>ктроники, телеком-</w:t>
      </w:r>
      <w:r w:rsidRPr="00485FC0">
        <w:rPr>
          <w:rFonts w:ascii="Times New Roman" w:eastAsia="Times New Roman" w:hAnsi="Times New Roman" w:cs="Times New Roman"/>
          <w:szCs w:val="28"/>
          <w:lang w:eastAsia="ru-RU"/>
        </w:rPr>
        <w:t>оборудования и клиентских устройств, включая ВПК;</w:t>
      </w:r>
    </w:p>
    <w:p w14:paraId="5BB95ACC" w14:textId="77777777" w:rsidR="000D186C" w:rsidRPr="00485FC0" w:rsidRDefault="000D186C" w:rsidP="00830382">
      <w:pPr>
        <w:pStyle w:val="a4"/>
        <w:numPr>
          <w:ilvl w:val="0"/>
          <w:numId w:val="86"/>
        </w:numPr>
        <w:tabs>
          <w:tab w:val="left" w:pos="1134"/>
        </w:tabs>
        <w:spacing w:line="276" w:lineRule="auto"/>
        <w:ind w:left="0" w:firstLine="567"/>
        <w:rPr>
          <w:rFonts w:ascii="Times New Roman" w:hAnsi="Times New Roman" w:cs="Times New Roman"/>
          <w:szCs w:val="28"/>
          <w:u w:val="single"/>
        </w:rPr>
      </w:pPr>
      <w:r w:rsidRPr="00485FC0">
        <w:rPr>
          <w:rFonts w:ascii="Times New Roman" w:eastAsia="Times New Roman" w:hAnsi="Times New Roman" w:cs="Times New Roman"/>
          <w:szCs w:val="28"/>
          <w:lang w:eastAsia="ru-RU"/>
        </w:rPr>
        <w:t xml:space="preserve">Дорожная карта исследовательских программ перспективных прикладных исследований (по аналогии европейской </w:t>
      </w:r>
      <w:proofErr w:type="spellStart"/>
      <w:r w:rsidRPr="00485FC0">
        <w:rPr>
          <w:rFonts w:ascii="Times New Roman" w:eastAsia="Times New Roman" w:hAnsi="Times New Roman" w:cs="Times New Roman"/>
          <w:szCs w:val="28"/>
          <w:lang w:eastAsia="ru-RU"/>
        </w:rPr>
        <w:t>Horizon</w:t>
      </w:r>
      <w:proofErr w:type="spellEnd"/>
      <w:r w:rsidRPr="00485FC0">
        <w:rPr>
          <w:rFonts w:ascii="Times New Roman" w:eastAsia="Times New Roman" w:hAnsi="Times New Roman" w:cs="Times New Roman"/>
          <w:szCs w:val="28"/>
          <w:lang w:eastAsia="ru-RU"/>
        </w:rPr>
        <w:t xml:space="preserve"> 2020);</w:t>
      </w:r>
    </w:p>
    <w:p w14:paraId="70DD2118" w14:textId="77777777" w:rsidR="000D186C" w:rsidRPr="00485FC0" w:rsidRDefault="000D186C" w:rsidP="00830382">
      <w:pPr>
        <w:pStyle w:val="a4"/>
        <w:numPr>
          <w:ilvl w:val="0"/>
          <w:numId w:val="86"/>
        </w:numPr>
        <w:tabs>
          <w:tab w:val="left" w:pos="1134"/>
        </w:tabs>
        <w:spacing w:line="276" w:lineRule="auto"/>
        <w:ind w:left="0" w:firstLine="567"/>
        <w:rPr>
          <w:rFonts w:ascii="Times New Roman" w:hAnsi="Times New Roman" w:cs="Times New Roman"/>
          <w:szCs w:val="28"/>
          <w:u w:val="single"/>
        </w:rPr>
      </w:pPr>
      <w:r w:rsidRPr="00485FC0">
        <w:rPr>
          <w:rFonts w:ascii="Times New Roman" w:eastAsia="Times New Roman" w:hAnsi="Times New Roman" w:cs="Times New Roman"/>
          <w:szCs w:val="28"/>
          <w:lang w:eastAsia="ru-RU"/>
        </w:rPr>
        <w:t>Дорожная карта создания российских микрочипов;</w:t>
      </w:r>
    </w:p>
    <w:p w14:paraId="6E4B7F84" w14:textId="77777777" w:rsidR="000D186C" w:rsidRPr="00485FC0" w:rsidRDefault="000D186C" w:rsidP="00830382">
      <w:pPr>
        <w:pStyle w:val="a4"/>
        <w:numPr>
          <w:ilvl w:val="0"/>
          <w:numId w:val="86"/>
        </w:numPr>
        <w:tabs>
          <w:tab w:val="left" w:pos="1134"/>
        </w:tabs>
        <w:spacing w:line="276" w:lineRule="auto"/>
        <w:ind w:left="0" w:firstLine="567"/>
        <w:rPr>
          <w:rFonts w:ascii="Times New Roman" w:hAnsi="Times New Roman" w:cs="Times New Roman"/>
          <w:szCs w:val="28"/>
          <w:u w:val="single"/>
        </w:rPr>
      </w:pPr>
      <w:r w:rsidRPr="00485FC0">
        <w:rPr>
          <w:rFonts w:ascii="Times New Roman" w:eastAsia="Times New Roman" w:hAnsi="Times New Roman" w:cs="Times New Roman"/>
          <w:szCs w:val="28"/>
          <w:lang w:eastAsia="ru-RU"/>
        </w:rPr>
        <w:t>Дорожная карта развития суперкомпьютеров;</w:t>
      </w:r>
    </w:p>
    <w:p w14:paraId="6167D713" w14:textId="77777777" w:rsidR="000D186C" w:rsidRPr="00485FC0" w:rsidRDefault="000D186C" w:rsidP="00830382">
      <w:pPr>
        <w:pStyle w:val="a4"/>
        <w:numPr>
          <w:ilvl w:val="0"/>
          <w:numId w:val="86"/>
        </w:numPr>
        <w:tabs>
          <w:tab w:val="left" w:pos="1134"/>
        </w:tabs>
        <w:spacing w:line="276" w:lineRule="auto"/>
        <w:ind w:left="0" w:firstLine="567"/>
        <w:rPr>
          <w:rFonts w:ascii="Times New Roman" w:hAnsi="Times New Roman" w:cs="Times New Roman"/>
          <w:szCs w:val="28"/>
          <w:u w:val="single"/>
        </w:rPr>
      </w:pPr>
      <w:r w:rsidRPr="00485FC0">
        <w:rPr>
          <w:rFonts w:ascii="Times New Roman" w:eastAsia="Times New Roman" w:hAnsi="Times New Roman" w:cs="Times New Roman"/>
          <w:szCs w:val="28"/>
          <w:lang w:eastAsia="ru-RU"/>
        </w:rPr>
        <w:t>Дорожная карта развития технологических цепочек и кластера микроэлектроники;</w:t>
      </w:r>
    </w:p>
    <w:p w14:paraId="67B2D1EF" w14:textId="77777777" w:rsidR="000D186C" w:rsidRPr="00485FC0" w:rsidRDefault="000D186C" w:rsidP="00830382">
      <w:pPr>
        <w:pStyle w:val="a4"/>
        <w:numPr>
          <w:ilvl w:val="0"/>
          <w:numId w:val="86"/>
        </w:numPr>
        <w:tabs>
          <w:tab w:val="left" w:pos="1134"/>
        </w:tabs>
        <w:spacing w:line="276" w:lineRule="auto"/>
        <w:ind w:left="0" w:firstLine="567"/>
        <w:rPr>
          <w:rFonts w:ascii="Times New Roman" w:hAnsi="Times New Roman" w:cs="Times New Roman"/>
          <w:szCs w:val="28"/>
          <w:u w:val="single"/>
        </w:rPr>
      </w:pPr>
      <w:r w:rsidRPr="00485FC0">
        <w:rPr>
          <w:rFonts w:ascii="Times New Roman" w:eastAsia="Times New Roman" w:hAnsi="Times New Roman" w:cs="Times New Roman"/>
          <w:szCs w:val="28"/>
          <w:lang w:eastAsia="ru-RU"/>
        </w:rPr>
        <w:t>Дорожная карта развития Интернета вещей;</w:t>
      </w:r>
    </w:p>
    <w:p w14:paraId="522CBC74" w14:textId="77777777" w:rsidR="000D186C" w:rsidRPr="00485FC0" w:rsidRDefault="000D186C" w:rsidP="00830382">
      <w:pPr>
        <w:pStyle w:val="a4"/>
        <w:numPr>
          <w:ilvl w:val="0"/>
          <w:numId w:val="86"/>
        </w:numPr>
        <w:tabs>
          <w:tab w:val="left" w:pos="1134"/>
        </w:tabs>
        <w:spacing w:line="276" w:lineRule="auto"/>
        <w:ind w:left="0" w:firstLine="567"/>
        <w:rPr>
          <w:rFonts w:ascii="Times New Roman" w:hAnsi="Times New Roman" w:cs="Times New Roman"/>
          <w:szCs w:val="28"/>
          <w:u w:val="single"/>
        </w:rPr>
      </w:pPr>
      <w:r w:rsidRPr="00485FC0">
        <w:rPr>
          <w:rFonts w:ascii="Times New Roman" w:eastAsia="Times New Roman" w:hAnsi="Times New Roman" w:cs="Times New Roman"/>
          <w:szCs w:val="28"/>
          <w:lang w:eastAsia="ru-RU"/>
        </w:rPr>
        <w:lastRenderedPageBreak/>
        <w:t>Дорожная карта развития робототехники;</w:t>
      </w:r>
    </w:p>
    <w:p w14:paraId="194686EF" w14:textId="77777777" w:rsidR="000D186C" w:rsidRPr="00485FC0" w:rsidRDefault="000D186C" w:rsidP="00830382">
      <w:pPr>
        <w:pStyle w:val="a4"/>
        <w:numPr>
          <w:ilvl w:val="0"/>
          <w:numId w:val="86"/>
        </w:numPr>
        <w:tabs>
          <w:tab w:val="left" w:pos="1134"/>
        </w:tabs>
        <w:spacing w:line="276" w:lineRule="auto"/>
        <w:ind w:left="0" w:firstLine="567"/>
        <w:rPr>
          <w:rFonts w:ascii="Times New Roman" w:hAnsi="Times New Roman" w:cs="Times New Roman"/>
          <w:szCs w:val="28"/>
          <w:u w:val="single"/>
        </w:rPr>
      </w:pPr>
      <w:r w:rsidRPr="00485FC0">
        <w:rPr>
          <w:rFonts w:ascii="Times New Roman" w:eastAsia="Times New Roman" w:hAnsi="Times New Roman" w:cs="Times New Roman"/>
          <w:szCs w:val="28"/>
          <w:lang w:eastAsia="ru-RU"/>
        </w:rPr>
        <w:t>Дорожная карта развития платформ дистанционного образования, баз знаний, ресурсов онлайн-лекций и семинаров, социальной коммуникации студентов и преподавателей и пр.;</w:t>
      </w:r>
    </w:p>
    <w:p w14:paraId="41B33BAB" w14:textId="77777777" w:rsidR="000D186C" w:rsidRPr="00485FC0" w:rsidRDefault="000D186C" w:rsidP="00830382">
      <w:pPr>
        <w:pStyle w:val="a4"/>
        <w:numPr>
          <w:ilvl w:val="0"/>
          <w:numId w:val="86"/>
        </w:numPr>
        <w:tabs>
          <w:tab w:val="left" w:pos="1134"/>
        </w:tabs>
        <w:spacing w:line="276" w:lineRule="auto"/>
        <w:ind w:left="0" w:firstLine="567"/>
        <w:rPr>
          <w:rFonts w:ascii="Times New Roman" w:eastAsia="Times New Roman" w:hAnsi="Times New Roman" w:cs="Times New Roman"/>
          <w:szCs w:val="28"/>
          <w:lang w:eastAsia="ru-RU"/>
        </w:rPr>
      </w:pPr>
      <w:r w:rsidRPr="00485FC0">
        <w:rPr>
          <w:rFonts w:ascii="Times New Roman" w:eastAsia="Times New Roman" w:hAnsi="Times New Roman" w:cs="Times New Roman"/>
          <w:szCs w:val="28"/>
          <w:lang w:eastAsia="ru-RU"/>
        </w:rPr>
        <w:t xml:space="preserve">Дорожная карта развития онлайн-платформ науки и технологий, </w:t>
      </w:r>
      <w:proofErr w:type="spellStart"/>
      <w:r w:rsidRPr="00485FC0">
        <w:rPr>
          <w:rFonts w:ascii="Times New Roman" w:eastAsia="Times New Roman" w:hAnsi="Times New Roman" w:cs="Times New Roman"/>
          <w:szCs w:val="28"/>
          <w:lang w:eastAsia="ru-RU"/>
        </w:rPr>
        <w:t>краудсорсинговой</w:t>
      </w:r>
      <w:proofErr w:type="spellEnd"/>
      <w:r w:rsidRPr="00485FC0">
        <w:rPr>
          <w:rFonts w:ascii="Times New Roman" w:eastAsia="Times New Roman" w:hAnsi="Times New Roman" w:cs="Times New Roman"/>
          <w:szCs w:val="28"/>
          <w:lang w:eastAsia="ru-RU"/>
        </w:rPr>
        <w:t xml:space="preserve"> научно-исследовательской деятельности;</w:t>
      </w:r>
    </w:p>
    <w:p w14:paraId="1404D57B" w14:textId="77777777" w:rsidR="003A7F30" w:rsidRPr="00485FC0" w:rsidRDefault="000D186C" w:rsidP="00830382">
      <w:pPr>
        <w:pStyle w:val="a4"/>
        <w:numPr>
          <w:ilvl w:val="0"/>
          <w:numId w:val="86"/>
        </w:numPr>
        <w:tabs>
          <w:tab w:val="left" w:pos="1134"/>
        </w:tabs>
        <w:spacing w:line="276" w:lineRule="auto"/>
        <w:ind w:left="0" w:firstLine="567"/>
        <w:rPr>
          <w:rFonts w:ascii="Times New Roman" w:hAnsi="Times New Roman" w:cs="Times New Roman"/>
          <w:szCs w:val="28"/>
        </w:rPr>
      </w:pPr>
      <w:r w:rsidRPr="00485FC0">
        <w:rPr>
          <w:rFonts w:ascii="Times New Roman" w:eastAsia="Times New Roman" w:hAnsi="Times New Roman" w:cs="Times New Roman"/>
          <w:szCs w:val="28"/>
          <w:lang w:eastAsia="ru-RU"/>
        </w:rPr>
        <w:t xml:space="preserve">Дорожная карта развития дистанционной медицины и услуг здравоохранения, обмена медицинскими знаниями и практиками, данными о </w:t>
      </w:r>
      <w:r w:rsidR="003A7F30" w:rsidRPr="00485FC0">
        <w:rPr>
          <w:rFonts w:ascii="Times New Roman" w:eastAsia="Times New Roman" w:hAnsi="Times New Roman" w:cs="Times New Roman"/>
          <w:szCs w:val="28"/>
          <w:lang w:eastAsia="ru-RU"/>
        </w:rPr>
        <w:t>пациентах и др.;</w:t>
      </w:r>
    </w:p>
    <w:p w14:paraId="187E98AB" w14:textId="77777777" w:rsidR="003A7F30" w:rsidRPr="00485FC0" w:rsidRDefault="003A7F30" w:rsidP="00830382">
      <w:pPr>
        <w:pStyle w:val="a4"/>
        <w:numPr>
          <w:ilvl w:val="0"/>
          <w:numId w:val="86"/>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bCs/>
          <w:iCs/>
          <w:szCs w:val="28"/>
        </w:rPr>
        <w:t xml:space="preserve">Дорожная карта исследовательских программ перспективных прикладных исследований (по аналогии </w:t>
      </w:r>
      <w:r w:rsidR="00F04164" w:rsidRPr="00485FC0">
        <w:rPr>
          <w:rFonts w:ascii="Times New Roman" w:hAnsi="Times New Roman" w:cs="Times New Roman"/>
          <w:bCs/>
          <w:iCs/>
          <w:szCs w:val="28"/>
        </w:rPr>
        <w:t xml:space="preserve">с европейской </w:t>
      </w:r>
      <w:proofErr w:type="spellStart"/>
      <w:r w:rsidR="00F04164" w:rsidRPr="00485FC0">
        <w:rPr>
          <w:rFonts w:ascii="Times New Roman" w:hAnsi="Times New Roman" w:cs="Times New Roman"/>
          <w:bCs/>
          <w:iCs/>
          <w:szCs w:val="28"/>
        </w:rPr>
        <w:t>Horizon</w:t>
      </w:r>
      <w:proofErr w:type="spellEnd"/>
      <w:r w:rsidR="00F04164" w:rsidRPr="00485FC0">
        <w:rPr>
          <w:rFonts w:ascii="Times New Roman" w:hAnsi="Times New Roman" w:cs="Times New Roman"/>
          <w:bCs/>
          <w:iCs/>
          <w:szCs w:val="28"/>
        </w:rPr>
        <w:t xml:space="preserve"> 2020</w:t>
      </w:r>
      <w:r w:rsidRPr="00485FC0">
        <w:rPr>
          <w:rFonts w:ascii="Times New Roman" w:hAnsi="Times New Roman" w:cs="Times New Roman"/>
          <w:bCs/>
          <w:iCs/>
          <w:szCs w:val="28"/>
        </w:rPr>
        <w:t>);</w:t>
      </w:r>
    </w:p>
    <w:p w14:paraId="4BB38873" w14:textId="77777777" w:rsidR="003A7F30" w:rsidRPr="00485FC0" w:rsidRDefault="003A7F30" w:rsidP="00830382">
      <w:pPr>
        <w:pStyle w:val="a4"/>
        <w:numPr>
          <w:ilvl w:val="0"/>
          <w:numId w:val="86"/>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Дорожная карта создания микрочипов;</w:t>
      </w:r>
    </w:p>
    <w:p w14:paraId="418683B0" w14:textId="77777777" w:rsidR="003A7F30" w:rsidRPr="00485FC0" w:rsidRDefault="003A7F30" w:rsidP="00830382">
      <w:pPr>
        <w:pStyle w:val="a4"/>
        <w:numPr>
          <w:ilvl w:val="0"/>
          <w:numId w:val="86"/>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Дорожная карта развития суперкомпьютеров;</w:t>
      </w:r>
    </w:p>
    <w:p w14:paraId="6076BD98" w14:textId="77777777" w:rsidR="003A7F30" w:rsidRPr="00485FC0" w:rsidRDefault="003A7F30" w:rsidP="00830382">
      <w:pPr>
        <w:pStyle w:val="a4"/>
        <w:numPr>
          <w:ilvl w:val="0"/>
          <w:numId w:val="86"/>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bCs/>
          <w:iCs/>
          <w:szCs w:val="28"/>
        </w:rPr>
        <w:t>Дорожная карта развития технологических цепочек и кластера микроэлектроники;</w:t>
      </w:r>
    </w:p>
    <w:p w14:paraId="46545512" w14:textId="77777777" w:rsidR="003A7F30" w:rsidRPr="00485FC0" w:rsidRDefault="003A7F30" w:rsidP="00830382">
      <w:pPr>
        <w:pStyle w:val="a4"/>
        <w:numPr>
          <w:ilvl w:val="0"/>
          <w:numId w:val="86"/>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bCs/>
          <w:iCs/>
          <w:szCs w:val="28"/>
        </w:rPr>
        <w:t>Дорожная карта развития 3</w:t>
      </w:r>
      <w:r w:rsidRPr="00485FC0">
        <w:rPr>
          <w:rFonts w:ascii="Times New Roman" w:hAnsi="Times New Roman" w:cs="Times New Roman"/>
          <w:bCs/>
          <w:iCs/>
          <w:szCs w:val="28"/>
          <w:lang w:val="en-US"/>
        </w:rPr>
        <w:t>D</w:t>
      </w:r>
      <w:r w:rsidR="000A3C20" w:rsidRPr="00485FC0">
        <w:rPr>
          <w:rFonts w:ascii="Times New Roman" w:hAnsi="Times New Roman" w:cs="Times New Roman"/>
          <w:bCs/>
          <w:iCs/>
          <w:szCs w:val="28"/>
        </w:rPr>
        <w:t>-</w:t>
      </w:r>
      <w:r w:rsidRPr="00485FC0">
        <w:rPr>
          <w:rFonts w:ascii="Times New Roman" w:hAnsi="Times New Roman" w:cs="Times New Roman"/>
          <w:bCs/>
          <w:iCs/>
          <w:szCs w:val="28"/>
        </w:rPr>
        <w:t>принтеров;</w:t>
      </w:r>
    </w:p>
    <w:p w14:paraId="2C50801D" w14:textId="77777777" w:rsidR="002E7257" w:rsidRPr="00485FC0" w:rsidRDefault="003A7F30" w:rsidP="00830382">
      <w:pPr>
        <w:pStyle w:val="a4"/>
        <w:numPr>
          <w:ilvl w:val="0"/>
          <w:numId w:val="86"/>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Дорожная карта </w:t>
      </w:r>
      <w:r w:rsidR="00066AAE" w:rsidRPr="00485FC0">
        <w:rPr>
          <w:rFonts w:ascii="Times New Roman" w:hAnsi="Times New Roman" w:cs="Times New Roman"/>
          <w:szCs w:val="28"/>
        </w:rPr>
        <w:t>создания платформы умного дома</w:t>
      </w:r>
      <w:r w:rsidR="002E7257" w:rsidRPr="00485FC0">
        <w:rPr>
          <w:rFonts w:ascii="Times New Roman" w:hAnsi="Times New Roman" w:cs="Times New Roman"/>
          <w:szCs w:val="28"/>
        </w:rPr>
        <w:t>;</w:t>
      </w:r>
    </w:p>
    <w:p w14:paraId="274F9395" w14:textId="77777777" w:rsidR="002E7257" w:rsidRPr="00485FC0" w:rsidRDefault="002E7257" w:rsidP="00830382">
      <w:pPr>
        <w:pStyle w:val="a4"/>
        <w:numPr>
          <w:ilvl w:val="0"/>
          <w:numId w:val="86"/>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Дорожная карта развития клиентских интернет-сервисов.</w:t>
      </w:r>
    </w:p>
    <w:p w14:paraId="32DD73B3" w14:textId="77777777" w:rsidR="000D186C" w:rsidRPr="00485FC0" w:rsidRDefault="00AC0EDF" w:rsidP="00AC0EDF">
      <w:pPr>
        <w:pStyle w:val="a6"/>
        <w:spacing w:line="276" w:lineRule="auto"/>
        <w:ind w:firstLine="567"/>
        <w:rPr>
          <w:rFonts w:ascii="Times New Roman" w:hAnsi="Times New Roman" w:cs="Times New Roman"/>
          <w:color w:val="auto"/>
          <w:sz w:val="32"/>
          <w:szCs w:val="32"/>
        </w:rPr>
      </w:pPr>
      <w:bookmarkStart w:id="70" w:name="_Toc305147119"/>
      <w:r w:rsidRPr="00485FC0">
        <w:rPr>
          <w:rFonts w:ascii="Times New Roman" w:hAnsi="Times New Roman" w:cs="Times New Roman"/>
          <w:color w:val="auto"/>
          <w:sz w:val="32"/>
          <w:szCs w:val="32"/>
        </w:rPr>
        <w:lastRenderedPageBreak/>
        <w:t xml:space="preserve">12. </w:t>
      </w:r>
      <w:r w:rsidR="000D186C" w:rsidRPr="00485FC0">
        <w:rPr>
          <w:rFonts w:ascii="Times New Roman" w:hAnsi="Times New Roman" w:cs="Times New Roman"/>
          <w:color w:val="auto"/>
          <w:sz w:val="32"/>
          <w:szCs w:val="32"/>
        </w:rPr>
        <w:t>Глоссарий</w:t>
      </w:r>
      <w:bookmarkEnd w:id="70"/>
    </w:p>
    <w:p w14:paraId="74AC792F"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1.</w:t>
      </w:r>
      <w:r w:rsidRPr="00485FC0">
        <w:rPr>
          <w:rFonts w:ascii="Times New Roman" w:hAnsi="Times New Roman" w:cs="Times New Roman"/>
          <w:szCs w:val="28"/>
        </w:rPr>
        <w:t xml:space="preserve"> </w:t>
      </w:r>
      <w:r w:rsidRPr="00485FC0">
        <w:rPr>
          <w:rFonts w:ascii="Times New Roman" w:hAnsi="Times New Roman" w:cs="Times New Roman"/>
          <w:b/>
          <w:szCs w:val="28"/>
        </w:rPr>
        <w:t>Интернет</w:t>
      </w:r>
      <w:r w:rsidRPr="00485FC0">
        <w:rPr>
          <w:rFonts w:ascii="Times New Roman" w:hAnsi="Times New Roman" w:cs="Times New Roman"/>
          <w:szCs w:val="28"/>
        </w:rPr>
        <w:t xml:space="preserve"> – всемирная система объединенных компьютерных сетей для хранения и передачи информации (данных), объединяющая все больше подключенных к ней устройств. Часто называется Всемирной сетью, Глобальной сетью или просто Сетью.</w:t>
      </w:r>
    </w:p>
    <w:p w14:paraId="17B1F424"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2.</w:t>
      </w:r>
      <w:r w:rsidRPr="00485FC0">
        <w:rPr>
          <w:rFonts w:ascii="Times New Roman" w:hAnsi="Times New Roman" w:cs="Times New Roman"/>
          <w:b/>
          <w:szCs w:val="28"/>
        </w:rPr>
        <w:t xml:space="preserve"> Интернет+</w:t>
      </w:r>
      <w:r w:rsidRPr="00485FC0">
        <w:rPr>
          <w:rFonts w:ascii="Times New Roman" w:hAnsi="Times New Roman" w:cs="Times New Roman"/>
          <w:szCs w:val="28"/>
        </w:rPr>
        <w:t xml:space="preserve"> –</w:t>
      </w:r>
      <w:r w:rsidR="00630C7C" w:rsidRPr="00485FC0">
        <w:rPr>
          <w:rFonts w:ascii="Times New Roman" w:hAnsi="Times New Roman" w:cs="Times New Roman"/>
          <w:szCs w:val="28"/>
        </w:rPr>
        <w:t xml:space="preserve"> </w:t>
      </w:r>
      <w:r w:rsidRPr="00485FC0">
        <w:rPr>
          <w:rFonts w:ascii="Times New Roman" w:hAnsi="Times New Roman" w:cs="Times New Roman"/>
          <w:szCs w:val="28"/>
        </w:rPr>
        <w:t>понятие для обозначения воздействия всех существующих и перспективных влияний Интернет</w:t>
      </w:r>
      <w:r w:rsidR="00630C7C" w:rsidRPr="00485FC0">
        <w:rPr>
          <w:rFonts w:ascii="Times New Roman" w:hAnsi="Times New Roman" w:cs="Times New Roman"/>
          <w:szCs w:val="28"/>
        </w:rPr>
        <w:t>а</w:t>
      </w:r>
      <w:r w:rsidRPr="00485FC0">
        <w:rPr>
          <w:rFonts w:ascii="Times New Roman" w:hAnsi="Times New Roman" w:cs="Times New Roman"/>
          <w:szCs w:val="28"/>
        </w:rPr>
        <w:t>, современных ИКТ на деятельность государства, бизнеса и граждан. Понятие Интернет+</w:t>
      </w:r>
      <w:r w:rsidR="00630C7C" w:rsidRPr="00485FC0">
        <w:rPr>
          <w:rFonts w:ascii="Times New Roman" w:hAnsi="Times New Roman" w:cs="Times New Roman"/>
          <w:szCs w:val="28"/>
        </w:rPr>
        <w:t xml:space="preserve"> </w:t>
      </w:r>
      <w:r w:rsidRPr="00485FC0">
        <w:rPr>
          <w:rFonts w:ascii="Times New Roman" w:hAnsi="Times New Roman" w:cs="Times New Roman"/>
          <w:szCs w:val="28"/>
        </w:rPr>
        <w:t xml:space="preserve">на современном этапе может стать термином, обозначающим  практику и возможности обогащения экономики в широком смысле слова за счет добавления в нее всех интернет-технологий, прямо и косвенно </w:t>
      </w:r>
      <w:r w:rsidR="00630C7C" w:rsidRPr="00485FC0">
        <w:rPr>
          <w:rFonts w:ascii="Times New Roman" w:hAnsi="Times New Roman" w:cs="Times New Roman"/>
          <w:szCs w:val="28"/>
        </w:rPr>
        <w:t>влияющих</w:t>
      </w:r>
      <w:r w:rsidRPr="00485FC0">
        <w:rPr>
          <w:rFonts w:ascii="Times New Roman" w:hAnsi="Times New Roman" w:cs="Times New Roman"/>
          <w:szCs w:val="28"/>
        </w:rPr>
        <w:t xml:space="preserve"> на рост производительности труда, улучшение продуктов</w:t>
      </w:r>
      <w:r w:rsidR="00630C7C" w:rsidRPr="00485FC0">
        <w:rPr>
          <w:rFonts w:ascii="Times New Roman" w:hAnsi="Times New Roman" w:cs="Times New Roman"/>
          <w:szCs w:val="28"/>
        </w:rPr>
        <w:t>,</w:t>
      </w:r>
      <w:r w:rsidRPr="00485FC0">
        <w:rPr>
          <w:rFonts w:ascii="Times New Roman" w:hAnsi="Times New Roman" w:cs="Times New Roman"/>
          <w:szCs w:val="28"/>
        </w:rPr>
        <w:t xml:space="preserve"> процессов</w:t>
      </w:r>
      <w:r w:rsidR="00630C7C" w:rsidRPr="00485FC0">
        <w:rPr>
          <w:rFonts w:ascii="Times New Roman" w:hAnsi="Times New Roman" w:cs="Times New Roman"/>
          <w:szCs w:val="28"/>
        </w:rPr>
        <w:t xml:space="preserve"> и </w:t>
      </w:r>
      <w:r w:rsidRPr="00485FC0">
        <w:rPr>
          <w:rFonts w:ascii="Times New Roman" w:hAnsi="Times New Roman" w:cs="Times New Roman"/>
          <w:szCs w:val="28"/>
        </w:rPr>
        <w:t xml:space="preserve">связей, развития </w:t>
      </w:r>
      <w:r w:rsidR="00630C7C" w:rsidRPr="00485FC0">
        <w:rPr>
          <w:rFonts w:ascii="Times New Roman" w:hAnsi="Times New Roman" w:cs="Times New Roman"/>
          <w:szCs w:val="28"/>
        </w:rPr>
        <w:t>государства</w:t>
      </w:r>
      <w:r w:rsidRPr="00485FC0">
        <w:rPr>
          <w:rFonts w:ascii="Times New Roman" w:hAnsi="Times New Roman" w:cs="Times New Roman"/>
          <w:szCs w:val="28"/>
        </w:rPr>
        <w:t xml:space="preserve">, предпринимательства, образования и культуры. </w:t>
      </w:r>
    </w:p>
    <w:p w14:paraId="20EFCA7E"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3.</w:t>
      </w:r>
      <w:r w:rsidRPr="00485FC0">
        <w:rPr>
          <w:rFonts w:ascii="Times New Roman" w:hAnsi="Times New Roman" w:cs="Times New Roman"/>
          <w:b/>
          <w:szCs w:val="28"/>
        </w:rPr>
        <w:t xml:space="preserve"> </w:t>
      </w:r>
      <w:r w:rsidR="004E5E2B" w:rsidRPr="00485FC0">
        <w:rPr>
          <w:rFonts w:ascii="Times New Roman" w:hAnsi="Times New Roman" w:cs="Times New Roman"/>
          <w:b/>
          <w:szCs w:val="28"/>
        </w:rPr>
        <w:t>П</w:t>
      </w:r>
      <w:r w:rsidRPr="00485FC0">
        <w:rPr>
          <w:rFonts w:ascii="Times New Roman" w:hAnsi="Times New Roman" w:cs="Times New Roman"/>
          <w:b/>
          <w:szCs w:val="28"/>
        </w:rPr>
        <w:t>рограммное обеспечение</w:t>
      </w:r>
      <w:r w:rsidR="004E5E2B" w:rsidRPr="00485FC0">
        <w:rPr>
          <w:rFonts w:ascii="Times New Roman" w:hAnsi="Times New Roman" w:cs="Times New Roman"/>
          <w:b/>
          <w:szCs w:val="28"/>
        </w:rPr>
        <w:t>,</w:t>
      </w:r>
      <w:r w:rsidRPr="00485FC0">
        <w:rPr>
          <w:rFonts w:ascii="Times New Roman" w:hAnsi="Times New Roman" w:cs="Times New Roman"/>
          <w:szCs w:val="28"/>
        </w:rPr>
        <w:t xml:space="preserve"> </w:t>
      </w:r>
      <w:r w:rsidR="004E5E2B" w:rsidRPr="00485FC0">
        <w:rPr>
          <w:rFonts w:ascii="Times New Roman" w:hAnsi="Times New Roman" w:cs="Times New Roman"/>
          <w:b/>
          <w:szCs w:val="28"/>
        </w:rPr>
        <w:t xml:space="preserve">ПО </w:t>
      </w:r>
      <w:r w:rsidRPr="00485FC0">
        <w:rPr>
          <w:rFonts w:ascii="Times New Roman" w:hAnsi="Times New Roman" w:cs="Times New Roman"/>
          <w:szCs w:val="28"/>
        </w:rPr>
        <w:t xml:space="preserve">– программа или совокупность программ, используемых для управления компьютером, </w:t>
      </w:r>
      <w:r w:rsidR="00257FA3" w:rsidRPr="00485FC0">
        <w:rPr>
          <w:rFonts w:ascii="Times New Roman" w:hAnsi="Times New Roman" w:cs="Times New Roman"/>
          <w:szCs w:val="28"/>
        </w:rPr>
        <w:t>компьютерными</w:t>
      </w:r>
      <w:r w:rsidRPr="00485FC0">
        <w:rPr>
          <w:rFonts w:ascii="Times New Roman" w:hAnsi="Times New Roman" w:cs="Times New Roman"/>
          <w:szCs w:val="28"/>
        </w:rPr>
        <w:t xml:space="preserve"> системами, в том числе  глобальной системой и сетью Интернет.</w:t>
      </w:r>
    </w:p>
    <w:p w14:paraId="2A380D34"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4.</w:t>
      </w:r>
      <w:r w:rsidRPr="00485FC0">
        <w:rPr>
          <w:rFonts w:ascii="Times New Roman" w:hAnsi="Times New Roman" w:cs="Times New Roman"/>
          <w:b/>
          <w:szCs w:val="28"/>
        </w:rPr>
        <w:t xml:space="preserve"> Инфокоммуникационные технологии,</w:t>
      </w:r>
      <w:r w:rsidRPr="00485FC0">
        <w:rPr>
          <w:rFonts w:ascii="Times New Roman" w:hAnsi="Times New Roman" w:cs="Times New Roman"/>
          <w:szCs w:val="28"/>
        </w:rPr>
        <w:t xml:space="preserve"> </w:t>
      </w:r>
      <w:r w:rsidRPr="00485FC0">
        <w:rPr>
          <w:rFonts w:ascii="Times New Roman" w:hAnsi="Times New Roman" w:cs="Times New Roman"/>
          <w:b/>
          <w:szCs w:val="28"/>
        </w:rPr>
        <w:t>ИКТ</w:t>
      </w:r>
      <w:r w:rsidRPr="00485FC0">
        <w:rPr>
          <w:rFonts w:ascii="Times New Roman" w:hAnsi="Times New Roman" w:cs="Times New Roman"/>
          <w:szCs w:val="28"/>
        </w:rPr>
        <w:t xml:space="preserve"> – все средства реализации связанных информационных и телекоммуникационных процессов и сервисов в компьютерную эпоху. ИКТ связывают прикладное ПО с технологиями и инфраструктурой телекоммуникаций: глобальными сетями, Интернетом, системами доступа, включая системы радиосвязи.</w:t>
      </w:r>
    </w:p>
    <w:p w14:paraId="435F5E08"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 xml:space="preserve"> 5.</w:t>
      </w:r>
      <w:r w:rsidRPr="00485FC0">
        <w:rPr>
          <w:rFonts w:ascii="Times New Roman" w:hAnsi="Times New Roman" w:cs="Times New Roman"/>
          <w:b/>
          <w:szCs w:val="28"/>
        </w:rPr>
        <w:t xml:space="preserve"> Большие данные, </w:t>
      </w:r>
      <w:r w:rsidRPr="00485FC0">
        <w:rPr>
          <w:rFonts w:ascii="Times New Roman" w:hAnsi="Times New Roman" w:cs="Times New Roman"/>
          <w:szCs w:val="28"/>
        </w:rPr>
        <w:t xml:space="preserve"> </w:t>
      </w:r>
      <w:r w:rsidRPr="00485FC0">
        <w:rPr>
          <w:rFonts w:ascii="Times New Roman" w:hAnsi="Times New Roman" w:cs="Times New Roman"/>
          <w:b/>
          <w:szCs w:val="28"/>
          <w:lang w:val="en-US"/>
        </w:rPr>
        <w:t>Big</w:t>
      </w:r>
      <w:r w:rsidRPr="00485FC0">
        <w:rPr>
          <w:rFonts w:ascii="Times New Roman" w:hAnsi="Times New Roman" w:cs="Times New Roman"/>
          <w:b/>
          <w:szCs w:val="28"/>
        </w:rPr>
        <w:t xml:space="preserve"> </w:t>
      </w:r>
      <w:r w:rsidRPr="00485FC0">
        <w:rPr>
          <w:rFonts w:ascii="Times New Roman" w:hAnsi="Times New Roman" w:cs="Times New Roman"/>
          <w:b/>
          <w:szCs w:val="28"/>
          <w:lang w:val="en-US"/>
        </w:rPr>
        <w:t>Data</w:t>
      </w:r>
      <w:r w:rsidRPr="00485FC0">
        <w:rPr>
          <w:rFonts w:ascii="Times New Roman" w:hAnsi="Times New Roman" w:cs="Times New Roman"/>
          <w:b/>
          <w:szCs w:val="28"/>
        </w:rPr>
        <w:t xml:space="preserve">, </w:t>
      </w:r>
      <w:r w:rsidRPr="00485FC0">
        <w:rPr>
          <w:rFonts w:ascii="Times New Roman" w:hAnsi="Times New Roman" w:cs="Times New Roman"/>
          <w:b/>
          <w:szCs w:val="28"/>
          <w:lang w:val="en-US"/>
        </w:rPr>
        <w:t>BD</w:t>
      </w:r>
      <w:r w:rsidRPr="00485FC0">
        <w:rPr>
          <w:rFonts w:ascii="Times New Roman" w:hAnsi="Times New Roman" w:cs="Times New Roman"/>
          <w:b/>
          <w:szCs w:val="28"/>
        </w:rPr>
        <w:t xml:space="preserve"> </w:t>
      </w:r>
      <w:r w:rsidRPr="00485FC0">
        <w:rPr>
          <w:rFonts w:ascii="Times New Roman" w:hAnsi="Times New Roman" w:cs="Times New Roman"/>
          <w:szCs w:val="28"/>
        </w:rPr>
        <w:t>– группа подходов, инструментов и технологий параллельной обработки неструктурированных или неопределенно структурированных огромного объема данных для получения легко воспринимаемых и полезных человеку результатов в условиях их непрерывного прироста, динамических процессов, распределения по многочисленным узлам Интернета.</w:t>
      </w:r>
    </w:p>
    <w:p w14:paraId="3CA72017"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6.</w:t>
      </w:r>
      <w:r w:rsidRPr="00485FC0">
        <w:rPr>
          <w:rFonts w:ascii="Times New Roman" w:hAnsi="Times New Roman" w:cs="Times New Roman"/>
          <w:b/>
          <w:szCs w:val="28"/>
        </w:rPr>
        <w:t xml:space="preserve"> Интернет вещей, </w:t>
      </w:r>
      <w:r w:rsidRPr="00485FC0">
        <w:rPr>
          <w:rFonts w:ascii="Times New Roman" w:hAnsi="Times New Roman" w:cs="Times New Roman"/>
          <w:b/>
          <w:szCs w:val="28"/>
          <w:lang w:val="en-US"/>
        </w:rPr>
        <w:t>Internet</w:t>
      </w:r>
      <w:r w:rsidRPr="00485FC0">
        <w:rPr>
          <w:rFonts w:ascii="Times New Roman" w:hAnsi="Times New Roman" w:cs="Times New Roman"/>
          <w:b/>
          <w:szCs w:val="28"/>
        </w:rPr>
        <w:t xml:space="preserve"> </w:t>
      </w:r>
      <w:r w:rsidRPr="00485FC0">
        <w:rPr>
          <w:rFonts w:ascii="Times New Roman" w:hAnsi="Times New Roman" w:cs="Times New Roman"/>
          <w:b/>
          <w:szCs w:val="28"/>
          <w:lang w:val="en-US"/>
        </w:rPr>
        <w:t>of</w:t>
      </w:r>
      <w:r w:rsidRPr="00485FC0">
        <w:rPr>
          <w:rFonts w:ascii="Times New Roman" w:hAnsi="Times New Roman" w:cs="Times New Roman"/>
          <w:b/>
          <w:szCs w:val="28"/>
        </w:rPr>
        <w:t xml:space="preserve"> </w:t>
      </w:r>
      <w:r w:rsidRPr="00485FC0">
        <w:rPr>
          <w:rFonts w:ascii="Times New Roman" w:hAnsi="Times New Roman" w:cs="Times New Roman"/>
          <w:b/>
          <w:szCs w:val="28"/>
          <w:lang w:val="en-US"/>
        </w:rPr>
        <w:t>things</w:t>
      </w:r>
      <w:r w:rsidRPr="00485FC0">
        <w:rPr>
          <w:rFonts w:ascii="Times New Roman" w:hAnsi="Times New Roman" w:cs="Times New Roman"/>
          <w:b/>
          <w:szCs w:val="28"/>
        </w:rPr>
        <w:t xml:space="preserve">, </w:t>
      </w:r>
      <w:proofErr w:type="spellStart"/>
      <w:r w:rsidRPr="00485FC0">
        <w:rPr>
          <w:rFonts w:ascii="Times New Roman" w:hAnsi="Times New Roman" w:cs="Times New Roman"/>
          <w:b/>
          <w:szCs w:val="28"/>
          <w:lang w:val="en-US"/>
        </w:rPr>
        <w:t>IoT</w:t>
      </w:r>
      <w:proofErr w:type="spellEnd"/>
      <w:r w:rsidRPr="00485FC0">
        <w:rPr>
          <w:rFonts w:ascii="Times New Roman" w:hAnsi="Times New Roman" w:cs="Times New Roman"/>
          <w:b/>
          <w:szCs w:val="28"/>
        </w:rPr>
        <w:t xml:space="preserve"> </w:t>
      </w:r>
      <w:r w:rsidRPr="00485FC0">
        <w:rPr>
          <w:rFonts w:ascii="Times New Roman" w:hAnsi="Times New Roman" w:cs="Times New Roman"/>
          <w:szCs w:val="28"/>
        </w:rPr>
        <w:t>– концепция вычислите</w:t>
      </w:r>
      <w:r w:rsidR="00630C7C" w:rsidRPr="00485FC0">
        <w:rPr>
          <w:rFonts w:ascii="Times New Roman" w:hAnsi="Times New Roman" w:cs="Times New Roman"/>
          <w:szCs w:val="28"/>
        </w:rPr>
        <w:t>льной сети физических объектов, «вещей»</w:t>
      </w:r>
      <w:r w:rsidRPr="00485FC0">
        <w:rPr>
          <w:rFonts w:ascii="Times New Roman" w:hAnsi="Times New Roman" w:cs="Times New Roman"/>
          <w:szCs w:val="28"/>
        </w:rPr>
        <w:t xml:space="preserve"> оснащенных встроенными технологиями для взаимодействия друг с другом или с внешней средой по высокоскоростным сетям связи и Интернету, исключающее необходимость участия человека и способное поэтому перестроить экономические и общественные процессы.</w:t>
      </w:r>
    </w:p>
    <w:p w14:paraId="7286DB42"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lastRenderedPageBreak/>
        <w:t>7.</w:t>
      </w:r>
      <w:r w:rsidRPr="00485FC0">
        <w:rPr>
          <w:rFonts w:ascii="Times New Roman" w:hAnsi="Times New Roman" w:cs="Times New Roman"/>
          <w:b/>
          <w:szCs w:val="28"/>
        </w:rPr>
        <w:t xml:space="preserve"> Хостинг </w:t>
      </w:r>
      <w:r w:rsidRPr="00485FC0">
        <w:rPr>
          <w:rFonts w:ascii="Times New Roman" w:hAnsi="Times New Roman" w:cs="Times New Roman"/>
          <w:szCs w:val="28"/>
        </w:rPr>
        <w:t>– инфокоммуникационная услуга по предоставления вычислительных мощностей для размещения информации на сервере, постоянно находящемся в сети, как правило – сети Интернет.</w:t>
      </w:r>
    </w:p>
    <w:p w14:paraId="3A966910"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8.</w:t>
      </w:r>
      <w:r w:rsidRPr="00485FC0">
        <w:rPr>
          <w:rFonts w:ascii="Times New Roman" w:hAnsi="Times New Roman" w:cs="Times New Roman"/>
          <w:b/>
          <w:szCs w:val="28"/>
        </w:rPr>
        <w:t xml:space="preserve"> Центр обработки данных, ЦОД, </w:t>
      </w:r>
      <w:r w:rsidRPr="00485FC0">
        <w:rPr>
          <w:rFonts w:ascii="Times New Roman" w:hAnsi="Times New Roman" w:cs="Times New Roman"/>
          <w:b/>
          <w:szCs w:val="28"/>
          <w:lang w:val="en-US"/>
        </w:rPr>
        <w:t>Data</w:t>
      </w:r>
      <w:r w:rsidRPr="00485FC0">
        <w:rPr>
          <w:rFonts w:ascii="Times New Roman" w:hAnsi="Times New Roman" w:cs="Times New Roman"/>
          <w:b/>
          <w:szCs w:val="28"/>
        </w:rPr>
        <w:t xml:space="preserve"> </w:t>
      </w:r>
      <w:r w:rsidRPr="00485FC0">
        <w:rPr>
          <w:rFonts w:ascii="Times New Roman" w:hAnsi="Times New Roman" w:cs="Times New Roman"/>
          <w:b/>
          <w:szCs w:val="28"/>
          <w:lang w:val="en-US"/>
        </w:rPr>
        <w:t>Center</w:t>
      </w:r>
      <w:r w:rsidRPr="00485FC0">
        <w:rPr>
          <w:rFonts w:ascii="Times New Roman" w:hAnsi="Times New Roman" w:cs="Times New Roman"/>
          <w:szCs w:val="28"/>
        </w:rPr>
        <w:t xml:space="preserve"> – специальное здание или помещение для размещения (хостинга) серверного и сетевого оборудования и подключения абонентов к каналам сети Интернет. Современные ЦОД – идеально с точки зрения технологических задач и ИКТ-безопасности организованное пространство, в котором располагаются узлы связи и хранилища данных, крупнейшие узлы Интернета.</w:t>
      </w:r>
    </w:p>
    <w:p w14:paraId="37496ED8"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9.</w:t>
      </w:r>
      <w:r w:rsidRPr="00485FC0">
        <w:rPr>
          <w:rFonts w:ascii="Times New Roman" w:hAnsi="Times New Roman" w:cs="Times New Roman"/>
          <w:b/>
          <w:szCs w:val="28"/>
        </w:rPr>
        <w:t xml:space="preserve"> Облачные технологии,</w:t>
      </w:r>
      <w:r w:rsidRPr="00485FC0">
        <w:rPr>
          <w:rFonts w:ascii="Times New Roman" w:hAnsi="Times New Roman" w:cs="Times New Roman"/>
          <w:szCs w:val="28"/>
        </w:rPr>
        <w:t xml:space="preserve"> </w:t>
      </w:r>
      <w:r w:rsidRPr="00485FC0">
        <w:rPr>
          <w:rFonts w:ascii="Times New Roman" w:hAnsi="Times New Roman" w:cs="Times New Roman"/>
          <w:b/>
          <w:szCs w:val="28"/>
        </w:rPr>
        <w:t xml:space="preserve">облачные вычисления,  облако </w:t>
      </w:r>
      <w:r w:rsidRPr="00485FC0">
        <w:rPr>
          <w:rFonts w:ascii="Times New Roman" w:hAnsi="Times New Roman" w:cs="Times New Roman"/>
          <w:szCs w:val="28"/>
        </w:rPr>
        <w:t>– ИКТ-концепция обеспечение повсеместного и удобного сетевого доступа по требованию к общему пулу конфигурируемых вычислительных ресурсов, которые могут оперативно предоставляться в Интернете с минимальными эксплуатационными затратами и обращениями к провайдеру.</w:t>
      </w:r>
    </w:p>
    <w:p w14:paraId="172E1AC1"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10.</w:t>
      </w:r>
      <w:r w:rsidRPr="00485FC0">
        <w:rPr>
          <w:rFonts w:ascii="Times New Roman" w:hAnsi="Times New Roman" w:cs="Times New Roman"/>
          <w:b/>
          <w:szCs w:val="28"/>
        </w:rPr>
        <w:t xml:space="preserve"> Контент</w:t>
      </w:r>
      <w:r w:rsidRPr="00485FC0">
        <w:rPr>
          <w:rFonts w:ascii="Times New Roman" w:hAnsi="Times New Roman" w:cs="Times New Roman"/>
          <w:szCs w:val="28"/>
        </w:rPr>
        <w:t xml:space="preserve"> – все информационное содержание, наполнение Интернета, включая тексты, таблицы, звук, изображения и видео, музыкальные композиции, кинофильмы, радио- и телепрограммы – все, что пользователь получает при загрузке веб-страницы. Контент уникален, если его копии при первом опубликовании нельзя найти на других сайтах в Интернете.</w:t>
      </w:r>
    </w:p>
    <w:p w14:paraId="5EC52020" w14:textId="77777777" w:rsidR="000D0F78" w:rsidRPr="00485FC0" w:rsidRDefault="000D0F78" w:rsidP="000D0F78">
      <w:pPr>
        <w:pStyle w:val="a4"/>
        <w:ind w:left="0"/>
        <w:rPr>
          <w:rFonts w:ascii="Times New Roman" w:hAnsi="Times New Roman" w:cs="Times New Roman"/>
          <w:szCs w:val="28"/>
        </w:rPr>
      </w:pPr>
      <w:r w:rsidRPr="006B24FB">
        <w:rPr>
          <w:rFonts w:ascii="Times New Roman" w:hAnsi="Times New Roman" w:cs="Times New Roman"/>
          <w:szCs w:val="28"/>
        </w:rPr>
        <w:t>11.</w:t>
      </w:r>
      <w:r w:rsidRPr="00485FC0">
        <w:rPr>
          <w:rFonts w:ascii="Times New Roman" w:hAnsi="Times New Roman" w:cs="Times New Roman"/>
          <w:b/>
          <w:szCs w:val="28"/>
        </w:rPr>
        <w:t xml:space="preserve"> Широкополосный доступ в Интернет,</w:t>
      </w:r>
      <w:r w:rsidRPr="00485FC0">
        <w:rPr>
          <w:rFonts w:ascii="Times New Roman" w:hAnsi="Times New Roman" w:cs="Times New Roman"/>
          <w:szCs w:val="28"/>
        </w:rPr>
        <w:t xml:space="preserve"> </w:t>
      </w:r>
      <w:r w:rsidRPr="00485FC0">
        <w:rPr>
          <w:rFonts w:ascii="Times New Roman" w:hAnsi="Times New Roman" w:cs="Times New Roman"/>
          <w:b/>
          <w:szCs w:val="28"/>
        </w:rPr>
        <w:t xml:space="preserve">ШПД </w:t>
      </w:r>
      <w:r w:rsidRPr="00485FC0">
        <w:rPr>
          <w:rFonts w:ascii="Times New Roman" w:hAnsi="Times New Roman" w:cs="Times New Roman"/>
          <w:szCs w:val="28"/>
        </w:rPr>
        <w:t>– доступ в Интернет со скоростью передачи данных, превышающей максимально возможную при использовании коммутируемого доступа с использованием модема и телефонной сети общего пользования. В соответствии с принятыми Международным союзом электросвязи (МСЭ, ITU) нормами, ШПД – доступ на скорости не менее 256 кб/с, осуществляемый с использованием проводных, оптоволоконных и беспроводных линий связи различных типов.</w:t>
      </w:r>
    </w:p>
    <w:p w14:paraId="4B6E4670" w14:textId="77777777" w:rsidR="000D0F78" w:rsidRPr="00485FC0" w:rsidRDefault="000D0F78" w:rsidP="000D0F78">
      <w:pPr>
        <w:pStyle w:val="a4"/>
        <w:ind w:left="0"/>
        <w:rPr>
          <w:rFonts w:ascii="Times New Roman" w:hAnsi="Times New Roman" w:cs="Times New Roman"/>
          <w:szCs w:val="28"/>
        </w:rPr>
      </w:pPr>
      <w:r w:rsidRPr="006B24FB">
        <w:rPr>
          <w:rFonts w:ascii="Times New Roman" w:hAnsi="Times New Roman" w:cs="Times New Roman"/>
          <w:szCs w:val="28"/>
        </w:rPr>
        <w:t>12.</w:t>
      </w:r>
      <w:r w:rsidRPr="00485FC0">
        <w:rPr>
          <w:rFonts w:ascii="Times New Roman" w:hAnsi="Times New Roman" w:cs="Times New Roman"/>
          <w:b/>
          <w:szCs w:val="28"/>
        </w:rPr>
        <w:t xml:space="preserve"> Искусственный интеллект,</w:t>
      </w:r>
      <w:r w:rsidRPr="00485FC0">
        <w:rPr>
          <w:rFonts w:ascii="Times New Roman" w:hAnsi="Times New Roman" w:cs="Times New Roman"/>
          <w:szCs w:val="28"/>
        </w:rPr>
        <w:t xml:space="preserve"> </w:t>
      </w:r>
      <w:r w:rsidRPr="00485FC0">
        <w:rPr>
          <w:rFonts w:ascii="Times New Roman" w:hAnsi="Times New Roman" w:cs="Times New Roman"/>
          <w:b/>
          <w:szCs w:val="28"/>
        </w:rPr>
        <w:t xml:space="preserve">ИИ </w:t>
      </w:r>
      <w:r w:rsidRPr="00485FC0">
        <w:rPr>
          <w:rFonts w:ascii="Times New Roman" w:hAnsi="Times New Roman" w:cs="Times New Roman"/>
          <w:szCs w:val="28"/>
        </w:rPr>
        <w:t>– компьютерные программы и компьютерно-машинные системы, способные выполнять творческие (интеллектуальные) задачи и действия, традиционно считающиеся прерогативой человека, на основе автоматического сбора, анализа и применения данных текущих процессов производства и управления.</w:t>
      </w:r>
    </w:p>
    <w:p w14:paraId="60911638"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13.</w:t>
      </w:r>
      <w:r w:rsidRPr="00485FC0">
        <w:rPr>
          <w:rFonts w:ascii="Times New Roman" w:hAnsi="Times New Roman" w:cs="Times New Roman"/>
          <w:b/>
          <w:szCs w:val="28"/>
        </w:rPr>
        <w:t xml:space="preserve"> Электронная цифровая подпись,</w:t>
      </w:r>
      <w:r w:rsidRPr="00485FC0">
        <w:rPr>
          <w:rFonts w:ascii="Times New Roman" w:hAnsi="Times New Roman" w:cs="Times New Roman"/>
          <w:szCs w:val="28"/>
        </w:rPr>
        <w:t xml:space="preserve"> </w:t>
      </w:r>
      <w:r w:rsidRPr="00485FC0">
        <w:rPr>
          <w:rFonts w:ascii="Times New Roman" w:hAnsi="Times New Roman" w:cs="Times New Roman"/>
          <w:b/>
          <w:szCs w:val="28"/>
        </w:rPr>
        <w:t xml:space="preserve">ЭЦП </w:t>
      </w:r>
      <w:r w:rsidRPr="00485FC0">
        <w:rPr>
          <w:rFonts w:ascii="Times New Roman" w:hAnsi="Times New Roman" w:cs="Times New Roman"/>
          <w:szCs w:val="28"/>
        </w:rPr>
        <w:t xml:space="preserve">– реквизит электронного документа, полученный криптографическим преобразованием информации с использованием закрытого ключа, позволяющий установить отсутствие искажения информации в электронном документе с момента формирования подписи и проверить принадлежность владельцу. Предназначена для </w:t>
      </w:r>
      <w:r w:rsidRPr="00485FC0">
        <w:rPr>
          <w:rFonts w:ascii="Times New Roman" w:hAnsi="Times New Roman" w:cs="Times New Roman"/>
          <w:szCs w:val="28"/>
        </w:rPr>
        <w:lastRenderedPageBreak/>
        <w:t>идентификации лица, подписавшего электронный документ, аналог собственноручной подписи в случаях, предусмотренных законом.</w:t>
      </w:r>
    </w:p>
    <w:p w14:paraId="390E52E3"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14.</w:t>
      </w:r>
      <w:r w:rsidRPr="00485FC0">
        <w:rPr>
          <w:rFonts w:ascii="Times New Roman" w:hAnsi="Times New Roman" w:cs="Times New Roman"/>
          <w:b/>
          <w:szCs w:val="28"/>
        </w:rPr>
        <w:t xml:space="preserve"> Кросс-платформенные решения</w:t>
      </w:r>
      <w:r w:rsidRPr="00485FC0">
        <w:rPr>
          <w:rFonts w:ascii="Times New Roman" w:hAnsi="Times New Roman" w:cs="Times New Roman"/>
          <w:szCs w:val="28"/>
        </w:rPr>
        <w:t xml:space="preserve"> – программные технологи, обеспечивающие доступность услуг и приложений на различных программно-аппаратных средствах и устройствах, в том числе мобильных, не зависимо от базовых используемых на этих устройствах программных кодов и операционных системам.</w:t>
      </w:r>
    </w:p>
    <w:p w14:paraId="758EA18F"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 xml:space="preserve">15. </w:t>
      </w:r>
      <w:r w:rsidRPr="00485FC0">
        <w:rPr>
          <w:rFonts w:ascii="Times New Roman" w:hAnsi="Times New Roman" w:cs="Times New Roman"/>
          <w:b/>
          <w:szCs w:val="28"/>
        </w:rPr>
        <w:t>Клиентский сервис</w:t>
      </w:r>
      <w:r w:rsidRPr="00485FC0">
        <w:rPr>
          <w:rFonts w:ascii="Times New Roman" w:hAnsi="Times New Roman" w:cs="Times New Roman"/>
          <w:szCs w:val="28"/>
        </w:rPr>
        <w:t xml:space="preserve"> – программное обеспечение, обеспечивающее доставку услуг конечному, чаще – индивидуальному частному пользователю.</w:t>
      </w:r>
    </w:p>
    <w:p w14:paraId="7BD8D5A5"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16.</w:t>
      </w:r>
      <w:r w:rsidRPr="00485FC0">
        <w:rPr>
          <w:rFonts w:ascii="Times New Roman" w:hAnsi="Times New Roman" w:cs="Times New Roman"/>
          <w:b/>
          <w:szCs w:val="28"/>
        </w:rPr>
        <w:t xml:space="preserve"> Инновация</w:t>
      </w:r>
      <w:r w:rsidRPr="00485FC0">
        <w:rPr>
          <w:rFonts w:ascii="Times New Roman" w:hAnsi="Times New Roman" w:cs="Times New Roman"/>
          <w:szCs w:val="28"/>
        </w:rPr>
        <w:t xml:space="preserve"> – внедренное новшество, обеспечивающее качественный рост эффективности процессов или продукции, востребованное рынком.</w:t>
      </w:r>
    </w:p>
    <w:p w14:paraId="48890DF5"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17.</w:t>
      </w:r>
      <w:r w:rsidRPr="00485FC0">
        <w:rPr>
          <w:rFonts w:ascii="Times New Roman" w:hAnsi="Times New Roman" w:cs="Times New Roman"/>
          <w:b/>
          <w:szCs w:val="28"/>
        </w:rPr>
        <w:t xml:space="preserve"> Институты развития</w:t>
      </w:r>
      <w:r w:rsidRPr="00485FC0">
        <w:rPr>
          <w:rFonts w:ascii="Times New Roman" w:hAnsi="Times New Roman" w:cs="Times New Roman"/>
          <w:szCs w:val="28"/>
        </w:rPr>
        <w:t xml:space="preserve"> </w:t>
      </w:r>
      <w:r w:rsidRPr="00485FC0">
        <w:rPr>
          <w:rFonts w:ascii="Times New Roman" w:hAnsi="Times New Roman" w:cs="Times New Roman"/>
          <w:b/>
          <w:szCs w:val="28"/>
        </w:rPr>
        <w:t>(</w:t>
      </w:r>
      <w:r w:rsidR="00D25568" w:rsidRPr="00485FC0">
        <w:rPr>
          <w:rFonts w:ascii="Times New Roman" w:hAnsi="Times New Roman" w:cs="Times New Roman"/>
          <w:b/>
          <w:szCs w:val="28"/>
        </w:rPr>
        <w:t xml:space="preserve">в частности, </w:t>
      </w:r>
      <w:r w:rsidRPr="00485FC0">
        <w:rPr>
          <w:rFonts w:ascii="Times New Roman" w:hAnsi="Times New Roman" w:cs="Times New Roman"/>
          <w:b/>
          <w:szCs w:val="28"/>
        </w:rPr>
        <w:t>акселераторы, бизнес-инкубаторы, технопарки)</w:t>
      </w:r>
      <w:r w:rsidRPr="00485FC0">
        <w:rPr>
          <w:rFonts w:ascii="Times New Roman" w:hAnsi="Times New Roman" w:cs="Times New Roman"/>
          <w:szCs w:val="28"/>
        </w:rPr>
        <w:t xml:space="preserve">  –</w:t>
      </w:r>
      <w:r w:rsidR="00D25568" w:rsidRPr="00485FC0">
        <w:rPr>
          <w:rFonts w:ascii="Times New Roman" w:hAnsi="Times New Roman" w:cs="Times New Roman"/>
          <w:szCs w:val="28"/>
        </w:rPr>
        <w:t xml:space="preserve"> </w:t>
      </w:r>
      <w:r w:rsidRPr="00485FC0">
        <w:rPr>
          <w:rFonts w:ascii="Times New Roman" w:hAnsi="Times New Roman" w:cs="Times New Roman"/>
          <w:szCs w:val="28"/>
        </w:rPr>
        <w:t>инструмент государственной или корпоративной политики, стимулирующий инновационные процессы и развитие инфраструктуры с использованием механизмов государственно-частного партнерства. Их основная цель - преодоление так называемых «провалов рынка» для решения задач, которые не могут быть оптимально реализованы рыночными механизмами, для обеспечения устойчивого экономического роста и диверсификации экономики. Институты развития выступают в качестве катализатора частных инвестиций в приоритетных секторах и отраслях экономики, создавая условия для создания инфраструктуры доступа предприятиям приоритетных сфер экономики к финансовым и информационным ресурсам.</w:t>
      </w:r>
    </w:p>
    <w:p w14:paraId="4CE942F3"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 xml:space="preserve">18. </w:t>
      </w:r>
      <w:r w:rsidRPr="00485FC0">
        <w:rPr>
          <w:rFonts w:ascii="Times New Roman" w:hAnsi="Times New Roman" w:cs="Times New Roman"/>
          <w:b/>
          <w:szCs w:val="28"/>
        </w:rPr>
        <w:t xml:space="preserve">Умный дом </w:t>
      </w:r>
      <w:r w:rsidRPr="00485FC0">
        <w:rPr>
          <w:rFonts w:ascii="Times New Roman" w:hAnsi="Times New Roman" w:cs="Times New Roman"/>
          <w:szCs w:val="28"/>
        </w:rPr>
        <w:t>– концепция современного жилого дома, организованного для проживания при помощи автоматизации и высокотехнологичных устройств, а система, автоматически обеспечивающая безопасность, ресурсосбережение и комфорт для всех обитателей в меняющихся условиях внешней среды.</w:t>
      </w:r>
    </w:p>
    <w:p w14:paraId="2BBA410A"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19.</w:t>
      </w:r>
      <w:r w:rsidRPr="00485FC0">
        <w:rPr>
          <w:rFonts w:ascii="Times New Roman" w:hAnsi="Times New Roman" w:cs="Times New Roman"/>
          <w:b/>
          <w:szCs w:val="28"/>
        </w:rPr>
        <w:t xml:space="preserve"> </w:t>
      </w:r>
      <w:r w:rsidR="00543EBF" w:rsidRPr="00485FC0">
        <w:rPr>
          <w:rFonts w:ascii="Times New Roman" w:hAnsi="Times New Roman" w:cs="Times New Roman"/>
          <w:b/>
          <w:szCs w:val="28"/>
        </w:rPr>
        <w:t>Умная сеть</w:t>
      </w:r>
      <w:r w:rsidRPr="00485FC0">
        <w:rPr>
          <w:rFonts w:ascii="Times New Roman" w:hAnsi="Times New Roman" w:cs="Times New Roman"/>
          <w:b/>
          <w:szCs w:val="28"/>
        </w:rPr>
        <w:t xml:space="preserve"> (</w:t>
      </w:r>
      <w:r w:rsidRPr="00485FC0">
        <w:rPr>
          <w:rFonts w:ascii="Times New Roman" w:hAnsi="Times New Roman" w:cs="Times New Roman"/>
          <w:b/>
          <w:szCs w:val="28"/>
          <w:lang w:val="en-US"/>
        </w:rPr>
        <w:t>S</w:t>
      </w:r>
      <w:proofErr w:type="spellStart"/>
      <w:r w:rsidRPr="00485FC0">
        <w:rPr>
          <w:rFonts w:ascii="Times New Roman" w:hAnsi="Times New Roman" w:cs="Times New Roman"/>
          <w:b/>
          <w:szCs w:val="28"/>
        </w:rPr>
        <w:t>mart</w:t>
      </w:r>
      <w:proofErr w:type="spellEnd"/>
      <w:r w:rsidRPr="00485FC0">
        <w:rPr>
          <w:rFonts w:ascii="Times New Roman" w:hAnsi="Times New Roman" w:cs="Times New Roman"/>
          <w:b/>
          <w:szCs w:val="28"/>
        </w:rPr>
        <w:t xml:space="preserve"> </w:t>
      </w:r>
      <w:r w:rsidRPr="00485FC0">
        <w:rPr>
          <w:rFonts w:ascii="Times New Roman" w:hAnsi="Times New Roman" w:cs="Times New Roman"/>
          <w:b/>
          <w:szCs w:val="28"/>
          <w:lang w:val="en-US"/>
        </w:rPr>
        <w:t>G</w:t>
      </w:r>
      <w:proofErr w:type="spellStart"/>
      <w:r w:rsidRPr="00485FC0">
        <w:rPr>
          <w:rFonts w:ascii="Times New Roman" w:hAnsi="Times New Roman" w:cs="Times New Roman"/>
          <w:b/>
          <w:szCs w:val="28"/>
        </w:rPr>
        <w:t>rid</w:t>
      </w:r>
      <w:proofErr w:type="spellEnd"/>
      <w:r w:rsidRPr="00485FC0">
        <w:rPr>
          <w:rFonts w:ascii="Times New Roman" w:hAnsi="Times New Roman" w:cs="Times New Roman"/>
          <w:b/>
          <w:szCs w:val="28"/>
        </w:rPr>
        <w:t>) энергоснабжения</w:t>
      </w:r>
      <w:r w:rsidRPr="00485FC0">
        <w:rPr>
          <w:rFonts w:ascii="Times New Roman" w:hAnsi="Times New Roman" w:cs="Times New Roman"/>
          <w:szCs w:val="28"/>
        </w:rPr>
        <w:t xml:space="preserve"> – модернизированные электросети, которые используют информационно-коммуникационные  технологии для сбора информации об </w:t>
      </w:r>
      <w:proofErr w:type="spellStart"/>
      <w:r w:rsidRPr="00485FC0">
        <w:rPr>
          <w:rFonts w:ascii="Times New Roman" w:hAnsi="Times New Roman" w:cs="Times New Roman"/>
          <w:szCs w:val="28"/>
        </w:rPr>
        <w:t>энергопроизводстве</w:t>
      </w:r>
      <w:proofErr w:type="spellEnd"/>
      <w:r w:rsidRPr="00485FC0">
        <w:rPr>
          <w:rFonts w:ascii="Times New Roman" w:hAnsi="Times New Roman" w:cs="Times New Roman"/>
          <w:szCs w:val="28"/>
        </w:rPr>
        <w:t xml:space="preserve"> и энергопотреблении, позволяющей автоматически повышать эффективность, надежность, экономическую выгоду, а также устойчивость производства и распределения электроэнергии.</w:t>
      </w:r>
    </w:p>
    <w:p w14:paraId="235DF187"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20.</w:t>
      </w:r>
      <w:r w:rsidRPr="00485FC0">
        <w:rPr>
          <w:rFonts w:ascii="Times New Roman" w:hAnsi="Times New Roman" w:cs="Times New Roman"/>
          <w:b/>
          <w:szCs w:val="28"/>
        </w:rPr>
        <w:t xml:space="preserve"> </w:t>
      </w:r>
      <w:proofErr w:type="spellStart"/>
      <w:r w:rsidRPr="00485FC0">
        <w:rPr>
          <w:rFonts w:ascii="Times New Roman" w:hAnsi="Times New Roman" w:cs="Times New Roman"/>
          <w:b/>
          <w:szCs w:val="28"/>
        </w:rPr>
        <w:t>FinTech</w:t>
      </w:r>
      <w:proofErr w:type="spellEnd"/>
      <w:r w:rsidRPr="00485FC0">
        <w:rPr>
          <w:rFonts w:ascii="Times New Roman" w:hAnsi="Times New Roman" w:cs="Times New Roman"/>
          <w:szCs w:val="28"/>
        </w:rPr>
        <w:t xml:space="preserve"> – совокупность технол</w:t>
      </w:r>
      <w:r w:rsidR="00694538" w:rsidRPr="00485FC0">
        <w:rPr>
          <w:rFonts w:ascii="Times New Roman" w:hAnsi="Times New Roman" w:cs="Times New Roman"/>
          <w:szCs w:val="28"/>
        </w:rPr>
        <w:t>огий оказания финансовых услуг</w:t>
      </w:r>
      <w:r w:rsidRPr="00485FC0">
        <w:rPr>
          <w:rFonts w:ascii="Times New Roman" w:hAnsi="Times New Roman" w:cs="Times New Roman"/>
          <w:szCs w:val="28"/>
        </w:rPr>
        <w:t xml:space="preserve"> </w:t>
      </w:r>
      <w:r w:rsidR="00694538" w:rsidRPr="00485FC0">
        <w:rPr>
          <w:rFonts w:ascii="Times New Roman" w:hAnsi="Times New Roman" w:cs="Times New Roman"/>
          <w:szCs w:val="28"/>
        </w:rPr>
        <w:t xml:space="preserve">программными и </w:t>
      </w:r>
      <w:r w:rsidRPr="00485FC0">
        <w:rPr>
          <w:rFonts w:ascii="Times New Roman" w:hAnsi="Times New Roman" w:cs="Times New Roman"/>
          <w:szCs w:val="28"/>
        </w:rPr>
        <w:t>электронными средствами, в первую очередь</w:t>
      </w:r>
      <w:r w:rsidR="00694538" w:rsidRPr="00485FC0">
        <w:rPr>
          <w:rFonts w:ascii="Times New Roman" w:hAnsi="Times New Roman" w:cs="Times New Roman"/>
          <w:szCs w:val="28"/>
        </w:rPr>
        <w:t>,</w:t>
      </w:r>
      <w:r w:rsidRPr="00485FC0">
        <w:rPr>
          <w:rFonts w:ascii="Times New Roman" w:hAnsi="Times New Roman" w:cs="Times New Roman"/>
          <w:szCs w:val="28"/>
        </w:rPr>
        <w:t xml:space="preserve"> на </w:t>
      </w:r>
      <w:r w:rsidRPr="00485FC0">
        <w:rPr>
          <w:rFonts w:ascii="Times New Roman" w:hAnsi="Times New Roman" w:cs="Times New Roman"/>
          <w:szCs w:val="28"/>
        </w:rPr>
        <w:lastRenderedPageBreak/>
        <w:t>подключенных к Интернету устройств</w:t>
      </w:r>
      <w:r w:rsidR="00694538" w:rsidRPr="00485FC0">
        <w:rPr>
          <w:rFonts w:ascii="Times New Roman" w:hAnsi="Times New Roman" w:cs="Times New Roman"/>
          <w:szCs w:val="28"/>
        </w:rPr>
        <w:t>ах. Одно</w:t>
      </w:r>
      <w:r w:rsidRPr="00485FC0">
        <w:rPr>
          <w:rFonts w:ascii="Times New Roman" w:hAnsi="Times New Roman" w:cs="Times New Roman"/>
          <w:szCs w:val="28"/>
        </w:rPr>
        <w:t xml:space="preserve"> из </w:t>
      </w:r>
      <w:r w:rsidR="00694538" w:rsidRPr="00485FC0">
        <w:rPr>
          <w:rFonts w:ascii="Times New Roman" w:hAnsi="Times New Roman" w:cs="Times New Roman"/>
          <w:szCs w:val="28"/>
        </w:rPr>
        <w:t>самых</w:t>
      </w:r>
      <w:r w:rsidRPr="00485FC0">
        <w:rPr>
          <w:rFonts w:ascii="Times New Roman" w:hAnsi="Times New Roman" w:cs="Times New Roman"/>
          <w:szCs w:val="28"/>
        </w:rPr>
        <w:t xml:space="preserve"> динамично развивающи</w:t>
      </w:r>
      <w:r w:rsidR="00694538" w:rsidRPr="00485FC0">
        <w:rPr>
          <w:rFonts w:ascii="Times New Roman" w:hAnsi="Times New Roman" w:cs="Times New Roman"/>
          <w:szCs w:val="28"/>
        </w:rPr>
        <w:t>х</w:t>
      </w:r>
      <w:r w:rsidRPr="00485FC0">
        <w:rPr>
          <w:rFonts w:ascii="Times New Roman" w:hAnsi="Times New Roman" w:cs="Times New Roman"/>
          <w:szCs w:val="28"/>
        </w:rPr>
        <w:t>ся в мире направление венчурных инвестиций.</w:t>
      </w:r>
    </w:p>
    <w:p w14:paraId="66079A2A"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21.</w:t>
      </w:r>
      <w:r w:rsidRPr="00485FC0">
        <w:rPr>
          <w:rFonts w:ascii="Times New Roman" w:hAnsi="Times New Roman" w:cs="Times New Roman"/>
          <w:b/>
          <w:szCs w:val="28"/>
        </w:rPr>
        <w:t xml:space="preserve"> </w:t>
      </w:r>
      <w:proofErr w:type="gramStart"/>
      <w:r w:rsidRPr="00485FC0">
        <w:rPr>
          <w:rFonts w:ascii="Times New Roman" w:hAnsi="Times New Roman" w:cs="Times New Roman"/>
          <w:b/>
          <w:szCs w:val="28"/>
          <w:lang w:val="en-US"/>
        </w:rPr>
        <w:t>OTT</w:t>
      </w:r>
      <w:r w:rsidR="0094569E" w:rsidRPr="00485FC0">
        <w:rPr>
          <w:rFonts w:ascii="Times New Roman" w:hAnsi="Times New Roman" w:cs="Times New Roman"/>
          <w:b/>
          <w:szCs w:val="28"/>
        </w:rPr>
        <w:t>, Платформа</w:t>
      </w:r>
      <w:r w:rsidRPr="00485FC0">
        <w:rPr>
          <w:rFonts w:ascii="Times New Roman" w:hAnsi="Times New Roman" w:cs="Times New Roman"/>
          <w:b/>
          <w:szCs w:val="28"/>
        </w:rPr>
        <w:t xml:space="preserve"> OTT</w:t>
      </w:r>
      <w:r w:rsidR="0094569E" w:rsidRPr="00485FC0">
        <w:rPr>
          <w:rFonts w:ascii="Times New Roman" w:hAnsi="Times New Roman" w:cs="Times New Roman"/>
          <w:b/>
          <w:szCs w:val="28"/>
        </w:rPr>
        <w:t xml:space="preserve"> (</w:t>
      </w:r>
      <w:proofErr w:type="spellStart"/>
      <w:r w:rsidRPr="00485FC0">
        <w:rPr>
          <w:rFonts w:ascii="Times New Roman" w:hAnsi="Times New Roman" w:cs="Times New Roman"/>
          <w:b/>
          <w:szCs w:val="28"/>
        </w:rPr>
        <w:t>Over</w:t>
      </w:r>
      <w:proofErr w:type="spellEnd"/>
      <w:r w:rsidRPr="00485FC0">
        <w:rPr>
          <w:rFonts w:ascii="Times New Roman" w:hAnsi="Times New Roman" w:cs="Times New Roman"/>
          <w:b/>
          <w:szCs w:val="28"/>
        </w:rPr>
        <w:t xml:space="preserve"> </w:t>
      </w:r>
      <w:proofErr w:type="spellStart"/>
      <w:r w:rsidRPr="00485FC0">
        <w:rPr>
          <w:rFonts w:ascii="Times New Roman" w:hAnsi="Times New Roman" w:cs="Times New Roman"/>
          <w:b/>
          <w:szCs w:val="28"/>
        </w:rPr>
        <w:t>the</w:t>
      </w:r>
      <w:proofErr w:type="spellEnd"/>
      <w:r w:rsidRPr="00485FC0">
        <w:rPr>
          <w:rFonts w:ascii="Times New Roman" w:hAnsi="Times New Roman" w:cs="Times New Roman"/>
          <w:b/>
          <w:szCs w:val="28"/>
        </w:rPr>
        <w:t xml:space="preserve"> </w:t>
      </w:r>
      <w:proofErr w:type="spellStart"/>
      <w:r w:rsidRPr="00485FC0">
        <w:rPr>
          <w:rFonts w:ascii="Times New Roman" w:hAnsi="Times New Roman" w:cs="Times New Roman"/>
          <w:b/>
          <w:szCs w:val="28"/>
        </w:rPr>
        <w:t>Top</w:t>
      </w:r>
      <w:proofErr w:type="spellEnd"/>
      <w:r w:rsidRPr="00485FC0">
        <w:rPr>
          <w:rFonts w:ascii="Times New Roman" w:hAnsi="Times New Roman" w:cs="Times New Roman"/>
          <w:b/>
          <w:szCs w:val="28"/>
        </w:rPr>
        <w:t xml:space="preserve">) </w:t>
      </w:r>
      <w:r w:rsidRPr="00485FC0">
        <w:rPr>
          <w:rFonts w:ascii="Times New Roman" w:hAnsi="Times New Roman" w:cs="Times New Roman"/>
          <w:szCs w:val="28"/>
        </w:rPr>
        <w:t xml:space="preserve">– метод и аппаратно-программная основа предоставления </w:t>
      </w:r>
      <w:proofErr w:type="spellStart"/>
      <w:r w:rsidRPr="00485FC0">
        <w:rPr>
          <w:rFonts w:ascii="Times New Roman" w:hAnsi="Times New Roman" w:cs="Times New Roman"/>
          <w:szCs w:val="28"/>
        </w:rPr>
        <w:t>видеоуслуг</w:t>
      </w:r>
      <w:proofErr w:type="spellEnd"/>
      <w:r w:rsidRPr="00485FC0">
        <w:rPr>
          <w:rFonts w:ascii="Times New Roman" w:hAnsi="Times New Roman" w:cs="Times New Roman"/>
          <w:szCs w:val="28"/>
        </w:rPr>
        <w:t xml:space="preserve"> через Интернет, часть технологии IPTV.</w:t>
      </w:r>
      <w:proofErr w:type="gramEnd"/>
      <w:r w:rsidRPr="00485FC0">
        <w:rPr>
          <w:rFonts w:ascii="Times New Roman" w:hAnsi="Times New Roman" w:cs="Times New Roman"/>
          <w:szCs w:val="28"/>
        </w:rPr>
        <w:t xml:space="preserve"> Термин OTT означает доставку видеосигнала на приставку (компьютер, </w:t>
      </w:r>
      <w:r w:rsidR="009F3638" w:rsidRPr="00485FC0">
        <w:rPr>
          <w:rFonts w:ascii="Times New Roman" w:hAnsi="Times New Roman" w:cs="Times New Roman"/>
          <w:szCs w:val="28"/>
        </w:rPr>
        <w:t>планшет, смарт</w:t>
      </w:r>
      <w:r w:rsidRPr="00485FC0">
        <w:rPr>
          <w:rFonts w:ascii="Times New Roman" w:hAnsi="Times New Roman" w:cs="Times New Roman"/>
          <w:szCs w:val="28"/>
        </w:rPr>
        <w:t>фон) пользователя по сети Интернет без прямого контакта с оператором связи в отличие от традиционных услуг IPTV, которые предоставляются через управляемую самим оператором сеть с гарантированным уровнем оказания услуги.</w:t>
      </w:r>
    </w:p>
    <w:p w14:paraId="4CB21A18"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22.</w:t>
      </w:r>
      <w:r w:rsidRPr="00485FC0">
        <w:rPr>
          <w:rFonts w:ascii="Times New Roman" w:hAnsi="Times New Roman" w:cs="Times New Roman"/>
          <w:b/>
          <w:szCs w:val="28"/>
        </w:rPr>
        <w:t xml:space="preserve"> </w:t>
      </w:r>
      <w:r w:rsidR="003D3616" w:rsidRPr="00485FC0">
        <w:rPr>
          <w:rFonts w:ascii="Times New Roman" w:hAnsi="Times New Roman" w:cs="Times New Roman"/>
          <w:b/>
          <w:szCs w:val="28"/>
        </w:rPr>
        <w:t xml:space="preserve">CDN, </w:t>
      </w:r>
      <w:proofErr w:type="spellStart"/>
      <w:r w:rsidR="003D3616" w:rsidRPr="00485FC0">
        <w:rPr>
          <w:rFonts w:ascii="Times New Roman" w:hAnsi="Times New Roman" w:cs="Times New Roman"/>
          <w:b/>
          <w:szCs w:val="28"/>
        </w:rPr>
        <w:t>Content</w:t>
      </w:r>
      <w:proofErr w:type="spellEnd"/>
      <w:r w:rsidR="003D3616" w:rsidRPr="00485FC0">
        <w:rPr>
          <w:rFonts w:ascii="Times New Roman" w:hAnsi="Times New Roman" w:cs="Times New Roman"/>
          <w:b/>
          <w:szCs w:val="28"/>
        </w:rPr>
        <w:t xml:space="preserve"> </w:t>
      </w:r>
      <w:proofErr w:type="spellStart"/>
      <w:r w:rsidR="003D3616" w:rsidRPr="00485FC0">
        <w:rPr>
          <w:rFonts w:ascii="Times New Roman" w:hAnsi="Times New Roman" w:cs="Times New Roman"/>
          <w:b/>
          <w:szCs w:val="28"/>
        </w:rPr>
        <w:t>Delivery</w:t>
      </w:r>
      <w:proofErr w:type="spellEnd"/>
      <w:r w:rsidR="003D3616" w:rsidRPr="00485FC0">
        <w:rPr>
          <w:rFonts w:ascii="Times New Roman" w:hAnsi="Times New Roman" w:cs="Times New Roman"/>
          <w:b/>
          <w:szCs w:val="28"/>
        </w:rPr>
        <w:t xml:space="preserve"> </w:t>
      </w:r>
      <w:proofErr w:type="spellStart"/>
      <w:r w:rsidR="003D3616" w:rsidRPr="00485FC0">
        <w:rPr>
          <w:rFonts w:ascii="Times New Roman" w:hAnsi="Times New Roman" w:cs="Times New Roman"/>
          <w:b/>
          <w:szCs w:val="28"/>
        </w:rPr>
        <w:t>Network</w:t>
      </w:r>
      <w:proofErr w:type="spellEnd"/>
      <w:r w:rsidR="003D3616" w:rsidRPr="00485FC0">
        <w:rPr>
          <w:rFonts w:ascii="Times New Roman" w:hAnsi="Times New Roman" w:cs="Times New Roman"/>
          <w:b/>
          <w:szCs w:val="28"/>
        </w:rPr>
        <w:t>, Сеть доставки контента</w:t>
      </w:r>
      <w:r w:rsidRPr="00485FC0">
        <w:rPr>
          <w:rFonts w:ascii="Times New Roman" w:hAnsi="Times New Roman" w:cs="Times New Roman"/>
          <w:b/>
          <w:szCs w:val="28"/>
        </w:rPr>
        <w:t xml:space="preserve"> </w:t>
      </w:r>
      <w:r w:rsidRPr="00485FC0">
        <w:rPr>
          <w:rFonts w:ascii="Times New Roman" w:hAnsi="Times New Roman" w:cs="Times New Roman"/>
          <w:szCs w:val="28"/>
        </w:rPr>
        <w:t xml:space="preserve">– географически распределенная сетевая инфраструктура, позволяющая оптимизировать доставку и дистрибуцию контента конечным пользователям в сети Интернет. Использование CDN </w:t>
      </w:r>
      <w:r w:rsidR="00467984" w:rsidRPr="00485FC0">
        <w:rPr>
          <w:rFonts w:ascii="Times New Roman" w:hAnsi="Times New Roman" w:cs="Times New Roman"/>
          <w:szCs w:val="28"/>
        </w:rPr>
        <w:t xml:space="preserve">контент-провайдерами </w:t>
      </w:r>
      <w:r w:rsidRPr="00485FC0">
        <w:rPr>
          <w:rFonts w:ascii="Times New Roman" w:hAnsi="Times New Roman" w:cs="Times New Roman"/>
          <w:szCs w:val="28"/>
        </w:rPr>
        <w:t>способствует увеличению скорости загрузки интернет-пользователями аудио-, видео-, программного, игрового и других видов цифрового контен</w:t>
      </w:r>
      <w:r w:rsidR="00467984" w:rsidRPr="00485FC0">
        <w:rPr>
          <w:rFonts w:ascii="Times New Roman" w:hAnsi="Times New Roman" w:cs="Times New Roman"/>
          <w:szCs w:val="28"/>
        </w:rPr>
        <w:t>та в точках присутствия сети</w:t>
      </w:r>
      <w:r w:rsidRPr="00485FC0">
        <w:rPr>
          <w:rFonts w:ascii="Times New Roman" w:hAnsi="Times New Roman" w:cs="Times New Roman"/>
          <w:szCs w:val="28"/>
        </w:rPr>
        <w:t>.</w:t>
      </w:r>
    </w:p>
    <w:p w14:paraId="679FE694"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23.</w:t>
      </w:r>
      <w:r w:rsidRPr="00485FC0">
        <w:rPr>
          <w:rFonts w:ascii="Times New Roman" w:hAnsi="Times New Roman" w:cs="Times New Roman"/>
          <w:b/>
          <w:szCs w:val="28"/>
        </w:rPr>
        <w:t xml:space="preserve"> Система автоматизированного проектирования, САПР</w:t>
      </w:r>
      <w:r w:rsidRPr="00485FC0">
        <w:rPr>
          <w:rFonts w:ascii="Times New Roman" w:hAnsi="Times New Roman" w:cs="Times New Roman"/>
          <w:szCs w:val="28"/>
        </w:rPr>
        <w:t xml:space="preserve"> - система, реализующая информационную технологию выполнения функций проектирования, организационно-техническая система автоматизации процесса проектирования, состоящую из персонала и комплекса технических, программных и других средств автоматизации деятельности.</w:t>
      </w:r>
    </w:p>
    <w:p w14:paraId="7C5DB020"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24.</w:t>
      </w:r>
      <w:r w:rsidRPr="00485FC0">
        <w:rPr>
          <w:rFonts w:ascii="Times New Roman" w:hAnsi="Times New Roman" w:cs="Times New Roman"/>
          <w:b/>
          <w:szCs w:val="28"/>
        </w:rPr>
        <w:t xml:space="preserve"> </w:t>
      </w:r>
      <w:r w:rsidR="00467984" w:rsidRPr="00485FC0">
        <w:rPr>
          <w:rFonts w:ascii="Times New Roman" w:hAnsi="Times New Roman" w:cs="Times New Roman"/>
          <w:b/>
          <w:szCs w:val="28"/>
        </w:rPr>
        <w:t>IPv6 (</w:t>
      </w:r>
      <w:proofErr w:type="spellStart"/>
      <w:r w:rsidRPr="00485FC0">
        <w:rPr>
          <w:rFonts w:ascii="Times New Roman" w:hAnsi="Times New Roman" w:cs="Times New Roman"/>
          <w:b/>
          <w:szCs w:val="28"/>
        </w:rPr>
        <w:t>Internet</w:t>
      </w:r>
      <w:proofErr w:type="spellEnd"/>
      <w:r w:rsidRPr="00485FC0">
        <w:rPr>
          <w:rFonts w:ascii="Times New Roman" w:hAnsi="Times New Roman" w:cs="Times New Roman"/>
          <w:b/>
          <w:szCs w:val="28"/>
        </w:rPr>
        <w:t xml:space="preserve"> </w:t>
      </w:r>
      <w:proofErr w:type="spellStart"/>
      <w:r w:rsidRPr="00485FC0">
        <w:rPr>
          <w:rFonts w:ascii="Times New Roman" w:hAnsi="Times New Roman" w:cs="Times New Roman"/>
          <w:b/>
          <w:szCs w:val="28"/>
        </w:rPr>
        <w:t>Protocol</w:t>
      </w:r>
      <w:proofErr w:type="spellEnd"/>
      <w:r w:rsidRPr="00485FC0">
        <w:rPr>
          <w:rFonts w:ascii="Times New Roman" w:hAnsi="Times New Roman" w:cs="Times New Roman"/>
          <w:b/>
          <w:szCs w:val="28"/>
        </w:rPr>
        <w:t xml:space="preserve"> </w:t>
      </w:r>
      <w:proofErr w:type="spellStart"/>
      <w:r w:rsidRPr="00485FC0">
        <w:rPr>
          <w:rFonts w:ascii="Times New Roman" w:hAnsi="Times New Roman" w:cs="Times New Roman"/>
          <w:b/>
          <w:szCs w:val="28"/>
        </w:rPr>
        <w:t>version</w:t>
      </w:r>
      <w:proofErr w:type="spellEnd"/>
      <w:r w:rsidRPr="00485FC0">
        <w:rPr>
          <w:rFonts w:ascii="Times New Roman" w:hAnsi="Times New Roman" w:cs="Times New Roman"/>
          <w:b/>
          <w:szCs w:val="28"/>
        </w:rPr>
        <w:t xml:space="preserve"> 6) </w:t>
      </w:r>
      <w:r w:rsidRPr="00485FC0">
        <w:rPr>
          <w:rFonts w:ascii="Times New Roman" w:hAnsi="Times New Roman" w:cs="Times New Roman"/>
          <w:szCs w:val="28"/>
        </w:rPr>
        <w:t>— новая версия протокола IP, призванная решить проблемы, с которыми столкнулась предыдущая версия (IPv4) при ее использовании в Интернете, за счет использования длины адреса 128 бит вместо 32.</w:t>
      </w:r>
    </w:p>
    <w:p w14:paraId="313ABF33" w14:textId="77777777" w:rsidR="000D0F78" w:rsidRPr="00485FC0" w:rsidRDefault="000D0F78" w:rsidP="000D0F78">
      <w:pPr>
        <w:rPr>
          <w:rFonts w:ascii="Times New Roman" w:hAnsi="Times New Roman" w:cs="Times New Roman"/>
          <w:szCs w:val="28"/>
        </w:rPr>
      </w:pPr>
      <w:r w:rsidRPr="006B24FB">
        <w:rPr>
          <w:rFonts w:ascii="Times New Roman" w:hAnsi="Times New Roman" w:cs="Times New Roman"/>
          <w:szCs w:val="28"/>
        </w:rPr>
        <w:t>25.</w:t>
      </w:r>
      <w:r w:rsidRPr="00485FC0">
        <w:rPr>
          <w:rFonts w:ascii="Times New Roman" w:hAnsi="Times New Roman" w:cs="Times New Roman"/>
          <w:b/>
          <w:szCs w:val="28"/>
        </w:rPr>
        <w:t xml:space="preserve"> Сервер</w:t>
      </w:r>
      <w:r w:rsidRPr="00485FC0">
        <w:rPr>
          <w:rFonts w:ascii="Times New Roman" w:hAnsi="Times New Roman" w:cs="Times New Roman"/>
          <w:szCs w:val="28"/>
        </w:rPr>
        <w:t xml:space="preserve"> – специализированный компьютер и/или специализированное оборудование для выполнения на нем сервисного программного обеспечения.</w:t>
      </w:r>
    </w:p>
    <w:p w14:paraId="35C5DFDE" w14:textId="77777777" w:rsidR="000D186C" w:rsidRPr="00485FC0" w:rsidRDefault="000D186C" w:rsidP="000D0F78">
      <w:pPr>
        <w:spacing w:line="276" w:lineRule="auto"/>
        <w:ind w:firstLine="0"/>
        <w:rPr>
          <w:rFonts w:ascii="Times New Roman" w:hAnsi="Times New Roman" w:cs="Times New Roman"/>
          <w:szCs w:val="28"/>
        </w:rPr>
      </w:pPr>
    </w:p>
    <w:p w14:paraId="032A2769" w14:textId="77777777" w:rsidR="000D186C" w:rsidRPr="00485FC0" w:rsidRDefault="00AC0EDF" w:rsidP="00AC0EDF">
      <w:pPr>
        <w:pStyle w:val="a6"/>
        <w:spacing w:line="276" w:lineRule="auto"/>
        <w:ind w:firstLine="567"/>
        <w:rPr>
          <w:rFonts w:ascii="Times New Roman" w:hAnsi="Times New Roman" w:cs="Times New Roman"/>
          <w:color w:val="auto"/>
          <w:sz w:val="32"/>
          <w:szCs w:val="32"/>
        </w:rPr>
      </w:pPr>
      <w:bookmarkStart w:id="71" w:name="_Toc305147120"/>
      <w:r w:rsidRPr="00485FC0">
        <w:rPr>
          <w:rFonts w:ascii="Times New Roman" w:hAnsi="Times New Roman" w:cs="Times New Roman"/>
          <w:color w:val="auto"/>
          <w:sz w:val="32"/>
          <w:szCs w:val="32"/>
        </w:rPr>
        <w:lastRenderedPageBreak/>
        <w:t>13.</w:t>
      </w:r>
      <w:r w:rsidR="000D186C" w:rsidRPr="00485FC0">
        <w:rPr>
          <w:rFonts w:ascii="Times New Roman" w:hAnsi="Times New Roman" w:cs="Times New Roman"/>
          <w:color w:val="auto"/>
          <w:sz w:val="32"/>
          <w:szCs w:val="32"/>
        </w:rPr>
        <w:t>Разработчики</w:t>
      </w:r>
      <w:bookmarkEnd w:id="71"/>
    </w:p>
    <w:p w14:paraId="03369FDF" w14:textId="77777777" w:rsidR="00DB67E1" w:rsidRPr="00485FC0" w:rsidRDefault="00DB67E1" w:rsidP="00DB67E1">
      <w:pPr>
        <w:spacing w:line="276" w:lineRule="auto"/>
        <w:rPr>
          <w:rFonts w:ascii="Times New Roman" w:hAnsi="Times New Roman" w:cs="Times New Roman"/>
          <w:szCs w:val="28"/>
        </w:rPr>
      </w:pPr>
      <w:r w:rsidRPr="00485FC0">
        <w:rPr>
          <w:rFonts w:ascii="Times New Roman" w:hAnsi="Times New Roman" w:cs="Times New Roman"/>
          <w:szCs w:val="28"/>
        </w:rPr>
        <w:t>Документ разработан под руководством Совета Института Развития Интернета (далее – Совет ИРИ). Ключевые направления развития, отраженные в документе, приняты коллегиальным решением членов Совета ИРИ.</w:t>
      </w:r>
    </w:p>
    <w:p w14:paraId="619FCE62" w14:textId="77777777" w:rsidR="00DB67E1" w:rsidRPr="00485FC0" w:rsidRDefault="00DB67E1" w:rsidP="00DB67E1">
      <w:pPr>
        <w:rPr>
          <w:rFonts w:ascii="Times New Roman" w:hAnsi="Times New Roman" w:cs="Times New Roman"/>
          <w:szCs w:val="28"/>
        </w:rPr>
      </w:pPr>
      <w:r w:rsidRPr="00485FC0">
        <w:rPr>
          <w:rFonts w:ascii="Times New Roman" w:hAnsi="Times New Roman" w:cs="Times New Roman"/>
          <w:szCs w:val="28"/>
        </w:rPr>
        <w:t xml:space="preserve">В разработке Программы участвовали: </w:t>
      </w:r>
    </w:p>
    <w:p w14:paraId="4ABD620F" w14:textId="77777777" w:rsidR="00DB67E1" w:rsidRPr="00485FC0" w:rsidRDefault="00DB67E1" w:rsidP="00830382">
      <w:pPr>
        <w:pStyle w:val="a4"/>
        <w:numPr>
          <w:ilvl w:val="0"/>
          <w:numId w:val="89"/>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 xml:space="preserve">Совет (5 человек) и Наблюдательный совет (14 человек) Института Развития Интернета. </w:t>
      </w:r>
    </w:p>
    <w:p w14:paraId="5E67B130" w14:textId="77777777" w:rsidR="00DB67E1" w:rsidRPr="00485FC0" w:rsidRDefault="00DB67E1" w:rsidP="00830382">
      <w:pPr>
        <w:pStyle w:val="a4"/>
        <w:numPr>
          <w:ilvl w:val="0"/>
          <w:numId w:val="89"/>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Программный комитет: 187 ключевых экспертов Интернета в различных областях</w:t>
      </w:r>
      <w:r w:rsidRPr="00485FC0">
        <w:rPr>
          <w:rStyle w:val="af7"/>
          <w:rFonts w:ascii="Times New Roman" w:hAnsi="Times New Roman" w:cs="Times New Roman"/>
          <w:szCs w:val="28"/>
        </w:rPr>
        <w:footnoteReference w:id="1"/>
      </w:r>
      <w:r w:rsidRPr="00485FC0">
        <w:rPr>
          <w:rFonts w:ascii="Times New Roman" w:hAnsi="Times New Roman" w:cs="Times New Roman"/>
          <w:szCs w:val="28"/>
        </w:rPr>
        <w:t xml:space="preserve">. Основная функция программного комитета: создание основных положений программы, анализ предложений. </w:t>
      </w:r>
    </w:p>
    <w:p w14:paraId="4B05732D" w14:textId="77777777" w:rsidR="00DB67E1" w:rsidRPr="00485FC0" w:rsidRDefault="00DB67E1" w:rsidP="00830382">
      <w:pPr>
        <w:pStyle w:val="a4"/>
        <w:numPr>
          <w:ilvl w:val="0"/>
          <w:numId w:val="89"/>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Привлеченные эксперты в узких областях: дополнительные эксперты, привлеченные после окончания формирования программного комитета для работы в программе. Основная функция – глубокая проработка отдельных частей программы</w:t>
      </w:r>
    </w:p>
    <w:p w14:paraId="2B205F0A" w14:textId="24A03B12" w:rsidR="00DB67E1" w:rsidRPr="00485FC0" w:rsidRDefault="00DB67E1" w:rsidP="00830382">
      <w:pPr>
        <w:pStyle w:val="a4"/>
        <w:numPr>
          <w:ilvl w:val="0"/>
          <w:numId w:val="89"/>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Экспертный совет: более 850 экспертов, выдвинутых и подтвержденных интернет-сообществом в результате голосования, проведенного Р</w:t>
      </w:r>
      <w:r w:rsidR="00535B10">
        <w:rPr>
          <w:rFonts w:ascii="Times New Roman" w:hAnsi="Times New Roman" w:cs="Times New Roman"/>
          <w:szCs w:val="28"/>
        </w:rPr>
        <w:t>АЭК</w:t>
      </w:r>
      <w:r w:rsidRPr="00485FC0">
        <w:rPr>
          <w:rFonts w:ascii="Times New Roman" w:hAnsi="Times New Roman" w:cs="Times New Roman"/>
          <w:szCs w:val="28"/>
        </w:rPr>
        <w:t xml:space="preserve"> весной 2015 года.</w:t>
      </w:r>
      <w:r w:rsidRPr="00485FC0">
        <w:rPr>
          <w:rStyle w:val="af7"/>
          <w:rFonts w:ascii="Times New Roman" w:hAnsi="Times New Roman" w:cs="Times New Roman"/>
          <w:szCs w:val="28"/>
        </w:rPr>
        <w:footnoteReference w:id="2"/>
      </w:r>
      <w:r w:rsidRPr="00485FC0">
        <w:rPr>
          <w:rFonts w:ascii="Times New Roman" w:hAnsi="Times New Roman" w:cs="Times New Roman"/>
          <w:szCs w:val="28"/>
        </w:rPr>
        <w:t xml:space="preserve"> Основная функция экспертного совета – анализ разработанных программным комитетом предложений.</w:t>
      </w:r>
    </w:p>
    <w:p w14:paraId="13EAC65F" w14:textId="77777777" w:rsidR="00DB67E1" w:rsidRPr="00485FC0" w:rsidRDefault="00DB67E1" w:rsidP="00830382">
      <w:pPr>
        <w:pStyle w:val="a4"/>
        <w:numPr>
          <w:ilvl w:val="0"/>
          <w:numId w:val="89"/>
        </w:numPr>
        <w:tabs>
          <w:tab w:val="left" w:pos="993"/>
        </w:tabs>
        <w:ind w:left="0" w:firstLine="567"/>
        <w:rPr>
          <w:rFonts w:ascii="Times New Roman" w:hAnsi="Times New Roman" w:cs="Times New Roman"/>
          <w:szCs w:val="28"/>
        </w:rPr>
      </w:pPr>
      <w:r w:rsidRPr="00485FC0">
        <w:rPr>
          <w:rFonts w:ascii="Times New Roman" w:hAnsi="Times New Roman" w:cs="Times New Roman"/>
          <w:szCs w:val="28"/>
        </w:rPr>
        <w:t>Редакционная группа.</w:t>
      </w:r>
    </w:p>
    <w:p w14:paraId="30C8E5C8" w14:textId="77777777" w:rsidR="00DB67E1" w:rsidRPr="00485FC0" w:rsidRDefault="00DB67E1" w:rsidP="00DB67E1">
      <w:pPr>
        <w:tabs>
          <w:tab w:val="left" w:pos="993"/>
        </w:tabs>
        <w:rPr>
          <w:rFonts w:ascii="Times New Roman" w:hAnsi="Times New Roman" w:cs="Times New Roman"/>
          <w:szCs w:val="28"/>
        </w:rPr>
      </w:pPr>
      <w:bookmarkStart w:id="72" w:name="_Toc429747946"/>
      <w:r w:rsidRPr="00485FC0">
        <w:rPr>
          <w:rFonts w:ascii="Times New Roman" w:hAnsi="Times New Roman" w:cs="Times New Roman"/>
          <w:szCs w:val="28"/>
        </w:rPr>
        <w:t xml:space="preserve"> </w:t>
      </w:r>
    </w:p>
    <w:p w14:paraId="2623F722" w14:textId="77777777" w:rsidR="00DB67E1" w:rsidRPr="00485FC0" w:rsidRDefault="00DB67E1" w:rsidP="00C45044">
      <w:pPr>
        <w:pStyle w:val="2"/>
        <w:numPr>
          <w:ilvl w:val="0"/>
          <w:numId w:val="0"/>
        </w:numPr>
        <w:ind w:firstLine="567"/>
        <w:rPr>
          <w:rFonts w:ascii="Times New Roman" w:hAnsi="Times New Roman" w:cs="Times New Roman"/>
          <w:sz w:val="28"/>
          <w:szCs w:val="28"/>
        </w:rPr>
      </w:pPr>
      <w:bookmarkStart w:id="73" w:name="_Toc305147121"/>
      <w:r w:rsidRPr="00485FC0">
        <w:rPr>
          <w:rFonts w:ascii="Times New Roman" w:hAnsi="Times New Roman" w:cs="Times New Roman"/>
          <w:sz w:val="28"/>
          <w:szCs w:val="28"/>
        </w:rPr>
        <w:t>13.1 Совет и Наблюдательный совет</w:t>
      </w:r>
      <w:bookmarkEnd w:id="73"/>
      <w:r w:rsidRPr="00485FC0">
        <w:rPr>
          <w:rFonts w:ascii="Times New Roman" w:hAnsi="Times New Roman" w:cs="Times New Roman"/>
          <w:sz w:val="28"/>
          <w:szCs w:val="28"/>
        </w:rPr>
        <w:t xml:space="preserve"> </w:t>
      </w:r>
    </w:p>
    <w:p w14:paraId="4CCCA626" w14:textId="77777777" w:rsidR="00DB67E1" w:rsidRPr="00485FC0" w:rsidRDefault="00DB67E1" w:rsidP="00DB67E1">
      <w:pPr>
        <w:tabs>
          <w:tab w:val="left" w:pos="993"/>
        </w:tabs>
        <w:rPr>
          <w:rFonts w:ascii="Times New Roman" w:hAnsi="Times New Roman" w:cs="Times New Roman"/>
          <w:szCs w:val="28"/>
        </w:rPr>
      </w:pPr>
    </w:p>
    <w:p w14:paraId="620ECEA1" w14:textId="77777777" w:rsidR="00DB67E1" w:rsidRPr="00485FC0" w:rsidRDefault="00DB67E1" w:rsidP="00DB67E1">
      <w:pPr>
        <w:tabs>
          <w:tab w:val="left" w:pos="993"/>
        </w:tabs>
        <w:rPr>
          <w:rFonts w:ascii="Times New Roman" w:hAnsi="Times New Roman" w:cs="Times New Roman"/>
          <w:szCs w:val="28"/>
        </w:rPr>
      </w:pPr>
      <w:r w:rsidRPr="00485FC0">
        <w:rPr>
          <w:rFonts w:ascii="Times New Roman" w:hAnsi="Times New Roman" w:cs="Times New Roman"/>
          <w:szCs w:val="28"/>
        </w:rPr>
        <w:t>В Совет ИРИ входят представители организаций-учредителей ИРИ. Совет ИРИ – это рабочий орган, который занимается утверждением приоритетных направлений деятельности организации, тактических задач.</w:t>
      </w:r>
    </w:p>
    <w:p w14:paraId="6D19D39F" w14:textId="77777777" w:rsidR="00DB67E1" w:rsidRPr="00485FC0" w:rsidRDefault="00DB67E1" w:rsidP="00DB67E1">
      <w:pPr>
        <w:rPr>
          <w:rFonts w:ascii="Times New Roman" w:hAnsi="Times New Roman" w:cs="Times New Roman"/>
          <w:szCs w:val="28"/>
        </w:rPr>
      </w:pPr>
      <w:r w:rsidRPr="00485FC0">
        <w:rPr>
          <w:rFonts w:ascii="Times New Roman" w:hAnsi="Times New Roman" w:cs="Times New Roman"/>
          <w:szCs w:val="28"/>
        </w:rPr>
        <w:t>Наблюдательный совет (</w:t>
      </w:r>
      <w:proofErr w:type="spellStart"/>
      <w:r w:rsidRPr="00485FC0">
        <w:rPr>
          <w:rFonts w:ascii="Times New Roman" w:hAnsi="Times New Roman" w:cs="Times New Roman"/>
          <w:szCs w:val="28"/>
        </w:rPr>
        <w:t>Набсовет</w:t>
      </w:r>
      <w:proofErr w:type="spellEnd"/>
      <w:r w:rsidRPr="00485FC0">
        <w:rPr>
          <w:rFonts w:ascii="Times New Roman" w:hAnsi="Times New Roman" w:cs="Times New Roman"/>
          <w:szCs w:val="28"/>
        </w:rPr>
        <w:t xml:space="preserve"> ИРИ)  является высшим экспертным органом организации и занимается оценкой деятельности ИРИ, отвечает за стратегические вопросы, формирует повестку экспертных органов ИРИ.</w:t>
      </w:r>
    </w:p>
    <w:p w14:paraId="12D87280" w14:textId="77777777" w:rsidR="00DB67E1" w:rsidRPr="00485FC0" w:rsidRDefault="00DB67E1" w:rsidP="00DB67E1">
      <w:pPr>
        <w:spacing w:line="276" w:lineRule="auto"/>
        <w:rPr>
          <w:rFonts w:ascii="Times New Roman" w:hAnsi="Times New Roman" w:cs="Times New Roman"/>
          <w:szCs w:val="28"/>
        </w:rPr>
      </w:pPr>
      <w:r w:rsidRPr="00485FC0">
        <w:rPr>
          <w:rFonts w:ascii="Times New Roman" w:hAnsi="Times New Roman" w:cs="Times New Roman"/>
          <w:szCs w:val="28"/>
        </w:rPr>
        <w:t>Председатель Совета ИРИ:</w:t>
      </w:r>
    </w:p>
    <w:p w14:paraId="14AD562B" w14:textId="77777777" w:rsidR="00DB67E1" w:rsidRPr="00485FC0" w:rsidRDefault="00DB67E1" w:rsidP="00830382">
      <w:pPr>
        <w:pStyle w:val="a4"/>
        <w:numPr>
          <w:ilvl w:val="0"/>
          <w:numId w:val="87"/>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КЛИМЕНКО Герман Сергеевич </w:t>
      </w:r>
    </w:p>
    <w:p w14:paraId="58CF75E7" w14:textId="77777777" w:rsidR="00DB67E1" w:rsidRPr="00485FC0" w:rsidRDefault="00DB67E1" w:rsidP="00DB67E1">
      <w:pPr>
        <w:tabs>
          <w:tab w:val="left" w:pos="1134"/>
        </w:tabs>
        <w:spacing w:line="276" w:lineRule="auto"/>
        <w:rPr>
          <w:rFonts w:ascii="Times New Roman" w:hAnsi="Times New Roman" w:cs="Times New Roman"/>
          <w:szCs w:val="28"/>
        </w:rPr>
      </w:pPr>
      <w:r w:rsidRPr="00485FC0">
        <w:rPr>
          <w:rFonts w:ascii="Times New Roman" w:hAnsi="Times New Roman" w:cs="Times New Roman"/>
          <w:szCs w:val="28"/>
        </w:rPr>
        <w:t>Члены Совета ИРИ:</w:t>
      </w:r>
    </w:p>
    <w:p w14:paraId="29EB074B" w14:textId="77777777" w:rsidR="00DB67E1" w:rsidRPr="00485FC0" w:rsidRDefault="00DB67E1" w:rsidP="00830382">
      <w:pPr>
        <w:pStyle w:val="a4"/>
        <w:numPr>
          <w:ilvl w:val="0"/>
          <w:numId w:val="87"/>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ВАРЛАМОВ Кирилл Викторович </w:t>
      </w:r>
    </w:p>
    <w:p w14:paraId="3883A30F" w14:textId="77777777" w:rsidR="00DB67E1" w:rsidRPr="00485FC0" w:rsidRDefault="00DB67E1" w:rsidP="00830382">
      <w:pPr>
        <w:pStyle w:val="a4"/>
        <w:numPr>
          <w:ilvl w:val="0"/>
          <w:numId w:val="87"/>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szCs w:val="28"/>
        </w:rPr>
        <w:lastRenderedPageBreak/>
        <w:t xml:space="preserve">ЛЕВИН Леонид Леонидович </w:t>
      </w:r>
    </w:p>
    <w:p w14:paraId="2D1355FC" w14:textId="77777777" w:rsidR="00DB67E1" w:rsidRPr="00485FC0" w:rsidRDefault="00DB67E1" w:rsidP="00830382">
      <w:pPr>
        <w:pStyle w:val="a4"/>
        <w:numPr>
          <w:ilvl w:val="0"/>
          <w:numId w:val="87"/>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ПЕТРОВ Сергей Викторович </w:t>
      </w:r>
    </w:p>
    <w:p w14:paraId="59D66EBA" w14:textId="77777777" w:rsidR="00DB67E1" w:rsidRPr="00485FC0" w:rsidRDefault="00DB67E1" w:rsidP="00830382">
      <w:pPr>
        <w:pStyle w:val="a4"/>
        <w:numPr>
          <w:ilvl w:val="0"/>
          <w:numId w:val="87"/>
        </w:numPr>
        <w:tabs>
          <w:tab w:val="left" w:pos="1134"/>
        </w:tabs>
        <w:spacing w:line="276" w:lineRule="auto"/>
        <w:ind w:left="0" w:firstLine="567"/>
        <w:rPr>
          <w:rFonts w:ascii="Times New Roman" w:hAnsi="Times New Roman" w:cs="Times New Roman"/>
          <w:szCs w:val="28"/>
        </w:rPr>
      </w:pPr>
      <w:r w:rsidRPr="00485FC0">
        <w:rPr>
          <w:rFonts w:ascii="Times New Roman" w:hAnsi="Times New Roman" w:cs="Times New Roman"/>
          <w:szCs w:val="28"/>
        </w:rPr>
        <w:t xml:space="preserve">ПЛУГОТАРЕНКО Сергей Александрович </w:t>
      </w:r>
    </w:p>
    <w:p w14:paraId="1262A8AB" w14:textId="77777777" w:rsidR="00DB67E1" w:rsidRPr="00485FC0" w:rsidRDefault="00DB67E1" w:rsidP="00DB67E1">
      <w:pPr>
        <w:tabs>
          <w:tab w:val="left" w:pos="1134"/>
        </w:tabs>
        <w:rPr>
          <w:rFonts w:ascii="Times New Roman" w:hAnsi="Times New Roman" w:cs="Times New Roman"/>
          <w:szCs w:val="28"/>
        </w:rPr>
      </w:pPr>
      <w:r w:rsidRPr="00485FC0">
        <w:rPr>
          <w:rFonts w:ascii="Times New Roman" w:hAnsi="Times New Roman" w:cs="Times New Roman"/>
          <w:szCs w:val="28"/>
        </w:rPr>
        <w:t>Повестку работы Программного комитета определяли Совет и Наблюдательный совет Института Развития Интернета.</w:t>
      </w:r>
    </w:p>
    <w:p w14:paraId="6DED6C74" w14:textId="77777777" w:rsidR="00DB67E1" w:rsidRPr="00485FC0" w:rsidRDefault="00DB67E1" w:rsidP="00DB67E1">
      <w:pPr>
        <w:tabs>
          <w:tab w:val="left" w:pos="1134"/>
        </w:tabs>
        <w:rPr>
          <w:rFonts w:ascii="Times New Roman" w:hAnsi="Times New Roman" w:cs="Times New Roman"/>
          <w:szCs w:val="28"/>
        </w:rPr>
      </w:pPr>
      <w:r w:rsidRPr="00485FC0">
        <w:rPr>
          <w:rFonts w:ascii="Times New Roman" w:hAnsi="Times New Roman" w:cs="Times New Roman"/>
          <w:szCs w:val="28"/>
        </w:rPr>
        <w:t>Члены Наблюдательного Совета ИРИ:</w:t>
      </w:r>
    </w:p>
    <w:p w14:paraId="48669128" w14:textId="77777777" w:rsidR="00DB67E1" w:rsidRPr="00485FC0" w:rsidRDefault="00DB67E1" w:rsidP="00830382">
      <w:pPr>
        <w:pStyle w:val="a4"/>
        <w:numPr>
          <w:ilvl w:val="0"/>
          <w:numId w:val="88"/>
        </w:numPr>
        <w:tabs>
          <w:tab w:val="left" w:pos="1134"/>
        </w:tabs>
        <w:ind w:left="0" w:firstLine="567"/>
        <w:rPr>
          <w:rFonts w:ascii="Times New Roman" w:hAnsi="Times New Roman" w:cs="Times New Roman"/>
          <w:szCs w:val="28"/>
        </w:rPr>
      </w:pPr>
      <w:r w:rsidRPr="00485FC0">
        <w:rPr>
          <w:rFonts w:ascii="Times New Roman" w:hAnsi="Times New Roman" w:cs="Times New Roman"/>
          <w:szCs w:val="28"/>
        </w:rPr>
        <w:t>ГРЕБЕННИКОВ Сергей Владимирович</w:t>
      </w:r>
    </w:p>
    <w:p w14:paraId="21DB7E7B" w14:textId="77777777" w:rsidR="00DB67E1" w:rsidRPr="00485FC0" w:rsidRDefault="00DB67E1" w:rsidP="00830382">
      <w:pPr>
        <w:pStyle w:val="a4"/>
        <w:numPr>
          <w:ilvl w:val="0"/>
          <w:numId w:val="88"/>
        </w:numPr>
        <w:tabs>
          <w:tab w:val="left" w:pos="1134"/>
        </w:tabs>
        <w:ind w:left="0" w:firstLine="567"/>
        <w:rPr>
          <w:rFonts w:ascii="Times New Roman" w:hAnsi="Times New Roman" w:cs="Times New Roman"/>
          <w:szCs w:val="28"/>
        </w:rPr>
      </w:pPr>
      <w:r w:rsidRPr="00485FC0">
        <w:rPr>
          <w:rFonts w:ascii="Times New Roman" w:hAnsi="Times New Roman" w:cs="Times New Roman"/>
          <w:szCs w:val="28"/>
        </w:rPr>
        <w:t>ГРИШИН Дмитрий Сергеевич</w:t>
      </w:r>
    </w:p>
    <w:p w14:paraId="7C8FEB14" w14:textId="77777777" w:rsidR="00DB67E1" w:rsidRPr="00485FC0" w:rsidRDefault="00DB67E1" w:rsidP="00830382">
      <w:pPr>
        <w:pStyle w:val="a4"/>
        <w:numPr>
          <w:ilvl w:val="0"/>
          <w:numId w:val="88"/>
        </w:numPr>
        <w:tabs>
          <w:tab w:val="left" w:pos="1134"/>
        </w:tabs>
        <w:ind w:left="0" w:firstLine="567"/>
        <w:rPr>
          <w:rFonts w:ascii="Times New Roman" w:hAnsi="Times New Roman" w:cs="Times New Roman"/>
          <w:szCs w:val="28"/>
        </w:rPr>
      </w:pPr>
      <w:r w:rsidRPr="00485FC0">
        <w:rPr>
          <w:rFonts w:ascii="Times New Roman" w:hAnsi="Times New Roman" w:cs="Times New Roman"/>
          <w:szCs w:val="28"/>
        </w:rPr>
        <w:t>ДОБРОДЕЕВ Борис Олегович</w:t>
      </w:r>
    </w:p>
    <w:p w14:paraId="383A5986" w14:textId="77777777" w:rsidR="00DB67E1" w:rsidRPr="00485FC0" w:rsidRDefault="00DB67E1" w:rsidP="00830382">
      <w:pPr>
        <w:pStyle w:val="a4"/>
        <w:numPr>
          <w:ilvl w:val="0"/>
          <w:numId w:val="88"/>
        </w:numPr>
        <w:tabs>
          <w:tab w:val="left" w:pos="1134"/>
        </w:tabs>
        <w:ind w:left="0" w:firstLine="567"/>
        <w:rPr>
          <w:rFonts w:ascii="Times New Roman" w:hAnsi="Times New Roman" w:cs="Times New Roman"/>
          <w:szCs w:val="28"/>
        </w:rPr>
      </w:pPr>
      <w:r w:rsidRPr="00485FC0">
        <w:rPr>
          <w:rFonts w:ascii="Times New Roman" w:hAnsi="Times New Roman" w:cs="Times New Roman"/>
          <w:szCs w:val="28"/>
        </w:rPr>
        <w:t>ЗЕМКОВ Сергей Алексеевич</w:t>
      </w:r>
    </w:p>
    <w:p w14:paraId="31893BE1" w14:textId="77777777" w:rsidR="00DB67E1" w:rsidRPr="00485FC0" w:rsidRDefault="00DB67E1" w:rsidP="00830382">
      <w:pPr>
        <w:pStyle w:val="a4"/>
        <w:numPr>
          <w:ilvl w:val="0"/>
          <w:numId w:val="88"/>
        </w:numPr>
        <w:tabs>
          <w:tab w:val="left" w:pos="1134"/>
        </w:tabs>
        <w:ind w:left="0" w:firstLine="567"/>
        <w:rPr>
          <w:rFonts w:ascii="Times New Roman" w:hAnsi="Times New Roman" w:cs="Times New Roman"/>
          <w:szCs w:val="28"/>
        </w:rPr>
      </w:pPr>
      <w:r w:rsidRPr="00485FC0">
        <w:rPr>
          <w:rFonts w:ascii="Times New Roman" w:hAnsi="Times New Roman" w:cs="Times New Roman"/>
          <w:szCs w:val="28"/>
        </w:rPr>
        <w:t>МАМУТ Александр Леонидович</w:t>
      </w:r>
    </w:p>
    <w:p w14:paraId="78CAE42D" w14:textId="77777777" w:rsidR="00DB67E1" w:rsidRPr="00485FC0" w:rsidRDefault="00DB67E1" w:rsidP="00830382">
      <w:pPr>
        <w:pStyle w:val="a4"/>
        <w:numPr>
          <w:ilvl w:val="0"/>
          <w:numId w:val="88"/>
        </w:numPr>
        <w:tabs>
          <w:tab w:val="left" w:pos="1134"/>
        </w:tabs>
        <w:ind w:left="0" w:firstLine="567"/>
        <w:rPr>
          <w:rFonts w:ascii="Times New Roman" w:hAnsi="Times New Roman" w:cs="Times New Roman"/>
          <w:szCs w:val="28"/>
        </w:rPr>
      </w:pPr>
      <w:r w:rsidRPr="00485FC0">
        <w:rPr>
          <w:rFonts w:ascii="Times New Roman" w:hAnsi="Times New Roman" w:cs="Times New Roman"/>
          <w:szCs w:val="28"/>
        </w:rPr>
        <w:t xml:space="preserve">МАССУХ Илья </w:t>
      </w:r>
      <w:proofErr w:type="spellStart"/>
      <w:r w:rsidRPr="00485FC0">
        <w:rPr>
          <w:rFonts w:ascii="Times New Roman" w:hAnsi="Times New Roman" w:cs="Times New Roman"/>
          <w:szCs w:val="28"/>
        </w:rPr>
        <w:t>Иссович</w:t>
      </w:r>
      <w:proofErr w:type="spellEnd"/>
    </w:p>
    <w:p w14:paraId="1AA09074" w14:textId="77777777" w:rsidR="00DB67E1" w:rsidRPr="00485FC0" w:rsidRDefault="00DB67E1" w:rsidP="00830382">
      <w:pPr>
        <w:pStyle w:val="a4"/>
        <w:numPr>
          <w:ilvl w:val="0"/>
          <w:numId w:val="88"/>
        </w:numPr>
        <w:tabs>
          <w:tab w:val="left" w:pos="1134"/>
        </w:tabs>
        <w:ind w:left="0" w:firstLine="567"/>
        <w:rPr>
          <w:rFonts w:ascii="Times New Roman" w:hAnsi="Times New Roman" w:cs="Times New Roman"/>
          <w:szCs w:val="28"/>
        </w:rPr>
      </w:pPr>
      <w:r w:rsidRPr="00485FC0">
        <w:rPr>
          <w:rFonts w:ascii="Times New Roman" w:hAnsi="Times New Roman" w:cs="Times New Roman"/>
          <w:szCs w:val="28"/>
        </w:rPr>
        <w:t>МОЛИБОГ Николай Петрович</w:t>
      </w:r>
    </w:p>
    <w:p w14:paraId="1CD28098" w14:textId="77777777" w:rsidR="00DB67E1" w:rsidRPr="00485FC0" w:rsidRDefault="00DB67E1" w:rsidP="00830382">
      <w:pPr>
        <w:pStyle w:val="a4"/>
        <w:numPr>
          <w:ilvl w:val="0"/>
          <w:numId w:val="88"/>
        </w:numPr>
        <w:tabs>
          <w:tab w:val="left" w:pos="1134"/>
        </w:tabs>
        <w:ind w:left="0" w:firstLine="567"/>
        <w:rPr>
          <w:rFonts w:ascii="Times New Roman" w:hAnsi="Times New Roman" w:cs="Times New Roman"/>
          <w:szCs w:val="28"/>
        </w:rPr>
      </w:pPr>
      <w:r w:rsidRPr="00485FC0">
        <w:rPr>
          <w:rFonts w:ascii="Times New Roman" w:hAnsi="Times New Roman" w:cs="Times New Roman"/>
          <w:szCs w:val="28"/>
        </w:rPr>
        <w:t>МУЧНИК Феликс Маратович</w:t>
      </w:r>
    </w:p>
    <w:p w14:paraId="529C0183" w14:textId="77777777" w:rsidR="00DB67E1" w:rsidRPr="00485FC0" w:rsidRDefault="00DB67E1" w:rsidP="00830382">
      <w:pPr>
        <w:pStyle w:val="a4"/>
        <w:numPr>
          <w:ilvl w:val="0"/>
          <w:numId w:val="88"/>
        </w:numPr>
        <w:tabs>
          <w:tab w:val="left" w:pos="1134"/>
        </w:tabs>
        <w:ind w:left="0" w:firstLine="567"/>
        <w:rPr>
          <w:rFonts w:ascii="Times New Roman" w:hAnsi="Times New Roman" w:cs="Times New Roman"/>
          <w:szCs w:val="28"/>
        </w:rPr>
      </w:pPr>
      <w:r w:rsidRPr="00485FC0">
        <w:rPr>
          <w:rFonts w:ascii="Times New Roman" w:hAnsi="Times New Roman" w:cs="Times New Roman"/>
          <w:szCs w:val="28"/>
        </w:rPr>
        <w:t>НУРАЛИЕВ Борис Георгиевич</w:t>
      </w:r>
    </w:p>
    <w:p w14:paraId="45F2E491" w14:textId="77777777" w:rsidR="00DB67E1" w:rsidRPr="00485FC0" w:rsidRDefault="00DB67E1" w:rsidP="00830382">
      <w:pPr>
        <w:pStyle w:val="a4"/>
        <w:numPr>
          <w:ilvl w:val="0"/>
          <w:numId w:val="88"/>
        </w:numPr>
        <w:tabs>
          <w:tab w:val="left" w:pos="1134"/>
        </w:tabs>
        <w:ind w:left="0" w:firstLine="567"/>
        <w:rPr>
          <w:rFonts w:ascii="Times New Roman" w:hAnsi="Times New Roman" w:cs="Times New Roman"/>
          <w:szCs w:val="28"/>
        </w:rPr>
      </w:pPr>
      <w:r w:rsidRPr="00485FC0">
        <w:rPr>
          <w:rFonts w:ascii="Times New Roman" w:hAnsi="Times New Roman" w:cs="Times New Roman"/>
          <w:szCs w:val="28"/>
        </w:rPr>
        <w:t>ОСЛОН Александр Анатольевич</w:t>
      </w:r>
    </w:p>
    <w:p w14:paraId="123770AF" w14:textId="77777777" w:rsidR="00DB67E1" w:rsidRPr="00485FC0" w:rsidRDefault="00DB67E1" w:rsidP="00830382">
      <w:pPr>
        <w:pStyle w:val="a4"/>
        <w:numPr>
          <w:ilvl w:val="0"/>
          <w:numId w:val="88"/>
        </w:numPr>
        <w:tabs>
          <w:tab w:val="left" w:pos="1134"/>
        </w:tabs>
        <w:ind w:left="0" w:firstLine="567"/>
        <w:rPr>
          <w:rFonts w:ascii="Times New Roman" w:hAnsi="Times New Roman" w:cs="Times New Roman"/>
          <w:szCs w:val="28"/>
        </w:rPr>
      </w:pPr>
      <w:r w:rsidRPr="00485FC0">
        <w:rPr>
          <w:rFonts w:ascii="Times New Roman" w:hAnsi="Times New Roman" w:cs="Times New Roman"/>
          <w:szCs w:val="28"/>
        </w:rPr>
        <w:t>ПОЛЯКОВ Сергей Геннадьевич</w:t>
      </w:r>
    </w:p>
    <w:p w14:paraId="73EAB387" w14:textId="77777777" w:rsidR="00DB67E1" w:rsidRPr="00485FC0" w:rsidRDefault="00DB67E1" w:rsidP="00830382">
      <w:pPr>
        <w:pStyle w:val="a4"/>
        <w:numPr>
          <w:ilvl w:val="0"/>
          <w:numId w:val="88"/>
        </w:numPr>
        <w:tabs>
          <w:tab w:val="left" w:pos="1134"/>
        </w:tabs>
        <w:ind w:left="0" w:firstLine="567"/>
        <w:rPr>
          <w:rFonts w:ascii="Times New Roman" w:hAnsi="Times New Roman" w:cs="Times New Roman"/>
          <w:szCs w:val="28"/>
        </w:rPr>
      </w:pPr>
      <w:r w:rsidRPr="00485FC0">
        <w:rPr>
          <w:rFonts w:ascii="Times New Roman" w:hAnsi="Times New Roman" w:cs="Times New Roman"/>
          <w:szCs w:val="28"/>
        </w:rPr>
        <w:t>ПОПОВ Алексей Юрьевич</w:t>
      </w:r>
    </w:p>
    <w:p w14:paraId="0DF6269A" w14:textId="77777777" w:rsidR="00DB67E1" w:rsidRPr="00485FC0" w:rsidRDefault="00DB67E1" w:rsidP="00830382">
      <w:pPr>
        <w:pStyle w:val="a4"/>
        <w:numPr>
          <w:ilvl w:val="0"/>
          <w:numId w:val="88"/>
        </w:numPr>
        <w:tabs>
          <w:tab w:val="left" w:pos="1134"/>
        </w:tabs>
        <w:ind w:left="0" w:firstLine="567"/>
        <w:rPr>
          <w:rFonts w:ascii="Times New Roman" w:hAnsi="Times New Roman" w:cs="Times New Roman"/>
          <w:szCs w:val="28"/>
        </w:rPr>
      </w:pPr>
      <w:r w:rsidRPr="00485FC0">
        <w:rPr>
          <w:rFonts w:ascii="Times New Roman" w:hAnsi="Times New Roman" w:cs="Times New Roman"/>
          <w:szCs w:val="28"/>
        </w:rPr>
        <w:t>РОМАНЕНКО Андрей Николаевич</w:t>
      </w:r>
    </w:p>
    <w:p w14:paraId="37338C6E" w14:textId="77777777" w:rsidR="00DB67E1" w:rsidRPr="00485FC0" w:rsidRDefault="00DB67E1" w:rsidP="00830382">
      <w:pPr>
        <w:pStyle w:val="a4"/>
        <w:numPr>
          <w:ilvl w:val="0"/>
          <w:numId w:val="88"/>
        </w:numPr>
        <w:tabs>
          <w:tab w:val="left" w:pos="1134"/>
        </w:tabs>
        <w:ind w:left="0" w:firstLine="567"/>
        <w:rPr>
          <w:rFonts w:ascii="Times New Roman" w:hAnsi="Times New Roman" w:cs="Times New Roman"/>
          <w:szCs w:val="28"/>
        </w:rPr>
      </w:pPr>
      <w:r w:rsidRPr="00485FC0">
        <w:rPr>
          <w:rFonts w:ascii="Times New Roman" w:hAnsi="Times New Roman" w:cs="Times New Roman"/>
          <w:szCs w:val="28"/>
        </w:rPr>
        <w:t>ШУЛЬГИН Александр Александрович</w:t>
      </w:r>
    </w:p>
    <w:p w14:paraId="4F9F316D" w14:textId="77777777" w:rsidR="00DB67E1" w:rsidRPr="00485FC0" w:rsidRDefault="00DB67E1" w:rsidP="00DB67E1">
      <w:pPr>
        <w:pStyle w:val="2"/>
        <w:numPr>
          <w:ilvl w:val="0"/>
          <w:numId w:val="0"/>
        </w:numPr>
        <w:ind w:firstLine="567"/>
        <w:rPr>
          <w:rFonts w:ascii="Times New Roman" w:hAnsi="Times New Roman" w:cs="Times New Roman"/>
          <w:sz w:val="28"/>
          <w:szCs w:val="28"/>
        </w:rPr>
      </w:pPr>
      <w:bookmarkStart w:id="74" w:name="_Toc305147122"/>
      <w:r w:rsidRPr="00485FC0">
        <w:rPr>
          <w:rFonts w:ascii="Times New Roman" w:hAnsi="Times New Roman" w:cs="Times New Roman"/>
          <w:sz w:val="28"/>
          <w:szCs w:val="28"/>
        </w:rPr>
        <w:t>13.2 Программный комитет</w:t>
      </w:r>
      <w:bookmarkEnd w:id="72"/>
      <w:bookmarkEnd w:id="74"/>
      <w:r w:rsidRPr="00485FC0">
        <w:rPr>
          <w:rFonts w:ascii="Times New Roman" w:hAnsi="Times New Roman" w:cs="Times New Roman"/>
          <w:sz w:val="28"/>
          <w:szCs w:val="28"/>
        </w:rPr>
        <w:t xml:space="preserve"> </w:t>
      </w:r>
    </w:p>
    <w:p w14:paraId="2937F7CB" w14:textId="77777777" w:rsidR="00DB67E1" w:rsidRPr="00485FC0" w:rsidRDefault="00DB67E1" w:rsidP="00DB67E1"/>
    <w:p w14:paraId="6329EE60" w14:textId="77777777" w:rsidR="00DB67E1" w:rsidRPr="00485FC0" w:rsidRDefault="00535B10" w:rsidP="00DB67E1">
      <w:pPr>
        <w:rPr>
          <w:rFonts w:ascii="Times New Roman" w:hAnsi="Times New Roman" w:cs="Times New Roman"/>
          <w:szCs w:val="28"/>
        </w:rPr>
      </w:pPr>
      <w:hyperlink r:id="rId9" w:history="1">
        <w:r w:rsidR="00DB67E1" w:rsidRPr="00485FC0">
          <w:rPr>
            <w:rFonts w:ascii="Times New Roman" w:hAnsi="Times New Roman" w:cs="Times New Roman"/>
            <w:szCs w:val="28"/>
          </w:rPr>
          <w:t>Программный комитет ИРИ</w:t>
        </w:r>
      </w:hyperlink>
      <w:r w:rsidR="00DB67E1" w:rsidRPr="00485FC0">
        <w:rPr>
          <w:rFonts w:ascii="Times New Roman" w:hAnsi="Times New Roman" w:cs="Times New Roman"/>
          <w:szCs w:val="28"/>
        </w:rPr>
        <w:t xml:space="preserve"> был создан в июне 2015 года во исполнение поручения Президента Российской Федерации по вопросу формирования долгосрочной программы развития российской части сети Интернет и связанных с ней отраслей экономики от 19 мая 2015 года. Программный комитет сформирован из числа экспертов, предложенных членами  Наблюдательного совета ИРИ.</w:t>
      </w:r>
    </w:p>
    <w:p w14:paraId="5AAACB97" w14:textId="77777777" w:rsidR="00DB67E1" w:rsidRPr="00485FC0" w:rsidRDefault="00DB67E1" w:rsidP="00EA3ACE">
      <w:pPr>
        <w:rPr>
          <w:rFonts w:ascii="Times New Roman" w:hAnsi="Times New Roman" w:cs="Times New Roman"/>
          <w:szCs w:val="28"/>
        </w:rPr>
      </w:pPr>
      <w:r w:rsidRPr="00485FC0">
        <w:rPr>
          <w:rFonts w:ascii="Times New Roman" w:hAnsi="Times New Roman" w:cs="Times New Roman"/>
          <w:szCs w:val="28"/>
        </w:rPr>
        <w:t xml:space="preserve">Руководитель Программного комитета </w:t>
      </w:r>
      <w:r w:rsidR="00EA3ACE">
        <w:rPr>
          <w:rFonts w:ascii="Times New Roman" w:hAnsi="Times New Roman" w:cs="Times New Roman"/>
          <w:szCs w:val="28"/>
        </w:rPr>
        <w:t xml:space="preserve">– </w:t>
      </w:r>
      <w:proofErr w:type="spellStart"/>
      <w:r w:rsidRPr="00485FC0">
        <w:rPr>
          <w:rFonts w:ascii="Times New Roman" w:hAnsi="Times New Roman" w:cs="Times New Roman"/>
          <w:szCs w:val="28"/>
        </w:rPr>
        <w:t>Вирин</w:t>
      </w:r>
      <w:proofErr w:type="spellEnd"/>
      <w:r w:rsidRPr="00485FC0">
        <w:rPr>
          <w:rFonts w:ascii="Times New Roman" w:hAnsi="Times New Roman" w:cs="Times New Roman"/>
          <w:szCs w:val="28"/>
        </w:rPr>
        <w:t xml:space="preserve"> Федор Юрьевич.</w:t>
      </w:r>
    </w:p>
    <w:p w14:paraId="65513D37" w14:textId="72C28916" w:rsidR="00DB67E1" w:rsidRPr="00485FC0" w:rsidRDefault="00DB67E1" w:rsidP="00DB67E1">
      <w:pPr>
        <w:rPr>
          <w:rFonts w:ascii="Times New Roman" w:hAnsi="Times New Roman" w:cs="Times New Roman"/>
          <w:szCs w:val="28"/>
        </w:rPr>
      </w:pPr>
      <w:r w:rsidRPr="00485FC0">
        <w:rPr>
          <w:rFonts w:ascii="Times New Roman" w:hAnsi="Times New Roman" w:cs="Times New Roman"/>
          <w:szCs w:val="28"/>
        </w:rPr>
        <w:t xml:space="preserve">Программный комитет ИРИ (ПК ИРИ) объединяет </w:t>
      </w:r>
      <w:r w:rsidR="00535B10">
        <w:rPr>
          <w:rFonts w:ascii="Times New Roman" w:hAnsi="Times New Roman" w:cs="Times New Roman"/>
          <w:szCs w:val="28"/>
        </w:rPr>
        <w:t>187</w:t>
      </w:r>
      <w:bookmarkStart w:id="75" w:name="_GoBack"/>
      <w:bookmarkEnd w:id="75"/>
      <w:r w:rsidRPr="00485FC0">
        <w:rPr>
          <w:rFonts w:ascii="Times New Roman" w:hAnsi="Times New Roman" w:cs="Times New Roman"/>
          <w:szCs w:val="28"/>
        </w:rPr>
        <w:t xml:space="preserve"> ключевых экспертов в сфере интернет-предпринимательства и инвестиций, разработки ПО и развития интернет-инфраструктуры, государственного управления и права, науки и образования, культуры и искусства, защиты персональных данных и информационной безопасности и др.</w:t>
      </w:r>
    </w:p>
    <w:p w14:paraId="78A64D41" w14:textId="77777777" w:rsidR="00DB67E1" w:rsidRPr="00485FC0" w:rsidRDefault="00DB67E1" w:rsidP="00DB67E1">
      <w:pPr>
        <w:rPr>
          <w:rFonts w:ascii="Times New Roman" w:hAnsi="Times New Roman" w:cs="Times New Roman"/>
          <w:szCs w:val="28"/>
        </w:rPr>
      </w:pPr>
      <w:r w:rsidRPr="00485FC0">
        <w:rPr>
          <w:rFonts w:ascii="Times New Roman" w:hAnsi="Times New Roman" w:cs="Times New Roman"/>
          <w:szCs w:val="28"/>
        </w:rPr>
        <w:t xml:space="preserve">Основными задачами ПК ИРИ являются подготовка проекта долгосрочной Программы развития национального сегмента сети Интернет, </w:t>
      </w:r>
      <w:r w:rsidRPr="00485FC0">
        <w:rPr>
          <w:rFonts w:ascii="Times New Roman" w:hAnsi="Times New Roman" w:cs="Times New Roman"/>
          <w:szCs w:val="28"/>
        </w:rPr>
        <w:lastRenderedPageBreak/>
        <w:t xml:space="preserve">дорожной карты выполнения программы развития и предложений по созданию дорожных карт развития отдельных сегментов интернет-отрасли и интернет-зависимых отраслей, а также традиционных отраслей, где возможно широкое применение интернет-технологий. </w:t>
      </w:r>
    </w:p>
    <w:p w14:paraId="1EEEB47F" w14:textId="77777777" w:rsidR="00DB67E1" w:rsidRPr="00485FC0" w:rsidRDefault="00DB67E1" w:rsidP="00DB67E1">
      <w:pPr>
        <w:rPr>
          <w:rFonts w:ascii="Times New Roman" w:hAnsi="Times New Roman" w:cs="Times New Roman"/>
          <w:szCs w:val="28"/>
        </w:rPr>
      </w:pPr>
      <w:r w:rsidRPr="00485FC0">
        <w:rPr>
          <w:rFonts w:ascii="Times New Roman" w:hAnsi="Times New Roman" w:cs="Times New Roman"/>
          <w:szCs w:val="28"/>
        </w:rPr>
        <w:t>Первое заседание ПК ИРИ состоялось 25 июня 2015 года. В ходе заседания члены Совета ИРИ представили концепцию Программы. Для детальной проработки инициатив были созданы рабочие группы профильных экспертов по ключевым направлениям программы развития и дорожным картам.</w:t>
      </w:r>
    </w:p>
    <w:p w14:paraId="468F259B" w14:textId="77777777" w:rsidR="00DB67E1" w:rsidRPr="00485FC0" w:rsidRDefault="00DB67E1" w:rsidP="00DB67E1">
      <w:pPr>
        <w:rPr>
          <w:rFonts w:ascii="Times New Roman" w:hAnsi="Times New Roman" w:cs="Times New Roman"/>
          <w:szCs w:val="28"/>
        </w:rPr>
      </w:pPr>
      <w:r w:rsidRPr="00485FC0">
        <w:rPr>
          <w:rFonts w:ascii="Times New Roman" w:hAnsi="Times New Roman" w:cs="Times New Roman"/>
          <w:szCs w:val="28"/>
        </w:rPr>
        <w:t xml:space="preserve">За период июль-август было проведено более 80 очных встреч рабочих групп ПК,  а также получено и рассмотрено более сотни предложений специалистов интернет-индустрии, в том числе от участников IT-смены Всероссийского молодежного образовательного форума «Территория смыслов на </w:t>
      </w:r>
      <w:proofErr w:type="spellStart"/>
      <w:r w:rsidRPr="00485FC0">
        <w:rPr>
          <w:rFonts w:ascii="Times New Roman" w:hAnsi="Times New Roman" w:cs="Times New Roman"/>
          <w:szCs w:val="28"/>
        </w:rPr>
        <w:t>Клязьме</w:t>
      </w:r>
      <w:proofErr w:type="spellEnd"/>
      <w:r w:rsidRPr="00485FC0">
        <w:rPr>
          <w:rFonts w:ascii="Times New Roman" w:hAnsi="Times New Roman" w:cs="Times New Roman"/>
          <w:szCs w:val="28"/>
        </w:rPr>
        <w:t>».</w:t>
      </w:r>
    </w:p>
    <w:p w14:paraId="7CA2915C" w14:textId="77777777" w:rsidR="00DB67E1" w:rsidRDefault="00DB67E1" w:rsidP="00DB67E1">
      <w:pPr>
        <w:rPr>
          <w:rFonts w:ascii="Times New Roman" w:hAnsi="Times New Roman" w:cs="Times New Roman"/>
          <w:szCs w:val="28"/>
        </w:rPr>
      </w:pPr>
      <w:r w:rsidRPr="00485FC0">
        <w:rPr>
          <w:rFonts w:ascii="Times New Roman" w:hAnsi="Times New Roman" w:cs="Times New Roman"/>
          <w:szCs w:val="28"/>
        </w:rPr>
        <w:t xml:space="preserve">Экспертный вклад в наполнение проекта программы внесли все организации-учредители ИРИ, предоставив </w:t>
      </w:r>
      <w:r w:rsidR="002D6D02">
        <w:rPr>
          <w:rFonts w:ascii="Times New Roman" w:hAnsi="Times New Roman" w:cs="Times New Roman"/>
          <w:szCs w:val="28"/>
        </w:rPr>
        <w:t>свои наработки по направлениям «Медиа-коммуникации» (МКС), «Интернет-экономика» (РАЭК), «Ц</w:t>
      </w:r>
      <w:r w:rsidRPr="00485FC0">
        <w:rPr>
          <w:rFonts w:ascii="Times New Roman" w:hAnsi="Times New Roman" w:cs="Times New Roman"/>
          <w:szCs w:val="28"/>
        </w:rPr>
        <w:t>ифровая грамотность</w:t>
      </w:r>
      <w:r w:rsidR="002D6D02">
        <w:rPr>
          <w:rFonts w:ascii="Times New Roman" w:hAnsi="Times New Roman" w:cs="Times New Roman"/>
          <w:szCs w:val="28"/>
        </w:rPr>
        <w:t>» (РОЦИТ), «И</w:t>
      </w:r>
      <w:r w:rsidRPr="00485FC0">
        <w:rPr>
          <w:rFonts w:ascii="Times New Roman" w:hAnsi="Times New Roman" w:cs="Times New Roman"/>
          <w:szCs w:val="28"/>
        </w:rPr>
        <w:t>нтернет-п</w:t>
      </w:r>
      <w:r w:rsidR="002D6D02">
        <w:rPr>
          <w:rFonts w:ascii="Times New Roman" w:hAnsi="Times New Roman" w:cs="Times New Roman"/>
          <w:szCs w:val="28"/>
        </w:rPr>
        <w:t>редпринимательство и инвестиции»</w:t>
      </w:r>
      <w:r w:rsidRPr="00485FC0">
        <w:rPr>
          <w:rFonts w:ascii="Times New Roman" w:hAnsi="Times New Roman" w:cs="Times New Roman"/>
          <w:szCs w:val="28"/>
        </w:rPr>
        <w:t xml:space="preserve"> (ФРИИ). Эти предложения вошли в соответствующие разделы документа.</w:t>
      </w:r>
    </w:p>
    <w:p w14:paraId="03AF5F67" w14:textId="77777777" w:rsidR="00957E4F" w:rsidRPr="00485FC0" w:rsidRDefault="00957E4F" w:rsidP="00DB67E1">
      <w:pPr>
        <w:rPr>
          <w:rFonts w:ascii="Times New Roman" w:hAnsi="Times New Roman" w:cs="Times New Roman"/>
          <w:szCs w:val="28"/>
        </w:rPr>
      </w:pPr>
    </w:p>
    <w:p w14:paraId="79EB91F6" w14:textId="77777777" w:rsidR="00DB67E1" w:rsidRPr="00485FC0" w:rsidRDefault="00DB67E1" w:rsidP="00DB67E1">
      <w:pPr>
        <w:rPr>
          <w:rFonts w:ascii="Times New Roman" w:hAnsi="Times New Roman" w:cs="Times New Roman"/>
          <w:b/>
          <w:szCs w:val="28"/>
        </w:rPr>
      </w:pPr>
      <w:r w:rsidRPr="00485FC0">
        <w:rPr>
          <w:rFonts w:ascii="Times New Roman" w:hAnsi="Times New Roman" w:cs="Times New Roman"/>
          <w:b/>
          <w:szCs w:val="28"/>
        </w:rPr>
        <w:t xml:space="preserve">Члены Программного комитета: </w:t>
      </w:r>
    </w:p>
    <w:p w14:paraId="5D4B7643"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АБДРАХМАНОВ Денис Вадимович, Совет Федерации ФС РФ, Помощник члена Совета Федерации Л.Н. Боковой </w:t>
      </w:r>
    </w:p>
    <w:p w14:paraId="3304D7C2"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АБДРАХМАНОВА Гульнара </w:t>
      </w:r>
      <w:proofErr w:type="spellStart"/>
      <w:r w:rsidRPr="00485FC0">
        <w:rPr>
          <w:rFonts w:ascii="Times New Roman" w:hAnsi="Times New Roman" w:cs="Times New Roman"/>
          <w:szCs w:val="28"/>
        </w:rPr>
        <w:t>Ибрагимовна</w:t>
      </w:r>
      <w:proofErr w:type="spellEnd"/>
      <w:r w:rsidRPr="00485FC0">
        <w:rPr>
          <w:rFonts w:ascii="Times New Roman" w:hAnsi="Times New Roman" w:cs="Times New Roman"/>
          <w:szCs w:val="28"/>
        </w:rPr>
        <w:t>, Центр статистики и мониторинга информационного общества в Институте статистических исследований и экономики знаний НИУ ВШЭ, Директор</w:t>
      </w:r>
    </w:p>
    <w:p w14:paraId="5BD60B23"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АЛЕКСЕЕВ Игорь Юрьевич, ООО «Яндекс», Старший менеджер по корпоративным отношениям и работе с государственными органами </w:t>
      </w:r>
    </w:p>
    <w:p w14:paraId="3D761981"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АЛЕКСЕЕВ Матвей Петрович, </w:t>
      </w:r>
      <w:proofErr w:type="spellStart"/>
      <w:r w:rsidRPr="00485FC0">
        <w:rPr>
          <w:rFonts w:ascii="Times New Roman" w:hAnsi="Times New Roman" w:cs="Times New Roman"/>
          <w:szCs w:val="28"/>
        </w:rPr>
        <w:t>Rambler&amp;Co</w:t>
      </w:r>
      <w:proofErr w:type="spellEnd"/>
      <w:r w:rsidRPr="00485FC0">
        <w:rPr>
          <w:rFonts w:ascii="Times New Roman" w:hAnsi="Times New Roman" w:cs="Times New Roman"/>
          <w:szCs w:val="28"/>
        </w:rPr>
        <w:t xml:space="preserve">, Директор по внешним коммуникациям  </w:t>
      </w:r>
    </w:p>
    <w:p w14:paraId="76BD30E4"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АЛЕНУШКИН Дмитрий Владимирович, «Байкал </w:t>
      </w:r>
      <w:proofErr w:type="spellStart"/>
      <w:r w:rsidRPr="00485FC0">
        <w:rPr>
          <w:rFonts w:ascii="Times New Roman" w:hAnsi="Times New Roman" w:cs="Times New Roman"/>
          <w:szCs w:val="28"/>
        </w:rPr>
        <w:t>Электроникс</w:t>
      </w:r>
      <w:proofErr w:type="spellEnd"/>
      <w:r w:rsidRPr="00485FC0">
        <w:rPr>
          <w:rFonts w:ascii="Times New Roman" w:hAnsi="Times New Roman" w:cs="Times New Roman"/>
          <w:szCs w:val="28"/>
        </w:rPr>
        <w:t>», Менеджер по развитию</w:t>
      </w:r>
    </w:p>
    <w:p w14:paraId="5309A286"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АЛИМБЕКОВ Сергей </w:t>
      </w:r>
      <w:proofErr w:type="spellStart"/>
      <w:r w:rsidRPr="00485FC0">
        <w:rPr>
          <w:rFonts w:ascii="Times New Roman" w:hAnsi="Times New Roman" w:cs="Times New Roman"/>
          <w:szCs w:val="28"/>
        </w:rPr>
        <w:t>Саидович</w:t>
      </w:r>
      <w:proofErr w:type="spellEnd"/>
      <w:r w:rsidRPr="00485FC0">
        <w:rPr>
          <w:rFonts w:ascii="Times New Roman" w:hAnsi="Times New Roman" w:cs="Times New Roman"/>
          <w:szCs w:val="28"/>
        </w:rPr>
        <w:t>, ИРИ, Директор</w:t>
      </w:r>
    </w:p>
    <w:p w14:paraId="33ACC6B9"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АШМАНОВ Игорь Станиславович, «Ашманов и Партнеры», Генеральный директор</w:t>
      </w:r>
    </w:p>
    <w:p w14:paraId="06506B19"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lastRenderedPageBreak/>
        <w:t>БАКУНОВ Григорий Николаевич, ООО «Яндекс», Директор по распространению технологий компании</w:t>
      </w:r>
    </w:p>
    <w:p w14:paraId="562940EC" w14:textId="77777777" w:rsidR="00DB67E1" w:rsidRPr="00485FC0" w:rsidRDefault="00D17C88" w:rsidP="00DB67E1">
      <w:pPr>
        <w:pStyle w:val="a"/>
        <w:ind w:left="0" w:firstLine="567"/>
        <w:rPr>
          <w:rFonts w:ascii="Times New Roman" w:hAnsi="Times New Roman" w:cs="Times New Roman"/>
          <w:szCs w:val="28"/>
        </w:rPr>
      </w:pPr>
      <w:r>
        <w:rPr>
          <w:rFonts w:ascii="Times New Roman" w:hAnsi="Times New Roman" w:cs="Times New Roman"/>
          <w:szCs w:val="28"/>
        </w:rPr>
        <w:t>БАСОВ Алексей Николаевич, П</w:t>
      </w:r>
      <w:r w:rsidR="00DB67E1" w:rsidRPr="00485FC0">
        <w:rPr>
          <w:rFonts w:ascii="Times New Roman" w:hAnsi="Times New Roman" w:cs="Times New Roman"/>
          <w:szCs w:val="28"/>
        </w:rPr>
        <w:t xml:space="preserve">АО «Ростелеком», Вице-президент </w:t>
      </w:r>
    </w:p>
    <w:p w14:paraId="07AC8956" w14:textId="77777777" w:rsidR="00DB67E1" w:rsidRPr="00485FC0" w:rsidRDefault="00D17C88" w:rsidP="00DB67E1">
      <w:pPr>
        <w:pStyle w:val="a"/>
        <w:ind w:left="0" w:firstLine="567"/>
        <w:rPr>
          <w:rFonts w:ascii="Times New Roman" w:hAnsi="Times New Roman" w:cs="Times New Roman"/>
          <w:szCs w:val="28"/>
        </w:rPr>
      </w:pPr>
      <w:r>
        <w:rPr>
          <w:rFonts w:ascii="Times New Roman" w:hAnsi="Times New Roman" w:cs="Times New Roman"/>
          <w:szCs w:val="28"/>
        </w:rPr>
        <w:t>БЕВЗЕНКО Игорь Александрович, П</w:t>
      </w:r>
      <w:r w:rsidR="00DB67E1" w:rsidRPr="00485FC0">
        <w:rPr>
          <w:rFonts w:ascii="Times New Roman" w:hAnsi="Times New Roman" w:cs="Times New Roman"/>
          <w:szCs w:val="28"/>
        </w:rPr>
        <w:t xml:space="preserve">АО «Инвестиционная группа   «Синергия»», Директор по развитию </w:t>
      </w:r>
      <w:proofErr w:type="spellStart"/>
      <w:r w:rsidR="00DB67E1" w:rsidRPr="00485FC0">
        <w:rPr>
          <w:rFonts w:ascii="Times New Roman" w:hAnsi="Times New Roman" w:cs="Times New Roman"/>
          <w:szCs w:val="28"/>
        </w:rPr>
        <w:t>Application</w:t>
      </w:r>
      <w:proofErr w:type="spellEnd"/>
      <w:r w:rsidR="00DB67E1" w:rsidRPr="00485FC0">
        <w:rPr>
          <w:rFonts w:ascii="Times New Roman" w:hAnsi="Times New Roman" w:cs="Times New Roman"/>
          <w:szCs w:val="28"/>
        </w:rPr>
        <w:t xml:space="preserve"> </w:t>
      </w:r>
      <w:proofErr w:type="spellStart"/>
      <w:r w:rsidR="00DB67E1" w:rsidRPr="00485FC0">
        <w:rPr>
          <w:rFonts w:ascii="Times New Roman" w:hAnsi="Times New Roman" w:cs="Times New Roman"/>
          <w:szCs w:val="28"/>
        </w:rPr>
        <w:t>Apes</w:t>
      </w:r>
      <w:proofErr w:type="spellEnd"/>
      <w:r w:rsidR="00DB67E1" w:rsidRPr="00485FC0">
        <w:rPr>
          <w:rFonts w:ascii="Times New Roman" w:hAnsi="Times New Roman" w:cs="Times New Roman"/>
          <w:szCs w:val="28"/>
        </w:rPr>
        <w:t xml:space="preserve">  </w:t>
      </w:r>
    </w:p>
    <w:p w14:paraId="011D556E"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БЕЗРУКОВ Андрей Анатольевич, GS </w:t>
      </w:r>
      <w:proofErr w:type="spellStart"/>
      <w:r w:rsidRPr="00485FC0">
        <w:rPr>
          <w:rFonts w:ascii="Times New Roman" w:hAnsi="Times New Roman" w:cs="Times New Roman"/>
          <w:szCs w:val="28"/>
        </w:rPr>
        <w:t>Group</w:t>
      </w:r>
      <w:proofErr w:type="spellEnd"/>
      <w:r w:rsidRPr="00485FC0">
        <w:rPr>
          <w:rFonts w:ascii="Times New Roman" w:hAnsi="Times New Roman" w:cs="Times New Roman"/>
          <w:szCs w:val="28"/>
        </w:rPr>
        <w:t xml:space="preserve">, Директор по стратегическому маркетингу </w:t>
      </w:r>
    </w:p>
    <w:p w14:paraId="5D62FE61" w14:textId="77777777" w:rsidR="00DB67E1" w:rsidRPr="00485FC0" w:rsidRDefault="00D17C88" w:rsidP="00DB67E1">
      <w:pPr>
        <w:pStyle w:val="a"/>
        <w:ind w:left="0" w:firstLine="567"/>
        <w:rPr>
          <w:rFonts w:ascii="Times New Roman" w:hAnsi="Times New Roman" w:cs="Times New Roman"/>
          <w:szCs w:val="28"/>
        </w:rPr>
      </w:pPr>
      <w:r>
        <w:rPr>
          <w:rFonts w:ascii="Times New Roman" w:hAnsi="Times New Roman" w:cs="Times New Roman"/>
          <w:szCs w:val="28"/>
        </w:rPr>
        <w:t>БЕЛОВ Виктор Леонидович, П</w:t>
      </w:r>
      <w:r w:rsidR="00DB67E1" w:rsidRPr="00485FC0">
        <w:rPr>
          <w:rFonts w:ascii="Times New Roman" w:hAnsi="Times New Roman" w:cs="Times New Roman"/>
          <w:szCs w:val="28"/>
        </w:rPr>
        <w:t xml:space="preserve">АО «МТС», Директор Департамента магистральной и интернет сети  </w:t>
      </w:r>
    </w:p>
    <w:p w14:paraId="39C5A987"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БЕЛОВА Светлана Вячеславовна, </w:t>
      </w:r>
      <w:proofErr w:type="spellStart"/>
      <w:r w:rsidRPr="00485FC0">
        <w:rPr>
          <w:rFonts w:ascii="Times New Roman" w:hAnsi="Times New Roman" w:cs="Times New Roman"/>
          <w:szCs w:val="28"/>
        </w:rPr>
        <w:t>Vidimax</w:t>
      </w:r>
      <w:proofErr w:type="spellEnd"/>
      <w:r w:rsidRPr="00485FC0">
        <w:rPr>
          <w:rFonts w:ascii="Times New Roman" w:hAnsi="Times New Roman" w:cs="Times New Roman"/>
          <w:szCs w:val="28"/>
        </w:rPr>
        <w:t>, Основатель ООО   «</w:t>
      </w:r>
      <w:proofErr w:type="spellStart"/>
      <w:r w:rsidRPr="00485FC0">
        <w:rPr>
          <w:rFonts w:ascii="Times New Roman" w:hAnsi="Times New Roman" w:cs="Times New Roman"/>
          <w:szCs w:val="28"/>
        </w:rPr>
        <w:t>Видимакс</w:t>
      </w:r>
      <w:proofErr w:type="spellEnd"/>
      <w:r w:rsidRPr="00485FC0">
        <w:rPr>
          <w:rFonts w:ascii="Times New Roman" w:hAnsi="Times New Roman" w:cs="Times New Roman"/>
          <w:szCs w:val="28"/>
        </w:rPr>
        <w:t>», ООО «</w:t>
      </w:r>
      <w:proofErr w:type="spellStart"/>
      <w:r w:rsidRPr="00485FC0">
        <w:rPr>
          <w:rFonts w:ascii="Times New Roman" w:hAnsi="Times New Roman" w:cs="Times New Roman"/>
          <w:szCs w:val="28"/>
        </w:rPr>
        <w:t>Инвертика</w:t>
      </w:r>
      <w:proofErr w:type="spellEnd"/>
      <w:r w:rsidRPr="00485FC0">
        <w:rPr>
          <w:rFonts w:ascii="Times New Roman" w:hAnsi="Times New Roman" w:cs="Times New Roman"/>
          <w:szCs w:val="28"/>
        </w:rPr>
        <w:t xml:space="preserve">»   </w:t>
      </w:r>
    </w:p>
    <w:p w14:paraId="6F05809F"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БЕСТАВАШВИЛИ Павел </w:t>
      </w:r>
      <w:proofErr w:type="spellStart"/>
      <w:r w:rsidRPr="00485FC0">
        <w:rPr>
          <w:rFonts w:ascii="Times New Roman" w:hAnsi="Times New Roman" w:cs="Times New Roman"/>
          <w:szCs w:val="28"/>
        </w:rPr>
        <w:t>Гиевич</w:t>
      </w:r>
      <w:proofErr w:type="spellEnd"/>
      <w:r w:rsidRPr="00485FC0">
        <w:rPr>
          <w:rFonts w:ascii="Times New Roman" w:hAnsi="Times New Roman" w:cs="Times New Roman"/>
          <w:szCs w:val="28"/>
        </w:rPr>
        <w:t xml:space="preserve">, ЗАО «РУТЬЮБ», Технический директор  </w:t>
      </w:r>
    </w:p>
    <w:p w14:paraId="41245922"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БОБИН Максим Викторович, CTC </w:t>
      </w:r>
      <w:proofErr w:type="spellStart"/>
      <w:r w:rsidRPr="00485FC0">
        <w:rPr>
          <w:rFonts w:ascii="Times New Roman" w:hAnsi="Times New Roman" w:cs="Times New Roman"/>
          <w:szCs w:val="28"/>
        </w:rPr>
        <w:t>Media</w:t>
      </w:r>
      <w:proofErr w:type="spellEnd"/>
      <w:r w:rsidRPr="00485FC0">
        <w:rPr>
          <w:rFonts w:ascii="Times New Roman" w:hAnsi="Times New Roman" w:cs="Times New Roman"/>
          <w:szCs w:val="28"/>
        </w:rPr>
        <w:t xml:space="preserve"> </w:t>
      </w:r>
      <w:proofErr w:type="spellStart"/>
      <w:r w:rsidRPr="00485FC0">
        <w:rPr>
          <w:rFonts w:ascii="Times New Roman" w:hAnsi="Times New Roman" w:cs="Times New Roman"/>
          <w:szCs w:val="28"/>
        </w:rPr>
        <w:t>Inc</w:t>
      </w:r>
      <w:proofErr w:type="spellEnd"/>
      <w:r w:rsidRPr="00485FC0">
        <w:rPr>
          <w:rFonts w:ascii="Times New Roman" w:hAnsi="Times New Roman" w:cs="Times New Roman"/>
          <w:szCs w:val="28"/>
        </w:rPr>
        <w:t xml:space="preserve">., Директор по правовым вопросам </w:t>
      </w:r>
    </w:p>
    <w:p w14:paraId="2A7C537B"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БОГДАНЧИКОВ Евгений Сергеевич, «</w:t>
      </w:r>
      <w:proofErr w:type="spellStart"/>
      <w:r w:rsidRPr="00485FC0">
        <w:rPr>
          <w:rFonts w:ascii="Times New Roman" w:hAnsi="Times New Roman" w:cs="Times New Roman"/>
          <w:szCs w:val="28"/>
        </w:rPr>
        <w:t>Датапро</w:t>
      </w:r>
      <w:proofErr w:type="spellEnd"/>
      <w:r w:rsidRPr="00485FC0">
        <w:rPr>
          <w:rFonts w:ascii="Times New Roman" w:hAnsi="Times New Roman" w:cs="Times New Roman"/>
          <w:szCs w:val="28"/>
        </w:rPr>
        <w:t xml:space="preserve">», Директор </w:t>
      </w:r>
    </w:p>
    <w:p w14:paraId="7E9B5F42"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БОЛЬШАКОВ Антон Евгеньевич, АКИТ, Менеджер проектов </w:t>
      </w:r>
    </w:p>
    <w:p w14:paraId="29A2756B"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БОРИСОВ Евгений Валерьевич, ФРИИ, Директор по развитию </w:t>
      </w:r>
    </w:p>
    <w:p w14:paraId="587F48E2"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БОРОВИКОВ Игорь Павлович, </w:t>
      </w:r>
      <w:proofErr w:type="spellStart"/>
      <w:r w:rsidRPr="00485FC0">
        <w:rPr>
          <w:rFonts w:ascii="Times New Roman" w:hAnsi="Times New Roman" w:cs="Times New Roman"/>
          <w:szCs w:val="28"/>
        </w:rPr>
        <w:t>Softline</w:t>
      </w:r>
      <w:proofErr w:type="spellEnd"/>
      <w:r w:rsidRPr="00485FC0">
        <w:rPr>
          <w:rFonts w:ascii="Times New Roman" w:hAnsi="Times New Roman" w:cs="Times New Roman"/>
          <w:szCs w:val="28"/>
        </w:rPr>
        <w:t xml:space="preserve">, Председатель совета директоров </w:t>
      </w:r>
    </w:p>
    <w:p w14:paraId="261BFD17"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БОЯРЧЕНКОВА Ирина Викторовна, Фонд содействия развитию малых форм предприятий в научно-технической сфере, Начальник аналитического отдела</w:t>
      </w:r>
    </w:p>
    <w:p w14:paraId="1AC91FEB"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БРУСКИНА Татьяна Геннадьевна, </w:t>
      </w:r>
      <w:proofErr w:type="spellStart"/>
      <w:r w:rsidRPr="00485FC0">
        <w:rPr>
          <w:rFonts w:ascii="Times New Roman" w:hAnsi="Times New Roman" w:cs="Times New Roman"/>
          <w:szCs w:val="28"/>
        </w:rPr>
        <w:t>Softline</w:t>
      </w:r>
      <w:proofErr w:type="spellEnd"/>
      <w:r w:rsidRPr="00485FC0">
        <w:rPr>
          <w:rFonts w:ascii="Times New Roman" w:hAnsi="Times New Roman" w:cs="Times New Roman"/>
          <w:szCs w:val="28"/>
        </w:rPr>
        <w:t xml:space="preserve">, Директор департамента федеральных проектов </w:t>
      </w:r>
    </w:p>
    <w:p w14:paraId="30DA3591"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БУРКОВ Дмитрий Владимирович , RIPE NCC, Член правления</w:t>
      </w:r>
    </w:p>
    <w:p w14:paraId="3E45C22F"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БУРОВ Василий Владимирович, </w:t>
      </w:r>
      <w:proofErr w:type="spellStart"/>
      <w:r w:rsidRPr="00485FC0">
        <w:rPr>
          <w:rFonts w:ascii="Times New Roman" w:hAnsi="Times New Roman" w:cs="Times New Roman"/>
          <w:szCs w:val="28"/>
        </w:rPr>
        <w:t>WikiVote</w:t>
      </w:r>
      <w:proofErr w:type="spellEnd"/>
      <w:r w:rsidRPr="00485FC0">
        <w:rPr>
          <w:rFonts w:ascii="Times New Roman" w:hAnsi="Times New Roman" w:cs="Times New Roman"/>
          <w:szCs w:val="28"/>
        </w:rPr>
        <w:t xml:space="preserve">!, Председатель совета директоров   </w:t>
      </w:r>
    </w:p>
    <w:p w14:paraId="15375BFE"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БУЯНОВ Максим Сергеевич, РАЭК, Юрист </w:t>
      </w:r>
    </w:p>
    <w:p w14:paraId="07D0EDBA"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ВАНЬКОВ Вадим Валерьевич, Министерство культуры Российской Федерации, Заместитель директора Департамента управления делами </w:t>
      </w:r>
    </w:p>
    <w:p w14:paraId="753CB2DD"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ВАРЛАМОВ Кирилл Викторович, ФРИИ, Директор </w:t>
      </w:r>
    </w:p>
    <w:p w14:paraId="34A6AE43"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ВАСИЛЕНКО Евгения Михайловна, АРПП «Отечественный софт», Исполнительный директор </w:t>
      </w:r>
    </w:p>
    <w:p w14:paraId="7978226B"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lastRenderedPageBreak/>
        <w:t>ВЕ</w:t>
      </w:r>
      <w:r w:rsidR="00D17C88">
        <w:rPr>
          <w:rFonts w:ascii="Times New Roman" w:hAnsi="Times New Roman" w:cs="Times New Roman"/>
          <w:szCs w:val="28"/>
        </w:rPr>
        <w:t>ЛИКОРОДНЯЯ Наталья Алексеевна, П</w:t>
      </w:r>
      <w:r w:rsidRPr="00485FC0">
        <w:rPr>
          <w:rFonts w:ascii="Times New Roman" w:hAnsi="Times New Roman" w:cs="Times New Roman"/>
          <w:szCs w:val="28"/>
        </w:rPr>
        <w:t>АО «МТС», Руководитель направления по совершенствованию отраслевого законодательства Департамента управления регуляторными рисками</w:t>
      </w:r>
    </w:p>
    <w:p w14:paraId="10CD5A29"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ВЕТРОВ Виталий Сергеевич, Юридическая фирма «Ветров и партнеры», Управляющий партнёр  </w:t>
      </w:r>
    </w:p>
    <w:p w14:paraId="310890F7"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ВИРИН Федор Юрьевич, </w:t>
      </w:r>
      <w:proofErr w:type="spellStart"/>
      <w:r w:rsidRPr="00485FC0">
        <w:rPr>
          <w:rFonts w:ascii="Times New Roman" w:hAnsi="Times New Roman" w:cs="Times New Roman"/>
          <w:szCs w:val="28"/>
        </w:rPr>
        <w:t>Datainsight</w:t>
      </w:r>
      <w:proofErr w:type="spellEnd"/>
      <w:r w:rsidRPr="00485FC0">
        <w:rPr>
          <w:rFonts w:ascii="Times New Roman" w:hAnsi="Times New Roman" w:cs="Times New Roman"/>
          <w:szCs w:val="28"/>
        </w:rPr>
        <w:t xml:space="preserve">, Партнер  </w:t>
      </w:r>
    </w:p>
    <w:p w14:paraId="30AE24CE"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ВОЛКОВ Дмитрий Анатольевич, АСИ, общественный представитель в городе Москве</w:t>
      </w:r>
    </w:p>
    <w:p w14:paraId="23C6BAD8"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ВОЛОТОВСКАЯ Елена Александровна, </w:t>
      </w:r>
      <w:proofErr w:type="spellStart"/>
      <w:r w:rsidRPr="00485FC0">
        <w:rPr>
          <w:rFonts w:ascii="Times New Roman" w:hAnsi="Times New Roman" w:cs="Times New Roman"/>
          <w:szCs w:val="28"/>
        </w:rPr>
        <w:t>Softline</w:t>
      </w:r>
      <w:proofErr w:type="spellEnd"/>
      <w:r w:rsidRPr="00485FC0">
        <w:rPr>
          <w:rFonts w:ascii="Times New Roman" w:hAnsi="Times New Roman" w:cs="Times New Roman"/>
          <w:szCs w:val="28"/>
        </w:rPr>
        <w:t>, Директор по инвестициям</w:t>
      </w:r>
    </w:p>
    <w:p w14:paraId="19FAB94D"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ВОЛОШИН Дмитрий Александрович, </w:t>
      </w:r>
      <w:r w:rsidRPr="00485FC0">
        <w:rPr>
          <w:rFonts w:ascii="Times New Roman" w:hAnsi="Times New Roman" w:cs="Times New Roman"/>
          <w:szCs w:val="28"/>
          <w:lang w:val="en-US"/>
        </w:rPr>
        <w:t>Mail</w:t>
      </w:r>
      <w:r w:rsidRPr="00485FC0">
        <w:rPr>
          <w:rFonts w:ascii="Times New Roman" w:hAnsi="Times New Roman" w:cs="Times New Roman"/>
          <w:szCs w:val="28"/>
        </w:rPr>
        <w:t>.</w:t>
      </w:r>
      <w:proofErr w:type="spellStart"/>
      <w:r w:rsidRPr="00485FC0">
        <w:rPr>
          <w:rFonts w:ascii="Times New Roman" w:hAnsi="Times New Roman" w:cs="Times New Roman"/>
          <w:szCs w:val="28"/>
          <w:lang w:val="en-US"/>
        </w:rPr>
        <w:t>ru</w:t>
      </w:r>
      <w:proofErr w:type="spellEnd"/>
      <w:r w:rsidRPr="00485FC0">
        <w:rPr>
          <w:rFonts w:ascii="Times New Roman" w:hAnsi="Times New Roman" w:cs="Times New Roman"/>
          <w:szCs w:val="28"/>
        </w:rPr>
        <w:t xml:space="preserve"> </w:t>
      </w:r>
      <w:r w:rsidRPr="00485FC0">
        <w:rPr>
          <w:rFonts w:ascii="Times New Roman" w:hAnsi="Times New Roman" w:cs="Times New Roman"/>
          <w:szCs w:val="28"/>
          <w:lang w:val="en-US"/>
        </w:rPr>
        <w:t>Group</w:t>
      </w:r>
      <w:r w:rsidRPr="00485FC0">
        <w:rPr>
          <w:rFonts w:ascii="Times New Roman" w:hAnsi="Times New Roman" w:cs="Times New Roman"/>
          <w:szCs w:val="28"/>
        </w:rPr>
        <w:t xml:space="preserve">, Директор департамента исследований и образования </w:t>
      </w:r>
    </w:p>
    <w:p w14:paraId="42A387BA"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ВОРОБЬЕВ Андрей Александрович, ИРИ, Директор по коммуникациям </w:t>
      </w:r>
    </w:p>
    <w:p w14:paraId="169AD2B9"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ВОРОНИНА Елена Павловна , MSK-IX, Директор </w:t>
      </w:r>
    </w:p>
    <w:p w14:paraId="4C92C91D"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ГАВРИЛОВ Александр Викторович, </w:t>
      </w:r>
      <w:r w:rsidRPr="00485FC0">
        <w:rPr>
          <w:rFonts w:ascii="Times New Roman" w:hAnsi="Times New Roman" w:cs="Times New Roman"/>
          <w:szCs w:val="28"/>
          <w:lang w:val="en-US"/>
        </w:rPr>
        <w:t>IBM</w:t>
      </w:r>
      <w:r w:rsidRPr="00485FC0">
        <w:rPr>
          <w:rFonts w:ascii="Times New Roman" w:hAnsi="Times New Roman" w:cs="Times New Roman"/>
          <w:szCs w:val="28"/>
        </w:rPr>
        <w:t xml:space="preserve"> </w:t>
      </w:r>
      <w:r w:rsidRPr="00485FC0">
        <w:rPr>
          <w:rFonts w:ascii="Times New Roman" w:hAnsi="Times New Roman" w:cs="Times New Roman"/>
          <w:szCs w:val="28"/>
          <w:lang w:val="en-US"/>
        </w:rPr>
        <w:t>Science</w:t>
      </w:r>
      <w:r w:rsidRPr="00485FC0">
        <w:rPr>
          <w:rFonts w:ascii="Times New Roman" w:hAnsi="Times New Roman" w:cs="Times New Roman"/>
          <w:szCs w:val="28"/>
        </w:rPr>
        <w:t xml:space="preserve"> &amp; </w:t>
      </w:r>
      <w:r w:rsidRPr="00485FC0">
        <w:rPr>
          <w:rFonts w:ascii="Times New Roman" w:hAnsi="Times New Roman" w:cs="Times New Roman"/>
          <w:szCs w:val="28"/>
          <w:lang w:val="en-US"/>
        </w:rPr>
        <w:t>Technology</w:t>
      </w:r>
      <w:r w:rsidRPr="00485FC0">
        <w:rPr>
          <w:rFonts w:ascii="Times New Roman" w:hAnsi="Times New Roman" w:cs="Times New Roman"/>
          <w:szCs w:val="28"/>
        </w:rPr>
        <w:t xml:space="preserve"> </w:t>
      </w:r>
      <w:r w:rsidRPr="00485FC0">
        <w:rPr>
          <w:rFonts w:ascii="Times New Roman" w:hAnsi="Times New Roman" w:cs="Times New Roman"/>
          <w:szCs w:val="28"/>
          <w:lang w:val="en-US"/>
        </w:rPr>
        <w:t>Center</w:t>
      </w:r>
      <w:r w:rsidRPr="00485FC0">
        <w:rPr>
          <w:rFonts w:ascii="Times New Roman" w:hAnsi="Times New Roman" w:cs="Times New Roman"/>
          <w:szCs w:val="28"/>
        </w:rPr>
        <w:t>, Заместитель генерального директора по развитию бизнеса</w:t>
      </w:r>
    </w:p>
    <w:p w14:paraId="363A496F"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ГЕРАСИМЕНКО Александр Александрович, </w:t>
      </w:r>
      <w:proofErr w:type="spellStart"/>
      <w:r w:rsidRPr="00485FC0">
        <w:rPr>
          <w:rFonts w:ascii="Times New Roman" w:hAnsi="Times New Roman" w:cs="Times New Roman"/>
          <w:szCs w:val="28"/>
        </w:rPr>
        <w:t>En</w:t>
      </w:r>
      <w:proofErr w:type="spellEnd"/>
      <w:r w:rsidRPr="00485FC0">
        <w:rPr>
          <w:rFonts w:ascii="Times New Roman" w:hAnsi="Times New Roman" w:cs="Times New Roman"/>
          <w:szCs w:val="28"/>
        </w:rPr>
        <w:t xml:space="preserve">+ </w:t>
      </w:r>
      <w:proofErr w:type="spellStart"/>
      <w:r w:rsidRPr="00485FC0">
        <w:rPr>
          <w:rFonts w:ascii="Times New Roman" w:hAnsi="Times New Roman" w:cs="Times New Roman"/>
          <w:szCs w:val="28"/>
        </w:rPr>
        <w:t>Group</w:t>
      </w:r>
      <w:proofErr w:type="spellEnd"/>
      <w:r w:rsidRPr="00485FC0">
        <w:rPr>
          <w:rFonts w:ascii="Times New Roman" w:hAnsi="Times New Roman" w:cs="Times New Roman"/>
          <w:szCs w:val="28"/>
        </w:rPr>
        <w:t xml:space="preserve">, Менеджер по ИТ </w:t>
      </w:r>
    </w:p>
    <w:p w14:paraId="751FF060"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ГЛАМАЗДИНА Анна Сергеевна, Министерство строительства и жилищно-коммунального хозяйства Российской Федерации, Ведущий советник отдела мониторинга, анализа и контроля Департамента контроля</w:t>
      </w:r>
    </w:p>
    <w:p w14:paraId="655596E6"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ГОЛЬДБЕРГ Аркадий Станиславович, Федерация лабораторной медицины</w:t>
      </w:r>
    </w:p>
    <w:p w14:paraId="1F8AD17E" w14:textId="77777777" w:rsidR="00DB67E1" w:rsidRPr="00485FC0" w:rsidRDefault="00D17C88" w:rsidP="00DB67E1">
      <w:pPr>
        <w:pStyle w:val="a"/>
        <w:ind w:left="0" w:firstLine="567"/>
        <w:rPr>
          <w:rFonts w:ascii="Times New Roman" w:hAnsi="Times New Roman" w:cs="Times New Roman"/>
          <w:szCs w:val="28"/>
        </w:rPr>
      </w:pPr>
      <w:r>
        <w:rPr>
          <w:rFonts w:ascii="Times New Roman" w:hAnsi="Times New Roman" w:cs="Times New Roman"/>
          <w:szCs w:val="28"/>
        </w:rPr>
        <w:t xml:space="preserve">ГОРЕЛОВА Анастасия Ивановна, </w:t>
      </w:r>
      <w:r w:rsidR="00DB67E1" w:rsidRPr="00485FC0">
        <w:rPr>
          <w:rFonts w:ascii="Times New Roman" w:hAnsi="Times New Roman" w:cs="Times New Roman"/>
          <w:szCs w:val="28"/>
        </w:rPr>
        <w:t>АО «Лаборатория Касперского»</w:t>
      </w:r>
    </w:p>
    <w:p w14:paraId="2B93A3BE"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ГОХБЕРГ Леонид Маркович, Институт статистических исследований и экономики знаний НИУ ВШЭ, Директор</w:t>
      </w:r>
    </w:p>
    <w:p w14:paraId="59FD891D"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ГРЕБЕННИКОВ Сергей Владимирович, РОЦИТ, Директор</w:t>
      </w:r>
    </w:p>
    <w:p w14:paraId="6E81F63F"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ГУДКОВ Павел Геннадьевич, Фонд содействия развитию малых форм предприятий в научно-технической сфере, Заместитель генерального директора  </w:t>
      </w:r>
    </w:p>
    <w:p w14:paraId="0AD0D17E"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ГУЖЕЛЯ Дмитрий Юрьевич, МИА «Россия сегодня» (РИА Новости), Начальник Управления проектов в области образования и социальной сфере </w:t>
      </w:r>
    </w:p>
    <w:p w14:paraId="080172F8"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ДАВЫДОВ Сергей Геннадьевич, НИУ ВШЭ, Заместитель декана факультета коммуникаций, медиа и дизайна; доцент  </w:t>
      </w:r>
    </w:p>
    <w:p w14:paraId="3AA43D4E"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lastRenderedPageBreak/>
        <w:t>ДОБРИДНЮК Сергей Леонидович, ГК «</w:t>
      </w:r>
      <w:proofErr w:type="spellStart"/>
      <w:r w:rsidRPr="00485FC0">
        <w:rPr>
          <w:rFonts w:ascii="Times New Roman" w:hAnsi="Times New Roman" w:cs="Times New Roman"/>
          <w:szCs w:val="28"/>
        </w:rPr>
        <w:t>Диасофт</w:t>
      </w:r>
      <w:proofErr w:type="spellEnd"/>
      <w:r w:rsidRPr="00485FC0">
        <w:rPr>
          <w:rFonts w:ascii="Times New Roman" w:hAnsi="Times New Roman" w:cs="Times New Roman"/>
          <w:szCs w:val="28"/>
        </w:rPr>
        <w:t>», Директор по инновациям</w:t>
      </w:r>
    </w:p>
    <w:p w14:paraId="49D0AF6E"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ДОБРОДЕЕВ Борис Олегович, «</w:t>
      </w:r>
      <w:proofErr w:type="spellStart"/>
      <w:r w:rsidRPr="00485FC0">
        <w:rPr>
          <w:rFonts w:ascii="Times New Roman" w:hAnsi="Times New Roman" w:cs="Times New Roman"/>
          <w:szCs w:val="28"/>
        </w:rPr>
        <w:t>ВКонтакте</w:t>
      </w:r>
      <w:proofErr w:type="spellEnd"/>
      <w:r w:rsidRPr="00485FC0">
        <w:rPr>
          <w:rFonts w:ascii="Times New Roman" w:hAnsi="Times New Roman" w:cs="Times New Roman"/>
          <w:szCs w:val="28"/>
        </w:rPr>
        <w:t xml:space="preserve">», Генеральный директор, директор по стратегии </w:t>
      </w:r>
    </w:p>
    <w:p w14:paraId="65E6DD7C"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ДОБРЫХ Дмитрий Вячеславович,  «</w:t>
      </w:r>
      <w:proofErr w:type="spellStart"/>
      <w:r w:rsidRPr="00485FC0">
        <w:rPr>
          <w:rFonts w:ascii="Times New Roman" w:hAnsi="Times New Roman" w:cs="Times New Roman"/>
          <w:szCs w:val="28"/>
        </w:rPr>
        <w:t>Н</w:t>
      </w:r>
      <w:r w:rsidR="00C27673" w:rsidRPr="00485FC0">
        <w:rPr>
          <w:rFonts w:ascii="Times New Roman" w:hAnsi="Times New Roman" w:cs="Times New Roman"/>
          <w:szCs w:val="28"/>
        </w:rPr>
        <w:t>оваком</w:t>
      </w:r>
      <w:proofErr w:type="spellEnd"/>
      <w:r w:rsidRPr="00485FC0">
        <w:rPr>
          <w:rFonts w:ascii="Times New Roman" w:hAnsi="Times New Roman" w:cs="Times New Roman"/>
          <w:szCs w:val="28"/>
        </w:rPr>
        <w:t xml:space="preserve">», Директор </w:t>
      </w:r>
    </w:p>
    <w:p w14:paraId="64CBC5AC"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ДОЛМАТОВ Василий Вадимович, Министерство связи и массовых коммуникаций Российской Федерации, Заместитель директора Департамента инфраструктурных проектов </w:t>
      </w:r>
    </w:p>
    <w:p w14:paraId="786B3956"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ДОРОНИЧЕВ Валентин Иванович, Предприниматель, соучредитель </w:t>
      </w:r>
      <w:proofErr w:type="spellStart"/>
      <w:r w:rsidRPr="00485FC0">
        <w:rPr>
          <w:rFonts w:ascii="Times New Roman" w:hAnsi="Times New Roman" w:cs="Times New Roman"/>
          <w:szCs w:val="28"/>
        </w:rPr>
        <w:t>Инвитро</w:t>
      </w:r>
      <w:proofErr w:type="spellEnd"/>
      <w:r w:rsidRPr="00485FC0">
        <w:rPr>
          <w:rFonts w:ascii="Times New Roman" w:hAnsi="Times New Roman" w:cs="Times New Roman"/>
          <w:szCs w:val="28"/>
        </w:rPr>
        <w:t xml:space="preserve">, ОМБ, </w:t>
      </w:r>
      <w:proofErr w:type="spellStart"/>
      <w:r w:rsidRPr="00485FC0">
        <w:rPr>
          <w:rFonts w:ascii="Times New Roman" w:hAnsi="Times New Roman" w:cs="Times New Roman"/>
          <w:szCs w:val="28"/>
        </w:rPr>
        <w:t>Лечу.Ру</w:t>
      </w:r>
      <w:proofErr w:type="spellEnd"/>
      <w:r w:rsidRPr="00485FC0">
        <w:rPr>
          <w:rFonts w:ascii="Times New Roman" w:hAnsi="Times New Roman" w:cs="Times New Roman"/>
          <w:szCs w:val="28"/>
        </w:rPr>
        <w:t xml:space="preserve"> </w:t>
      </w:r>
    </w:p>
    <w:p w14:paraId="4483A0FD"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ДОЦЕНКО Светлана Юрьевна, Министерство промышленности и торговли Российской Федерации, Заместитель директора департамента информационных технологий и общественных связей  </w:t>
      </w:r>
    </w:p>
    <w:p w14:paraId="08C3D06C"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ЕВДОКИМОВ Евгений Иванович, «Байкал </w:t>
      </w:r>
      <w:proofErr w:type="spellStart"/>
      <w:r w:rsidRPr="00485FC0">
        <w:rPr>
          <w:rFonts w:ascii="Times New Roman" w:hAnsi="Times New Roman" w:cs="Times New Roman"/>
          <w:szCs w:val="28"/>
        </w:rPr>
        <w:t>Электроникс</w:t>
      </w:r>
      <w:proofErr w:type="spellEnd"/>
      <w:r w:rsidRPr="00485FC0">
        <w:rPr>
          <w:rFonts w:ascii="Times New Roman" w:hAnsi="Times New Roman" w:cs="Times New Roman"/>
          <w:szCs w:val="28"/>
        </w:rPr>
        <w:t>», Директор по развитию</w:t>
      </w:r>
    </w:p>
    <w:p w14:paraId="5B1F6FC9"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ЕРОХИН Александр Владимирович, </w:t>
      </w:r>
      <w:proofErr w:type="spellStart"/>
      <w:r w:rsidRPr="00485FC0">
        <w:rPr>
          <w:rFonts w:ascii="Times New Roman" w:hAnsi="Times New Roman" w:cs="Times New Roman"/>
          <w:szCs w:val="28"/>
        </w:rPr>
        <w:t>Nvision</w:t>
      </w:r>
      <w:proofErr w:type="spellEnd"/>
      <w:r w:rsidRPr="00485FC0">
        <w:rPr>
          <w:rFonts w:ascii="Times New Roman" w:hAnsi="Times New Roman" w:cs="Times New Roman"/>
          <w:szCs w:val="28"/>
        </w:rPr>
        <w:t xml:space="preserve"> </w:t>
      </w:r>
      <w:proofErr w:type="spellStart"/>
      <w:r w:rsidRPr="00485FC0">
        <w:rPr>
          <w:rFonts w:ascii="Times New Roman" w:hAnsi="Times New Roman" w:cs="Times New Roman"/>
          <w:szCs w:val="28"/>
        </w:rPr>
        <w:t>Group</w:t>
      </w:r>
      <w:proofErr w:type="spellEnd"/>
      <w:r w:rsidRPr="00485FC0">
        <w:rPr>
          <w:rFonts w:ascii="Times New Roman" w:hAnsi="Times New Roman" w:cs="Times New Roman"/>
          <w:szCs w:val="28"/>
        </w:rPr>
        <w:t xml:space="preserve">, Технический директор дивизиона </w:t>
      </w:r>
      <w:proofErr w:type="spellStart"/>
      <w:r w:rsidRPr="00485FC0">
        <w:rPr>
          <w:rFonts w:ascii="Times New Roman" w:hAnsi="Times New Roman" w:cs="Times New Roman"/>
          <w:szCs w:val="28"/>
        </w:rPr>
        <w:t>биллинговых</w:t>
      </w:r>
      <w:proofErr w:type="spellEnd"/>
      <w:r w:rsidRPr="00485FC0">
        <w:rPr>
          <w:rFonts w:ascii="Times New Roman" w:hAnsi="Times New Roman" w:cs="Times New Roman"/>
          <w:szCs w:val="28"/>
        </w:rPr>
        <w:t xml:space="preserve"> систем </w:t>
      </w:r>
    </w:p>
    <w:p w14:paraId="601066D5"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ЕРЕМИН Иван Сергеевич, Российское информационное агентство «</w:t>
      </w:r>
      <w:proofErr w:type="spellStart"/>
      <w:r w:rsidRPr="00485FC0">
        <w:rPr>
          <w:rFonts w:ascii="Times New Roman" w:hAnsi="Times New Roman" w:cs="Times New Roman"/>
          <w:szCs w:val="28"/>
        </w:rPr>
        <w:t>ФедералПресс</w:t>
      </w:r>
      <w:proofErr w:type="spellEnd"/>
      <w:r w:rsidRPr="00485FC0">
        <w:rPr>
          <w:rFonts w:ascii="Times New Roman" w:hAnsi="Times New Roman" w:cs="Times New Roman"/>
          <w:szCs w:val="28"/>
        </w:rPr>
        <w:t xml:space="preserve">», Генеральный директор </w:t>
      </w:r>
    </w:p>
    <w:p w14:paraId="7045DA09"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ЕФРЕМОВ Сергей Александрович, ООО   «</w:t>
      </w:r>
      <w:proofErr w:type="spellStart"/>
      <w:r w:rsidRPr="00485FC0">
        <w:rPr>
          <w:rFonts w:ascii="Times New Roman" w:hAnsi="Times New Roman" w:cs="Times New Roman"/>
          <w:szCs w:val="28"/>
        </w:rPr>
        <w:t>С</w:t>
      </w:r>
      <w:r w:rsidR="00C27673" w:rsidRPr="00485FC0">
        <w:rPr>
          <w:rFonts w:ascii="Times New Roman" w:hAnsi="Times New Roman" w:cs="Times New Roman"/>
          <w:szCs w:val="28"/>
        </w:rPr>
        <w:t>иамс</w:t>
      </w:r>
      <w:proofErr w:type="spellEnd"/>
      <w:r w:rsidRPr="00485FC0">
        <w:rPr>
          <w:rFonts w:ascii="Times New Roman" w:hAnsi="Times New Roman" w:cs="Times New Roman"/>
          <w:szCs w:val="28"/>
        </w:rPr>
        <w:t xml:space="preserve">», Заместитель директора по управлению проектами </w:t>
      </w:r>
    </w:p>
    <w:p w14:paraId="42CA713F"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ЖАРКОВ Алексей Владимирович, </w:t>
      </w:r>
      <w:proofErr w:type="spellStart"/>
      <w:r w:rsidRPr="00485FC0">
        <w:rPr>
          <w:rFonts w:ascii="Times New Roman" w:hAnsi="Times New Roman" w:cs="Times New Roman"/>
          <w:szCs w:val="28"/>
        </w:rPr>
        <w:t>Business</w:t>
      </w:r>
      <w:proofErr w:type="spellEnd"/>
      <w:r w:rsidRPr="00485FC0">
        <w:rPr>
          <w:rFonts w:ascii="Times New Roman" w:hAnsi="Times New Roman" w:cs="Times New Roman"/>
          <w:szCs w:val="28"/>
        </w:rPr>
        <w:t xml:space="preserve"> </w:t>
      </w:r>
      <w:proofErr w:type="spellStart"/>
      <w:r w:rsidRPr="00485FC0">
        <w:rPr>
          <w:rFonts w:ascii="Times New Roman" w:hAnsi="Times New Roman" w:cs="Times New Roman"/>
          <w:szCs w:val="28"/>
        </w:rPr>
        <w:t>Family</w:t>
      </w:r>
      <w:proofErr w:type="spellEnd"/>
      <w:r w:rsidRPr="00485FC0">
        <w:rPr>
          <w:rFonts w:ascii="Times New Roman" w:hAnsi="Times New Roman" w:cs="Times New Roman"/>
          <w:szCs w:val="28"/>
        </w:rPr>
        <w:t xml:space="preserve">, Генеральный директор </w:t>
      </w:r>
    </w:p>
    <w:p w14:paraId="6B675FF7"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ЖИГУНОВ Евгений Вячеславович, Служба эксплуатации и развития автовокзалов ГУП  «</w:t>
      </w:r>
      <w:proofErr w:type="spellStart"/>
      <w:r w:rsidRPr="00485FC0">
        <w:rPr>
          <w:rFonts w:ascii="Times New Roman" w:hAnsi="Times New Roman" w:cs="Times New Roman"/>
          <w:szCs w:val="28"/>
        </w:rPr>
        <w:t>Мосгортранс</w:t>
      </w:r>
      <w:proofErr w:type="spellEnd"/>
      <w:r w:rsidRPr="00485FC0">
        <w:rPr>
          <w:rFonts w:ascii="Times New Roman" w:hAnsi="Times New Roman" w:cs="Times New Roman"/>
          <w:szCs w:val="28"/>
        </w:rPr>
        <w:t xml:space="preserve">», Директор филиала </w:t>
      </w:r>
    </w:p>
    <w:p w14:paraId="77D97E03" w14:textId="77777777" w:rsidR="00DB67E1" w:rsidRPr="00485FC0" w:rsidRDefault="00C27673" w:rsidP="00DB67E1">
      <w:pPr>
        <w:pStyle w:val="a"/>
        <w:ind w:left="0" w:firstLine="567"/>
        <w:rPr>
          <w:rFonts w:ascii="Times New Roman" w:hAnsi="Times New Roman" w:cs="Times New Roman"/>
          <w:szCs w:val="28"/>
        </w:rPr>
      </w:pPr>
      <w:r>
        <w:rPr>
          <w:rFonts w:ascii="Times New Roman" w:hAnsi="Times New Roman" w:cs="Times New Roman"/>
          <w:szCs w:val="28"/>
        </w:rPr>
        <w:t>ЖМУРЕНКО Николай Сергеевич</w:t>
      </w:r>
      <w:r w:rsidR="00DB67E1" w:rsidRPr="00485FC0">
        <w:rPr>
          <w:rFonts w:ascii="Times New Roman" w:hAnsi="Times New Roman" w:cs="Times New Roman"/>
          <w:szCs w:val="28"/>
        </w:rPr>
        <w:t xml:space="preserve">, </w:t>
      </w:r>
      <w:r>
        <w:rPr>
          <w:rFonts w:ascii="Times New Roman" w:hAnsi="Times New Roman" w:cs="Times New Roman"/>
          <w:szCs w:val="28"/>
        </w:rPr>
        <w:t>«</w:t>
      </w:r>
      <w:proofErr w:type="spellStart"/>
      <w:r w:rsidR="00DB67E1" w:rsidRPr="00485FC0">
        <w:rPr>
          <w:rFonts w:ascii="Times New Roman" w:hAnsi="Times New Roman" w:cs="Times New Roman"/>
          <w:szCs w:val="28"/>
        </w:rPr>
        <w:t>Смартфин</w:t>
      </w:r>
      <w:proofErr w:type="spellEnd"/>
      <w:r>
        <w:rPr>
          <w:rFonts w:ascii="Times New Roman" w:hAnsi="Times New Roman" w:cs="Times New Roman"/>
          <w:szCs w:val="28"/>
        </w:rPr>
        <w:t>»</w:t>
      </w:r>
      <w:r w:rsidR="00DB67E1" w:rsidRPr="00485FC0">
        <w:rPr>
          <w:rFonts w:ascii="Times New Roman" w:hAnsi="Times New Roman" w:cs="Times New Roman"/>
          <w:szCs w:val="28"/>
        </w:rPr>
        <w:t xml:space="preserve">, Генеральный директор  </w:t>
      </w:r>
    </w:p>
    <w:p w14:paraId="6DC43FE2" w14:textId="77777777" w:rsidR="00DB67E1" w:rsidRPr="00485FC0" w:rsidRDefault="00DB67E1" w:rsidP="00DB67E1">
      <w:pPr>
        <w:pStyle w:val="a"/>
        <w:ind w:left="0" w:firstLine="567"/>
        <w:rPr>
          <w:rFonts w:ascii="Times New Roman" w:eastAsia="Times New Roman" w:hAnsi="Times New Roman" w:cs="Times New Roman"/>
          <w:szCs w:val="28"/>
        </w:rPr>
      </w:pPr>
      <w:r w:rsidRPr="00485FC0">
        <w:rPr>
          <w:rFonts w:ascii="Times New Roman" w:hAnsi="Times New Roman" w:cs="Times New Roman"/>
          <w:szCs w:val="28"/>
        </w:rPr>
        <w:t>ЗАВАЛИШИН Дмитрий Константинович, Группа компаний «</w:t>
      </w:r>
      <w:r w:rsidRPr="00485FC0">
        <w:rPr>
          <w:rFonts w:ascii="Times New Roman" w:hAnsi="Times New Roman" w:cs="Times New Roman"/>
          <w:szCs w:val="28"/>
          <w:lang w:val="en-US"/>
        </w:rPr>
        <w:t>DZ</w:t>
      </w:r>
      <w:r w:rsidRPr="00485FC0">
        <w:rPr>
          <w:rFonts w:ascii="Times New Roman" w:hAnsi="Times New Roman" w:cs="Times New Roman"/>
          <w:szCs w:val="28"/>
        </w:rPr>
        <w:t xml:space="preserve"> </w:t>
      </w:r>
      <w:r w:rsidRPr="00485FC0">
        <w:rPr>
          <w:rFonts w:ascii="Times New Roman" w:hAnsi="Times New Roman" w:cs="Times New Roman"/>
          <w:szCs w:val="28"/>
          <w:lang w:val="en-US"/>
        </w:rPr>
        <w:t>Systems</w:t>
      </w:r>
      <w:r w:rsidRPr="00485FC0">
        <w:rPr>
          <w:rFonts w:ascii="Times New Roman" w:hAnsi="Times New Roman" w:cs="Times New Roman"/>
          <w:szCs w:val="28"/>
          <w:lang w:val="fr-FR"/>
        </w:rPr>
        <w:t xml:space="preserve">», </w:t>
      </w:r>
      <w:r w:rsidRPr="00485FC0">
        <w:rPr>
          <w:rFonts w:ascii="Times New Roman" w:hAnsi="Times New Roman" w:cs="Times New Roman"/>
          <w:szCs w:val="28"/>
        </w:rPr>
        <w:t xml:space="preserve">Генеральный директор </w:t>
      </w:r>
    </w:p>
    <w:p w14:paraId="1CD3B89D" w14:textId="77777777" w:rsidR="00DB67E1" w:rsidRPr="00485FC0" w:rsidRDefault="00DB67E1" w:rsidP="00DB67E1">
      <w:pPr>
        <w:pStyle w:val="a"/>
        <w:ind w:left="0" w:firstLine="567"/>
        <w:rPr>
          <w:rFonts w:ascii="Times New Roman" w:eastAsia="Times New Roman" w:hAnsi="Times New Roman" w:cs="Times New Roman"/>
          <w:szCs w:val="28"/>
        </w:rPr>
      </w:pPr>
      <w:r w:rsidRPr="00485FC0">
        <w:rPr>
          <w:rFonts w:ascii="Times New Roman" w:hAnsi="Times New Roman" w:cs="Times New Roman"/>
          <w:szCs w:val="28"/>
        </w:rPr>
        <w:t>ЗАСУРСКИЙ Иван Иванович, заведующий кафедрой новых медиа и теории коммуникации факультета журналистики МГУ им. М. В. Ломоносова</w:t>
      </w:r>
    </w:p>
    <w:p w14:paraId="015E2E17" w14:textId="77777777" w:rsidR="00DB67E1" w:rsidRPr="00485FC0" w:rsidRDefault="00143B0D" w:rsidP="00DB67E1">
      <w:pPr>
        <w:pStyle w:val="a"/>
        <w:ind w:left="0" w:firstLine="567"/>
        <w:rPr>
          <w:rFonts w:ascii="Times New Roman" w:hAnsi="Times New Roman" w:cs="Times New Roman"/>
          <w:szCs w:val="28"/>
        </w:rPr>
      </w:pPr>
      <w:r>
        <w:rPr>
          <w:rFonts w:ascii="Times New Roman" w:hAnsi="Times New Roman" w:cs="Times New Roman"/>
          <w:szCs w:val="28"/>
        </w:rPr>
        <w:t xml:space="preserve">ЗЕМКОВ Сергей Алексеевич, </w:t>
      </w:r>
      <w:r w:rsidR="00DB67E1" w:rsidRPr="00485FC0">
        <w:rPr>
          <w:rFonts w:ascii="Times New Roman" w:hAnsi="Times New Roman" w:cs="Times New Roman"/>
          <w:szCs w:val="28"/>
        </w:rPr>
        <w:t>АО «Лаборатория Касперского», Управляющий директор в России, странах Закавказья и Средней Азии</w:t>
      </w:r>
    </w:p>
    <w:p w14:paraId="151ACDAC"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ЗИНГЕРМАН Борис Валентинович, «</w:t>
      </w:r>
      <w:proofErr w:type="spellStart"/>
      <w:r w:rsidRPr="00485FC0">
        <w:rPr>
          <w:rFonts w:ascii="Times New Roman" w:hAnsi="Times New Roman" w:cs="Times New Roman"/>
          <w:szCs w:val="28"/>
        </w:rPr>
        <w:t>Мед@рхив</w:t>
      </w:r>
      <w:proofErr w:type="spellEnd"/>
      <w:r w:rsidRPr="00485FC0">
        <w:rPr>
          <w:rFonts w:ascii="Times New Roman" w:hAnsi="Times New Roman" w:cs="Times New Roman"/>
          <w:szCs w:val="28"/>
        </w:rPr>
        <w:t>», Научный руководитель</w:t>
      </w:r>
    </w:p>
    <w:p w14:paraId="4051047F"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ЗОТОВ Андрей Юрьевич, ADJ </w:t>
      </w:r>
      <w:proofErr w:type="spellStart"/>
      <w:r w:rsidRPr="00485FC0">
        <w:rPr>
          <w:rFonts w:ascii="Times New Roman" w:hAnsi="Times New Roman" w:cs="Times New Roman"/>
          <w:szCs w:val="28"/>
        </w:rPr>
        <w:t>Consulting</w:t>
      </w:r>
      <w:proofErr w:type="spellEnd"/>
      <w:r w:rsidRPr="00485FC0">
        <w:rPr>
          <w:rFonts w:ascii="Times New Roman" w:hAnsi="Times New Roman" w:cs="Times New Roman"/>
          <w:szCs w:val="28"/>
        </w:rPr>
        <w:t>, Управляющий партнер</w:t>
      </w:r>
    </w:p>
    <w:p w14:paraId="7F264646" w14:textId="77777777" w:rsidR="00DB67E1" w:rsidRPr="00485FC0" w:rsidRDefault="00143B0D" w:rsidP="00DB67E1">
      <w:pPr>
        <w:pStyle w:val="a"/>
        <w:ind w:left="0" w:firstLine="567"/>
        <w:rPr>
          <w:rFonts w:ascii="Times New Roman" w:hAnsi="Times New Roman" w:cs="Times New Roman"/>
          <w:szCs w:val="28"/>
        </w:rPr>
      </w:pPr>
      <w:r>
        <w:rPr>
          <w:rFonts w:ascii="Times New Roman" w:hAnsi="Times New Roman" w:cs="Times New Roman"/>
          <w:szCs w:val="28"/>
        </w:rPr>
        <w:lastRenderedPageBreak/>
        <w:t xml:space="preserve">ИБРАГИМОВ  Руслан </w:t>
      </w:r>
      <w:proofErr w:type="spellStart"/>
      <w:r>
        <w:rPr>
          <w:rFonts w:ascii="Times New Roman" w:hAnsi="Times New Roman" w:cs="Times New Roman"/>
          <w:szCs w:val="28"/>
        </w:rPr>
        <w:t>Султанович</w:t>
      </w:r>
      <w:proofErr w:type="spellEnd"/>
      <w:r>
        <w:rPr>
          <w:rFonts w:ascii="Times New Roman" w:hAnsi="Times New Roman" w:cs="Times New Roman"/>
          <w:szCs w:val="28"/>
        </w:rPr>
        <w:t>, П</w:t>
      </w:r>
      <w:r w:rsidR="00DB67E1" w:rsidRPr="00485FC0">
        <w:rPr>
          <w:rFonts w:ascii="Times New Roman" w:hAnsi="Times New Roman" w:cs="Times New Roman"/>
          <w:szCs w:val="28"/>
        </w:rPr>
        <w:t xml:space="preserve">АО  «МТС», Член Правления –Вице-президент по корпоративным и правовым вопросам </w:t>
      </w:r>
    </w:p>
    <w:p w14:paraId="7A62F48C"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ИВАНОВ Александр Вячеславович, НАДТ, Президент</w:t>
      </w:r>
    </w:p>
    <w:p w14:paraId="414C8849"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ИВАНОВА Наталья Ивановна, ИМЭМО РАН, Академик РАН, Первый заместитель директора  </w:t>
      </w:r>
    </w:p>
    <w:p w14:paraId="301521E0"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КАЗАРЯН Карен </w:t>
      </w:r>
      <w:proofErr w:type="spellStart"/>
      <w:r w:rsidRPr="00485FC0">
        <w:rPr>
          <w:rFonts w:ascii="Times New Roman" w:hAnsi="Times New Roman" w:cs="Times New Roman"/>
          <w:szCs w:val="28"/>
        </w:rPr>
        <w:t>Размикович</w:t>
      </w:r>
      <w:proofErr w:type="spellEnd"/>
      <w:r w:rsidRPr="00485FC0">
        <w:rPr>
          <w:rFonts w:ascii="Times New Roman" w:hAnsi="Times New Roman" w:cs="Times New Roman"/>
          <w:szCs w:val="28"/>
        </w:rPr>
        <w:t xml:space="preserve">, РАЭК, Главный аналитик  </w:t>
      </w:r>
    </w:p>
    <w:p w14:paraId="35C1618C"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КАСПЕРСКАЯ Наталья Ивановна, </w:t>
      </w:r>
      <w:proofErr w:type="spellStart"/>
      <w:r w:rsidRPr="00485FC0">
        <w:rPr>
          <w:rFonts w:ascii="Times New Roman" w:hAnsi="Times New Roman" w:cs="Times New Roman"/>
          <w:szCs w:val="28"/>
        </w:rPr>
        <w:t>Infowatch</w:t>
      </w:r>
      <w:proofErr w:type="spellEnd"/>
      <w:r w:rsidRPr="00485FC0">
        <w:rPr>
          <w:rFonts w:ascii="Times New Roman" w:hAnsi="Times New Roman" w:cs="Times New Roman"/>
          <w:szCs w:val="28"/>
        </w:rPr>
        <w:t xml:space="preserve">, Генеральный директор  </w:t>
      </w:r>
    </w:p>
    <w:p w14:paraId="56C80329"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КЕРЦЕНБАУМ Кирилл Михайлович, </w:t>
      </w:r>
      <w:r w:rsidR="00143B0D">
        <w:rPr>
          <w:rFonts w:ascii="Times New Roman" w:hAnsi="Times New Roman" w:cs="Times New Roman"/>
          <w:szCs w:val="28"/>
        </w:rPr>
        <w:t>АО «</w:t>
      </w:r>
      <w:r w:rsidRPr="00485FC0">
        <w:rPr>
          <w:rFonts w:ascii="Times New Roman" w:hAnsi="Times New Roman" w:cs="Times New Roman"/>
          <w:szCs w:val="28"/>
        </w:rPr>
        <w:t>Лаборатория Касперского</w:t>
      </w:r>
      <w:r w:rsidR="00143B0D">
        <w:rPr>
          <w:rFonts w:ascii="Times New Roman" w:hAnsi="Times New Roman" w:cs="Times New Roman"/>
          <w:szCs w:val="28"/>
        </w:rPr>
        <w:t>»</w:t>
      </w:r>
      <w:r w:rsidRPr="00485FC0">
        <w:rPr>
          <w:rFonts w:ascii="Times New Roman" w:hAnsi="Times New Roman" w:cs="Times New Roman"/>
          <w:szCs w:val="28"/>
        </w:rPr>
        <w:t xml:space="preserve">  </w:t>
      </w:r>
    </w:p>
    <w:p w14:paraId="522E2ACA"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КИРИКОВ Виктор Павлович, </w:t>
      </w:r>
      <w:r w:rsidR="00143B0D">
        <w:rPr>
          <w:rFonts w:ascii="Times New Roman" w:hAnsi="Times New Roman" w:cs="Times New Roman"/>
          <w:szCs w:val="28"/>
        </w:rPr>
        <w:t xml:space="preserve">НАО «Компания </w:t>
      </w:r>
      <w:r w:rsidRPr="00485FC0">
        <w:rPr>
          <w:rFonts w:ascii="Times New Roman" w:hAnsi="Times New Roman" w:cs="Times New Roman"/>
          <w:szCs w:val="28"/>
        </w:rPr>
        <w:t>ТТК</w:t>
      </w:r>
      <w:r w:rsidR="00143B0D">
        <w:rPr>
          <w:rFonts w:ascii="Times New Roman" w:hAnsi="Times New Roman" w:cs="Times New Roman"/>
          <w:szCs w:val="28"/>
        </w:rPr>
        <w:t>»</w:t>
      </w:r>
      <w:r w:rsidRPr="00485FC0">
        <w:rPr>
          <w:rFonts w:ascii="Times New Roman" w:hAnsi="Times New Roman" w:cs="Times New Roman"/>
          <w:szCs w:val="28"/>
        </w:rPr>
        <w:t xml:space="preserve">, Руководитель департамента взаимодействия с организациями транспорта и связи  </w:t>
      </w:r>
    </w:p>
    <w:p w14:paraId="502C5AA1"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КИЯТКИНА Надежда Петровна, </w:t>
      </w:r>
      <w:r w:rsidR="00143B0D">
        <w:rPr>
          <w:rFonts w:ascii="Times New Roman" w:hAnsi="Times New Roman" w:cs="Times New Roman"/>
          <w:szCs w:val="28"/>
        </w:rPr>
        <w:t>ООО «Яндекс»</w:t>
      </w:r>
    </w:p>
    <w:p w14:paraId="509DA4C2"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КЛЕЦКИХ Роман Андреевич, 1С, Руководитель направления по работе с государственными структурами </w:t>
      </w:r>
    </w:p>
    <w:p w14:paraId="4AC69140"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КЛИМЕНКО Герман Сергеевич, ИРИ, Председатель совета </w:t>
      </w:r>
    </w:p>
    <w:p w14:paraId="3EBF17DF" w14:textId="77777777" w:rsidR="00DB67E1" w:rsidRPr="00485FC0" w:rsidRDefault="00143B0D" w:rsidP="00DB67E1">
      <w:pPr>
        <w:pStyle w:val="a"/>
        <w:ind w:left="0" w:firstLine="567"/>
        <w:rPr>
          <w:rFonts w:ascii="Times New Roman" w:hAnsi="Times New Roman" w:cs="Times New Roman"/>
          <w:szCs w:val="28"/>
        </w:rPr>
      </w:pPr>
      <w:r>
        <w:rPr>
          <w:rFonts w:ascii="Times New Roman" w:hAnsi="Times New Roman" w:cs="Times New Roman"/>
          <w:szCs w:val="28"/>
        </w:rPr>
        <w:t>КОЗЕРОГ Константин Валерьевич, Н</w:t>
      </w:r>
      <w:r w:rsidR="00DB67E1" w:rsidRPr="00485FC0">
        <w:rPr>
          <w:rFonts w:ascii="Times New Roman" w:hAnsi="Times New Roman" w:cs="Times New Roman"/>
          <w:szCs w:val="28"/>
        </w:rPr>
        <w:t>АО «</w:t>
      </w:r>
      <w:proofErr w:type="spellStart"/>
      <w:r w:rsidR="00DB67E1" w:rsidRPr="00485FC0">
        <w:rPr>
          <w:rFonts w:ascii="Times New Roman" w:hAnsi="Times New Roman" w:cs="Times New Roman"/>
          <w:szCs w:val="28"/>
        </w:rPr>
        <w:t>ВестЛинк</w:t>
      </w:r>
      <w:proofErr w:type="spellEnd"/>
      <w:r w:rsidR="00DB67E1" w:rsidRPr="00485FC0">
        <w:rPr>
          <w:rFonts w:ascii="Times New Roman" w:hAnsi="Times New Roman" w:cs="Times New Roman"/>
          <w:szCs w:val="28"/>
        </w:rPr>
        <w:t xml:space="preserve">», Первый заместитель генерального директора  </w:t>
      </w:r>
    </w:p>
    <w:p w14:paraId="440394C3"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КОМИССАРОВ Дмитрий Владимирович, «Новые облачные технологии», Основатель и генеральный директор</w:t>
      </w:r>
    </w:p>
    <w:p w14:paraId="586ED302"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КОНОВАЛОВА Наталья Станиславовна, Фонд Информационной Демократии, Директор Департамента по взаимодействию с организациями отрасли ИКТ  </w:t>
      </w:r>
    </w:p>
    <w:p w14:paraId="2EA1C939"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КОПЫЛОВ Сергей Александрович, Координационный центр национального домена сети Интернет, Заместитель директора</w:t>
      </w:r>
    </w:p>
    <w:p w14:paraId="0FB14CDA"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КОРНИХИН Сергей Вячеславович, ЗАО   «</w:t>
      </w:r>
      <w:proofErr w:type="spellStart"/>
      <w:r w:rsidRPr="00485FC0">
        <w:rPr>
          <w:rFonts w:ascii="Times New Roman" w:hAnsi="Times New Roman" w:cs="Times New Roman"/>
          <w:szCs w:val="28"/>
        </w:rPr>
        <w:t>Р</w:t>
      </w:r>
      <w:r w:rsidR="00143B0D" w:rsidRPr="00485FC0">
        <w:rPr>
          <w:rFonts w:ascii="Times New Roman" w:hAnsi="Times New Roman" w:cs="Times New Roman"/>
          <w:szCs w:val="28"/>
        </w:rPr>
        <w:t>утьюб</w:t>
      </w:r>
      <w:proofErr w:type="spellEnd"/>
      <w:r w:rsidRPr="00485FC0">
        <w:rPr>
          <w:rFonts w:ascii="Times New Roman" w:hAnsi="Times New Roman" w:cs="Times New Roman"/>
          <w:szCs w:val="28"/>
        </w:rPr>
        <w:t xml:space="preserve">», Заместитель генерального директора, Генеральный продюсер  </w:t>
      </w:r>
    </w:p>
    <w:p w14:paraId="1FDE0311"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КОРОЛЬКОВ Михаил Дми</w:t>
      </w:r>
      <w:r w:rsidR="00143B0D">
        <w:rPr>
          <w:rFonts w:ascii="Times New Roman" w:hAnsi="Times New Roman" w:cs="Times New Roman"/>
          <w:szCs w:val="28"/>
        </w:rPr>
        <w:t>триевич, П</w:t>
      </w:r>
      <w:r w:rsidRPr="00485FC0">
        <w:rPr>
          <w:rFonts w:ascii="Times New Roman" w:hAnsi="Times New Roman" w:cs="Times New Roman"/>
          <w:szCs w:val="28"/>
        </w:rPr>
        <w:t>АО  «Г</w:t>
      </w:r>
      <w:r w:rsidR="00143B0D" w:rsidRPr="00485FC0">
        <w:rPr>
          <w:rFonts w:ascii="Times New Roman" w:hAnsi="Times New Roman" w:cs="Times New Roman"/>
          <w:szCs w:val="28"/>
        </w:rPr>
        <w:t>азпром</w:t>
      </w:r>
      <w:r w:rsidRPr="00485FC0">
        <w:rPr>
          <w:rFonts w:ascii="Times New Roman" w:hAnsi="Times New Roman" w:cs="Times New Roman"/>
          <w:szCs w:val="28"/>
        </w:rPr>
        <w:t xml:space="preserve"> Н</w:t>
      </w:r>
      <w:r w:rsidR="00143B0D" w:rsidRPr="00485FC0">
        <w:rPr>
          <w:rFonts w:ascii="Times New Roman" w:hAnsi="Times New Roman" w:cs="Times New Roman"/>
          <w:szCs w:val="28"/>
        </w:rPr>
        <w:t>ефть</w:t>
      </w:r>
      <w:r w:rsidRPr="00485FC0">
        <w:rPr>
          <w:rFonts w:ascii="Times New Roman" w:hAnsi="Times New Roman" w:cs="Times New Roman"/>
          <w:szCs w:val="28"/>
        </w:rPr>
        <w:t xml:space="preserve">», Руководитель направления стратегического развития ИТ Департамента информационных технологий, автоматизации и телекоммуникаций </w:t>
      </w:r>
    </w:p>
    <w:p w14:paraId="23285BAC"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КОРСАК Александр Викторович, Министерство здравоохранения Российской Федерации, Заместитель директора Департамента информационных технологий и связи </w:t>
      </w:r>
    </w:p>
    <w:p w14:paraId="5E51ADAC" w14:textId="77777777" w:rsidR="00DB67E1" w:rsidRPr="00485FC0" w:rsidRDefault="00B65B4B" w:rsidP="00DB67E1">
      <w:pPr>
        <w:pStyle w:val="a"/>
        <w:ind w:left="0" w:firstLine="567"/>
        <w:rPr>
          <w:rFonts w:ascii="Times New Roman" w:hAnsi="Times New Roman" w:cs="Times New Roman"/>
          <w:szCs w:val="28"/>
        </w:rPr>
      </w:pPr>
      <w:r>
        <w:rPr>
          <w:rFonts w:ascii="Times New Roman" w:hAnsi="Times New Roman" w:cs="Times New Roman"/>
          <w:szCs w:val="28"/>
        </w:rPr>
        <w:t>КРАВЧЕНКО Роман Александрович, Н</w:t>
      </w:r>
      <w:r w:rsidR="00DB67E1" w:rsidRPr="00485FC0">
        <w:rPr>
          <w:rFonts w:ascii="Times New Roman" w:hAnsi="Times New Roman" w:cs="Times New Roman"/>
          <w:szCs w:val="28"/>
        </w:rPr>
        <w:t xml:space="preserve">АО  «Инвестиционная группа   Синергия», Генеральный директор </w:t>
      </w:r>
    </w:p>
    <w:p w14:paraId="7E8097AA"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КРИВЕНКОВА Ирина Викторовна, </w:t>
      </w:r>
      <w:proofErr w:type="spellStart"/>
      <w:r w:rsidRPr="00485FC0">
        <w:rPr>
          <w:rFonts w:ascii="Times New Roman" w:hAnsi="Times New Roman" w:cs="Times New Roman"/>
          <w:szCs w:val="28"/>
        </w:rPr>
        <w:t>Softline</w:t>
      </w:r>
      <w:proofErr w:type="spellEnd"/>
    </w:p>
    <w:p w14:paraId="26476273"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КРУПА Татьяна Викторовна, Основатель проекта globallab.org </w:t>
      </w:r>
    </w:p>
    <w:p w14:paraId="1B989BD6"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lastRenderedPageBreak/>
        <w:t xml:space="preserve">КРЫМИН Алексей Викторович, РОЦИТ, Заместитель директора </w:t>
      </w:r>
    </w:p>
    <w:p w14:paraId="489F3436"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КУЗИЩИН Дмитрий Анатольевич, ПАО «</w:t>
      </w:r>
      <w:proofErr w:type="spellStart"/>
      <w:r w:rsidRPr="00485FC0">
        <w:rPr>
          <w:rFonts w:ascii="Times New Roman" w:hAnsi="Times New Roman" w:cs="Times New Roman"/>
          <w:szCs w:val="28"/>
        </w:rPr>
        <w:t>Вымпелком</w:t>
      </w:r>
      <w:proofErr w:type="spellEnd"/>
      <w:r w:rsidRPr="00485FC0">
        <w:rPr>
          <w:rFonts w:ascii="Times New Roman" w:hAnsi="Times New Roman" w:cs="Times New Roman"/>
          <w:szCs w:val="28"/>
        </w:rPr>
        <w:t xml:space="preserve">», Руководитель </w:t>
      </w:r>
      <w:proofErr w:type="spellStart"/>
      <w:r w:rsidRPr="00485FC0">
        <w:rPr>
          <w:rFonts w:ascii="Times New Roman" w:hAnsi="Times New Roman" w:cs="Times New Roman"/>
          <w:szCs w:val="28"/>
        </w:rPr>
        <w:t>телекоммуникационно</w:t>
      </w:r>
      <w:proofErr w:type="spellEnd"/>
      <w:r w:rsidRPr="00485FC0">
        <w:rPr>
          <w:rFonts w:ascii="Times New Roman" w:hAnsi="Times New Roman" w:cs="Times New Roman"/>
          <w:szCs w:val="28"/>
        </w:rPr>
        <w:t xml:space="preserve">-правового департамента </w:t>
      </w:r>
    </w:p>
    <w:p w14:paraId="1EA2E2CC"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КУЗНЕЦОВ Александр Юрьевич, НЭИКОН, Исполнительный директор </w:t>
      </w:r>
    </w:p>
    <w:p w14:paraId="69E36427"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КУПРЕЕВ Сергей Владимирович, </w:t>
      </w:r>
      <w:r w:rsidR="007B6174">
        <w:rPr>
          <w:rFonts w:ascii="Times New Roman" w:hAnsi="Times New Roman" w:cs="Times New Roman"/>
          <w:szCs w:val="28"/>
        </w:rPr>
        <w:t>«</w:t>
      </w:r>
      <w:r w:rsidRPr="00485FC0">
        <w:rPr>
          <w:rFonts w:ascii="Times New Roman" w:hAnsi="Times New Roman" w:cs="Times New Roman"/>
          <w:szCs w:val="28"/>
        </w:rPr>
        <w:t>СТС Медиа</w:t>
      </w:r>
      <w:r w:rsidR="007B6174">
        <w:rPr>
          <w:rFonts w:ascii="Times New Roman" w:hAnsi="Times New Roman" w:cs="Times New Roman"/>
          <w:szCs w:val="28"/>
        </w:rPr>
        <w:t>»</w:t>
      </w:r>
      <w:r w:rsidRPr="00485FC0">
        <w:rPr>
          <w:rFonts w:ascii="Times New Roman" w:hAnsi="Times New Roman" w:cs="Times New Roman"/>
          <w:szCs w:val="28"/>
        </w:rPr>
        <w:t xml:space="preserve">, Директор департамента регионального развития, руководитель комитета по стратегии и маркетингу </w:t>
      </w:r>
    </w:p>
    <w:p w14:paraId="53862746"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КУРГУЗОВ Иван Александрович, РАЭК, Руководитель кластера e-</w:t>
      </w:r>
      <w:proofErr w:type="spellStart"/>
      <w:r w:rsidRPr="00485FC0">
        <w:rPr>
          <w:rFonts w:ascii="Times New Roman" w:hAnsi="Times New Roman" w:cs="Times New Roman"/>
          <w:szCs w:val="28"/>
        </w:rPr>
        <w:t>commerce</w:t>
      </w:r>
      <w:proofErr w:type="spellEnd"/>
      <w:r w:rsidRPr="00485FC0">
        <w:rPr>
          <w:rFonts w:ascii="Times New Roman" w:hAnsi="Times New Roman" w:cs="Times New Roman"/>
          <w:szCs w:val="28"/>
        </w:rPr>
        <w:t xml:space="preserve">  </w:t>
      </w:r>
    </w:p>
    <w:p w14:paraId="5C9D92FA"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КУРЫШЕВА Юлия Сергеевна, </w:t>
      </w:r>
      <w:proofErr w:type="spellStart"/>
      <w:r w:rsidRPr="00485FC0">
        <w:rPr>
          <w:rFonts w:ascii="Times New Roman" w:hAnsi="Times New Roman" w:cs="Times New Roman"/>
          <w:szCs w:val="28"/>
        </w:rPr>
        <w:t>Softline</w:t>
      </w:r>
      <w:proofErr w:type="spellEnd"/>
    </w:p>
    <w:p w14:paraId="241C65E7" w14:textId="77777777" w:rsidR="00DB67E1" w:rsidRPr="00485FC0" w:rsidRDefault="007B6174" w:rsidP="00DB67E1">
      <w:pPr>
        <w:pStyle w:val="a"/>
        <w:ind w:left="0" w:firstLine="567"/>
        <w:rPr>
          <w:rFonts w:ascii="Times New Roman" w:hAnsi="Times New Roman" w:cs="Times New Roman"/>
          <w:szCs w:val="28"/>
        </w:rPr>
      </w:pPr>
      <w:r>
        <w:rPr>
          <w:rFonts w:ascii="Times New Roman" w:hAnsi="Times New Roman" w:cs="Times New Roman"/>
          <w:szCs w:val="28"/>
        </w:rPr>
        <w:t xml:space="preserve">ЛАНЕЕВА Ольга Борисовна, </w:t>
      </w:r>
      <w:r w:rsidR="00B65B4B">
        <w:rPr>
          <w:rFonts w:ascii="Times New Roman" w:hAnsi="Times New Roman" w:cs="Times New Roman"/>
          <w:szCs w:val="28"/>
        </w:rPr>
        <w:t>П</w:t>
      </w:r>
      <w:r w:rsidR="00DB67E1" w:rsidRPr="00485FC0">
        <w:rPr>
          <w:rFonts w:ascii="Times New Roman" w:hAnsi="Times New Roman" w:cs="Times New Roman"/>
          <w:szCs w:val="28"/>
        </w:rPr>
        <w:t xml:space="preserve">АО  </w:t>
      </w:r>
      <w:r>
        <w:rPr>
          <w:rFonts w:ascii="Times New Roman" w:hAnsi="Times New Roman" w:cs="Times New Roman"/>
          <w:szCs w:val="28"/>
        </w:rPr>
        <w:t>«</w:t>
      </w:r>
      <w:r w:rsidR="00DB67E1" w:rsidRPr="00485FC0">
        <w:rPr>
          <w:rFonts w:ascii="Times New Roman" w:hAnsi="Times New Roman" w:cs="Times New Roman"/>
          <w:szCs w:val="28"/>
        </w:rPr>
        <w:t>МТС</w:t>
      </w:r>
      <w:r>
        <w:rPr>
          <w:rFonts w:ascii="Times New Roman" w:hAnsi="Times New Roman" w:cs="Times New Roman"/>
          <w:szCs w:val="28"/>
        </w:rPr>
        <w:t>»</w:t>
      </w:r>
      <w:r w:rsidR="00DB67E1" w:rsidRPr="00485FC0">
        <w:rPr>
          <w:rFonts w:ascii="Times New Roman" w:hAnsi="Times New Roman" w:cs="Times New Roman"/>
          <w:szCs w:val="28"/>
        </w:rPr>
        <w:t>, Руководитель направления по совершенствованию отраслевого законодательства Департамента управления регуляторными рисками</w:t>
      </w:r>
    </w:p>
    <w:p w14:paraId="707E03AA"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ЛАРИЧЕВ Дмитрий Юрьевич, </w:t>
      </w:r>
      <w:proofErr w:type="spellStart"/>
      <w:r w:rsidRPr="00485FC0">
        <w:rPr>
          <w:rFonts w:ascii="Times New Roman" w:hAnsi="Times New Roman" w:cs="Times New Roman"/>
          <w:szCs w:val="28"/>
        </w:rPr>
        <w:t>Ростех</w:t>
      </w:r>
      <w:proofErr w:type="spellEnd"/>
      <w:r w:rsidRPr="00485FC0">
        <w:rPr>
          <w:rFonts w:ascii="Times New Roman" w:hAnsi="Times New Roman" w:cs="Times New Roman"/>
          <w:szCs w:val="28"/>
        </w:rPr>
        <w:t xml:space="preserve"> </w:t>
      </w:r>
    </w:p>
    <w:p w14:paraId="2D5F8C2B"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ЛЕБЕДЕВ Георгий Станиславович, профессор кафедры медицинской информатики, ГБУ ВПО «МГМСУ им. Евдокимова» Минздрава РФ </w:t>
      </w:r>
    </w:p>
    <w:p w14:paraId="45910764"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ЛЕВИ Гавриил Давидович, Основатель и генеральный директор «</w:t>
      </w:r>
      <w:proofErr w:type="spellStart"/>
      <w:r w:rsidRPr="00485FC0">
        <w:rPr>
          <w:rFonts w:ascii="Times New Roman" w:hAnsi="Times New Roman" w:cs="Times New Roman"/>
          <w:szCs w:val="28"/>
        </w:rPr>
        <w:t>Дневник.ру</w:t>
      </w:r>
      <w:proofErr w:type="spellEnd"/>
      <w:r w:rsidRPr="00485FC0">
        <w:rPr>
          <w:rFonts w:ascii="Times New Roman" w:hAnsi="Times New Roman" w:cs="Times New Roman"/>
          <w:szCs w:val="28"/>
        </w:rPr>
        <w:t>»</w:t>
      </w:r>
    </w:p>
    <w:p w14:paraId="67D562E3"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ЛЕВИН Леонид Леонидович, ИРИ, Член Совета ИРИ </w:t>
      </w:r>
    </w:p>
    <w:p w14:paraId="003F9D53"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ЛЕВОВА Ирина Юрьевна, Институт исследований Интернета, Директор по стратегическим проектам </w:t>
      </w:r>
    </w:p>
    <w:p w14:paraId="23831A1F"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ЛЕЩЕНКО Сергей Николаевич, Министерство экономического развития Российской Федерации, Заместитель директора Департамента социального развития и инноваций </w:t>
      </w:r>
    </w:p>
    <w:p w14:paraId="778DEE1A"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ЛИВШИЦ Сергей Валерьевич, Tvzavr.ru, Генеральный директор </w:t>
      </w:r>
    </w:p>
    <w:p w14:paraId="1AF457AE" w14:textId="77777777" w:rsidR="00DB67E1" w:rsidRPr="00485FC0" w:rsidRDefault="00B65B4B" w:rsidP="00DB67E1">
      <w:pPr>
        <w:pStyle w:val="a"/>
        <w:ind w:left="0" w:firstLine="567"/>
        <w:rPr>
          <w:rFonts w:ascii="Times New Roman" w:hAnsi="Times New Roman" w:cs="Times New Roman"/>
          <w:szCs w:val="28"/>
        </w:rPr>
      </w:pPr>
      <w:r>
        <w:rPr>
          <w:rFonts w:ascii="Times New Roman" w:hAnsi="Times New Roman" w:cs="Times New Roman"/>
          <w:szCs w:val="28"/>
        </w:rPr>
        <w:t>ЛОБАНОВ Денис Валерьевич,  П</w:t>
      </w:r>
      <w:r w:rsidR="00DB67E1" w:rsidRPr="00485FC0">
        <w:rPr>
          <w:rFonts w:ascii="Times New Roman" w:hAnsi="Times New Roman" w:cs="Times New Roman"/>
          <w:szCs w:val="28"/>
        </w:rPr>
        <w:t xml:space="preserve">АО «МГТС», Заместитель генерального директора по работе с государственным сектором </w:t>
      </w:r>
    </w:p>
    <w:p w14:paraId="2AD467FB"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ЛОБАНОВА  Екатерина Вячеславовна, ИРИ, Администратор Клуба Директоров </w:t>
      </w:r>
    </w:p>
    <w:p w14:paraId="31A5E3BF"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ЛУКАЦКИЙ Алексей Викторович, </w:t>
      </w:r>
      <w:r w:rsidRPr="00485FC0">
        <w:rPr>
          <w:rFonts w:ascii="Times New Roman" w:hAnsi="Times New Roman" w:cs="Times New Roman"/>
          <w:szCs w:val="28"/>
          <w:lang w:val="en-US"/>
        </w:rPr>
        <w:t>Cisco</w:t>
      </w:r>
    </w:p>
    <w:p w14:paraId="441EEEE1"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МАГОМЕДОВ Александр </w:t>
      </w:r>
      <w:proofErr w:type="spellStart"/>
      <w:r w:rsidRPr="00485FC0">
        <w:rPr>
          <w:rFonts w:ascii="Times New Roman" w:hAnsi="Times New Roman" w:cs="Times New Roman"/>
          <w:szCs w:val="28"/>
        </w:rPr>
        <w:t>Багабутинович</w:t>
      </w:r>
      <w:proofErr w:type="spellEnd"/>
      <w:r w:rsidRPr="00485FC0">
        <w:rPr>
          <w:rFonts w:ascii="Times New Roman" w:hAnsi="Times New Roman" w:cs="Times New Roman"/>
          <w:szCs w:val="28"/>
        </w:rPr>
        <w:t xml:space="preserve">, Яндекс  </w:t>
      </w:r>
    </w:p>
    <w:p w14:paraId="71BEF511"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МАКАРОВ Алексей Петрович, </w:t>
      </w:r>
      <w:proofErr w:type="spellStart"/>
      <w:r w:rsidRPr="00485FC0">
        <w:rPr>
          <w:rFonts w:ascii="Times New Roman" w:hAnsi="Times New Roman" w:cs="Times New Roman"/>
          <w:szCs w:val="28"/>
        </w:rPr>
        <w:t>Атол</w:t>
      </w:r>
      <w:proofErr w:type="spellEnd"/>
      <w:r w:rsidRPr="00485FC0">
        <w:rPr>
          <w:rFonts w:ascii="Times New Roman" w:hAnsi="Times New Roman" w:cs="Times New Roman"/>
          <w:szCs w:val="28"/>
        </w:rPr>
        <w:t xml:space="preserve">, Президент компании </w:t>
      </w:r>
    </w:p>
    <w:p w14:paraId="45CC8A62"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МАКАРОВ Александр Николаевич, </w:t>
      </w:r>
      <w:proofErr w:type="spellStart"/>
      <w:r w:rsidRPr="00485FC0">
        <w:rPr>
          <w:rFonts w:ascii="Times New Roman" w:hAnsi="Times New Roman" w:cs="Times New Roman"/>
          <w:szCs w:val="28"/>
        </w:rPr>
        <w:t>Ростех</w:t>
      </w:r>
      <w:proofErr w:type="spellEnd"/>
    </w:p>
    <w:p w14:paraId="52E59928"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lastRenderedPageBreak/>
        <w:t>МАКАР</w:t>
      </w:r>
      <w:r w:rsidR="00B65B4B">
        <w:rPr>
          <w:rFonts w:ascii="Times New Roman" w:hAnsi="Times New Roman" w:cs="Times New Roman"/>
          <w:szCs w:val="28"/>
        </w:rPr>
        <w:t>ОВА Ольга Вячеславовна, П</w:t>
      </w:r>
      <w:r w:rsidRPr="00485FC0">
        <w:rPr>
          <w:rFonts w:ascii="Times New Roman" w:hAnsi="Times New Roman" w:cs="Times New Roman"/>
          <w:szCs w:val="28"/>
        </w:rPr>
        <w:t xml:space="preserve">АО «МТС», Директор Департамента интернет и канальных ресурсов </w:t>
      </w:r>
    </w:p>
    <w:p w14:paraId="4D317F47"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МАКЕЕНКОВ </w:t>
      </w:r>
      <w:proofErr w:type="spellStart"/>
      <w:r w:rsidRPr="00485FC0">
        <w:rPr>
          <w:rFonts w:ascii="Times New Roman" w:hAnsi="Times New Roman" w:cs="Times New Roman"/>
          <w:szCs w:val="28"/>
        </w:rPr>
        <w:t>Алекcей</w:t>
      </w:r>
      <w:proofErr w:type="spellEnd"/>
      <w:r w:rsidRPr="00485FC0">
        <w:rPr>
          <w:rFonts w:ascii="Times New Roman" w:hAnsi="Times New Roman" w:cs="Times New Roman"/>
          <w:szCs w:val="28"/>
        </w:rPr>
        <w:t xml:space="preserve"> Геннадьевич, </w:t>
      </w:r>
      <w:proofErr w:type="spellStart"/>
      <w:r w:rsidRPr="00485FC0">
        <w:rPr>
          <w:rFonts w:ascii="Times New Roman" w:hAnsi="Times New Roman" w:cs="Times New Roman"/>
          <w:szCs w:val="28"/>
        </w:rPr>
        <w:t>Ростех</w:t>
      </w:r>
      <w:proofErr w:type="spellEnd"/>
    </w:p>
    <w:p w14:paraId="7EECA845" w14:textId="77777777" w:rsidR="00DB67E1" w:rsidRPr="00485FC0" w:rsidRDefault="00B65B4B" w:rsidP="00DB67E1">
      <w:pPr>
        <w:pStyle w:val="a"/>
        <w:ind w:left="0" w:firstLine="567"/>
        <w:rPr>
          <w:rFonts w:ascii="Times New Roman" w:hAnsi="Times New Roman" w:cs="Times New Roman"/>
          <w:szCs w:val="28"/>
        </w:rPr>
      </w:pPr>
      <w:r>
        <w:rPr>
          <w:rFonts w:ascii="Times New Roman" w:hAnsi="Times New Roman" w:cs="Times New Roman"/>
          <w:szCs w:val="28"/>
        </w:rPr>
        <w:t>МАЛКИН Роман Михайлович, Н</w:t>
      </w:r>
      <w:r w:rsidR="00DB67E1" w:rsidRPr="00485FC0">
        <w:rPr>
          <w:rFonts w:ascii="Times New Roman" w:hAnsi="Times New Roman" w:cs="Times New Roman"/>
          <w:szCs w:val="28"/>
        </w:rPr>
        <w:t>АО «</w:t>
      </w:r>
      <w:proofErr w:type="spellStart"/>
      <w:r w:rsidR="00DB67E1" w:rsidRPr="00485FC0">
        <w:rPr>
          <w:rFonts w:ascii="Times New Roman" w:hAnsi="Times New Roman" w:cs="Times New Roman"/>
          <w:szCs w:val="28"/>
        </w:rPr>
        <w:t>ВестЛинк</w:t>
      </w:r>
      <w:proofErr w:type="spellEnd"/>
      <w:r w:rsidR="00DB67E1" w:rsidRPr="00485FC0">
        <w:rPr>
          <w:rFonts w:ascii="Times New Roman" w:hAnsi="Times New Roman" w:cs="Times New Roman"/>
          <w:szCs w:val="28"/>
        </w:rPr>
        <w:t xml:space="preserve">», Управляющий директор  </w:t>
      </w:r>
    </w:p>
    <w:p w14:paraId="58006B55" w14:textId="77777777" w:rsidR="00DB67E1" w:rsidRPr="00485FC0" w:rsidRDefault="00DB67E1" w:rsidP="00DB67E1">
      <w:pPr>
        <w:pStyle w:val="a"/>
        <w:ind w:left="0" w:firstLine="567"/>
        <w:rPr>
          <w:rFonts w:ascii="Times New Roman" w:eastAsia="Times New Roman" w:hAnsi="Times New Roman" w:cs="Times New Roman"/>
          <w:szCs w:val="28"/>
        </w:rPr>
      </w:pPr>
      <w:r w:rsidRPr="00485FC0">
        <w:rPr>
          <w:rFonts w:ascii="Times New Roman" w:hAnsi="Times New Roman" w:cs="Times New Roman"/>
          <w:szCs w:val="28"/>
        </w:rPr>
        <w:t>МАЛОФЕЙКИН Сергей Александрович, управляющий партнер ГК «</w:t>
      </w:r>
      <w:proofErr w:type="spellStart"/>
      <w:r w:rsidRPr="00485FC0">
        <w:rPr>
          <w:rFonts w:ascii="Times New Roman" w:hAnsi="Times New Roman" w:cs="Times New Roman"/>
          <w:szCs w:val="28"/>
        </w:rPr>
        <w:t>Евросервис</w:t>
      </w:r>
      <w:proofErr w:type="spellEnd"/>
      <w:r w:rsidRPr="00485FC0">
        <w:rPr>
          <w:rFonts w:ascii="Times New Roman" w:hAnsi="Times New Roman" w:cs="Times New Roman"/>
          <w:szCs w:val="28"/>
        </w:rPr>
        <w:t>»</w:t>
      </w:r>
    </w:p>
    <w:p w14:paraId="232276EB"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МАЛЬЦЕВА Светлана Валентиновна, НИУ ВШЭ, Руководитель школы бизнес-информатики, профессор</w:t>
      </w:r>
    </w:p>
    <w:p w14:paraId="7C38E371"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МАЛЬЯНОВ Сергей Анатольевич,  </w:t>
      </w:r>
      <w:r w:rsidR="00B65B4B">
        <w:rPr>
          <w:rFonts w:ascii="Times New Roman" w:hAnsi="Times New Roman" w:cs="Times New Roman"/>
          <w:szCs w:val="28"/>
        </w:rPr>
        <w:t>ПАО «ВымпелК</w:t>
      </w:r>
      <w:r w:rsidRPr="00485FC0">
        <w:rPr>
          <w:rFonts w:ascii="Times New Roman" w:hAnsi="Times New Roman" w:cs="Times New Roman"/>
          <w:szCs w:val="28"/>
        </w:rPr>
        <w:t>ом», Директор по работе с органами государственной власти</w:t>
      </w:r>
    </w:p>
    <w:p w14:paraId="2D7A7098"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МАМУТ Александр Леонидович, </w:t>
      </w:r>
      <w:proofErr w:type="spellStart"/>
      <w:r w:rsidRPr="00485FC0">
        <w:rPr>
          <w:rFonts w:ascii="Times New Roman" w:hAnsi="Times New Roman" w:cs="Times New Roman"/>
          <w:szCs w:val="28"/>
        </w:rPr>
        <w:t>Rambler&amp;Co</w:t>
      </w:r>
      <w:proofErr w:type="spellEnd"/>
    </w:p>
    <w:p w14:paraId="4D3E4B83"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МАССУХ Илья </w:t>
      </w:r>
      <w:proofErr w:type="spellStart"/>
      <w:r w:rsidRPr="00485FC0">
        <w:rPr>
          <w:rFonts w:ascii="Times New Roman" w:hAnsi="Times New Roman" w:cs="Times New Roman"/>
          <w:szCs w:val="28"/>
        </w:rPr>
        <w:t>Иссович</w:t>
      </w:r>
      <w:proofErr w:type="spellEnd"/>
      <w:r w:rsidRPr="00485FC0">
        <w:rPr>
          <w:rFonts w:ascii="Times New Roman" w:hAnsi="Times New Roman" w:cs="Times New Roman"/>
          <w:szCs w:val="28"/>
        </w:rPr>
        <w:t xml:space="preserve">, Фонд Информационной Демократии, Президент  </w:t>
      </w:r>
    </w:p>
    <w:p w14:paraId="69E3C7B0"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МАТВЕЕВ Дмитрий Александрович, ФРИИ  </w:t>
      </w:r>
    </w:p>
    <w:p w14:paraId="6270A8BE"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МАТВЕЕВ Сергей Юрьевич, Министерство образования и науки Российской Федерации, Заместитель директора департамента науки и технологий  </w:t>
      </w:r>
    </w:p>
    <w:p w14:paraId="170659E4"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МЕДРИШ Михаил Абрамович, Фонд поддержки Интернет, Директор </w:t>
      </w:r>
    </w:p>
    <w:p w14:paraId="69B343A3"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МИ</w:t>
      </w:r>
      <w:r w:rsidR="00B65B4B">
        <w:rPr>
          <w:rFonts w:ascii="Times New Roman" w:hAnsi="Times New Roman" w:cs="Times New Roman"/>
          <w:szCs w:val="28"/>
        </w:rPr>
        <w:t>РОНОВА Екатерина Геннадьевна,  П</w:t>
      </w:r>
      <w:r w:rsidRPr="00485FC0">
        <w:rPr>
          <w:rFonts w:ascii="Times New Roman" w:hAnsi="Times New Roman" w:cs="Times New Roman"/>
          <w:szCs w:val="28"/>
        </w:rPr>
        <w:t>АО   «ТНТ-</w:t>
      </w:r>
      <w:proofErr w:type="spellStart"/>
      <w:r w:rsidRPr="00485FC0">
        <w:rPr>
          <w:rFonts w:ascii="Times New Roman" w:hAnsi="Times New Roman" w:cs="Times New Roman"/>
          <w:szCs w:val="28"/>
        </w:rPr>
        <w:t>Телесеть</w:t>
      </w:r>
      <w:proofErr w:type="spellEnd"/>
      <w:r w:rsidRPr="00485FC0">
        <w:rPr>
          <w:rFonts w:ascii="Times New Roman" w:hAnsi="Times New Roman" w:cs="Times New Roman"/>
          <w:szCs w:val="28"/>
        </w:rPr>
        <w:t xml:space="preserve">», Директор Департамента Интернета </w:t>
      </w:r>
    </w:p>
    <w:p w14:paraId="1D36ACD1"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МИХЕИЧЕВ Евгений Андреевич, </w:t>
      </w:r>
      <w:r w:rsidR="00B65B4B">
        <w:rPr>
          <w:rFonts w:ascii="Times New Roman" w:hAnsi="Times New Roman" w:cs="Times New Roman"/>
          <w:szCs w:val="28"/>
        </w:rPr>
        <w:t>«</w:t>
      </w:r>
      <w:proofErr w:type="spellStart"/>
      <w:r w:rsidRPr="00485FC0">
        <w:rPr>
          <w:rFonts w:ascii="Times New Roman" w:hAnsi="Times New Roman" w:cs="Times New Roman"/>
          <w:szCs w:val="28"/>
        </w:rPr>
        <w:t>Триколор</w:t>
      </w:r>
      <w:proofErr w:type="spellEnd"/>
      <w:r w:rsidR="00B65B4B">
        <w:rPr>
          <w:rFonts w:ascii="Times New Roman" w:hAnsi="Times New Roman" w:cs="Times New Roman"/>
          <w:szCs w:val="28"/>
        </w:rPr>
        <w:t xml:space="preserve"> ТВ»</w:t>
      </w:r>
      <w:r w:rsidRPr="00485FC0">
        <w:rPr>
          <w:rFonts w:ascii="Times New Roman" w:hAnsi="Times New Roman" w:cs="Times New Roman"/>
          <w:szCs w:val="28"/>
        </w:rPr>
        <w:t xml:space="preserve">, Руководитель отдела технического маркетинга </w:t>
      </w:r>
    </w:p>
    <w:p w14:paraId="55909748" w14:textId="77777777" w:rsidR="00DB67E1" w:rsidRPr="00485FC0" w:rsidRDefault="00BE63D3" w:rsidP="00DB67E1">
      <w:pPr>
        <w:pStyle w:val="a"/>
        <w:ind w:left="0" w:firstLine="567"/>
        <w:rPr>
          <w:rFonts w:ascii="Times New Roman" w:hAnsi="Times New Roman" w:cs="Times New Roman"/>
          <w:szCs w:val="28"/>
        </w:rPr>
      </w:pPr>
      <w:r>
        <w:rPr>
          <w:rFonts w:ascii="Times New Roman" w:hAnsi="Times New Roman" w:cs="Times New Roman"/>
          <w:szCs w:val="28"/>
        </w:rPr>
        <w:t>МОЛИБОГ Николай Петрович</w:t>
      </w:r>
      <w:r w:rsidR="00DB67E1" w:rsidRPr="00485FC0">
        <w:rPr>
          <w:rFonts w:ascii="Times New Roman" w:hAnsi="Times New Roman" w:cs="Times New Roman"/>
          <w:szCs w:val="28"/>
        </w:rPr>
        <w:t xml:space="preserve">, РБК, Генеральный директор  </w:t>
      </w:r>
    </w:p>
    <w:p w14:paraId="27087854"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МОСКАЛЕНКО Антон </w:t>
      </w:r>
      <w:proofErr w:type="spellStart"/>
      <w:r w:rsidRPr="00485FC0">
        <w:rPr>
          <w:rFonts w:ascii="Times New Roman" w:hAnsi="Times New Roman" w:cs="Times New Roman"/>
          <w:szCs w:val="28"/>
        </w:rPr>
        <w:t>Ширинович</w:t>
      </w:r>
      <w:proofErr w:type="spellEnd"/>
      <w:r w:rsidRPr="00485FC0">
        <w:rPr>
          <w:rFonts w:ascii="Times New Roman" w:hAnsi="Times New Roman" w:cs="Times New Roman"/>
          <w:szCs w:val="28"/>
        </w:rPr>
        <w:t>, Исполнительный директор агентства «</w:t>
      </w:r>
      <w:proofErr w:type="spellStart"/>
      <w:r w:rsidRPr="00485FC0">
        <w:rPr>
          <w:rFonts w:ascii="Times New Roman" w:hAnsi="Times New Roman" w:cs="Times New Roman"/>
          <w:szCs w:val="28"/>
        </w:rPr>
        <w:t>КраудКонсалтинг</w:t>
      </w:r>
      <w:proofErr w:type="spellEnd"/>
      <w:r w:rsidRPr="00485FC0">
        <w:rPr>
          <w:rFonts w:ascii="Times New Roman" w:hAnsi="Times New Roman" w:cs="Times New Roman"/>
          <w:szCs w:val="28"/>
        </w:rPr>
        <w:t xml:space="preserve">» и портала </w:t>
      </w:r>
      <w:r w:rsidRPr="00485FC0">
        <w:rPr>
          <w:rStyle w:val="Hyperlink0"/>
          <w:rFonts w:ascii="Times New Roman" w:hAnsi="Times New Roman" w:cs="Times New Roman"/>
          <w:color w:val="auto"/>
          <w:szCs w:val="28"/>
          <w:lang w:val="en-US"/>
        </w:rPr>
        <w:t>crowdsourcing</w:t>
      </w:r>
      <w:r w:rsidRPr="00485FC0">
        <w:rPr>
          <w:rStyle w:val="Hyperlink0"/>
          <w:rFonts w:ascii="Times New Roman" w:hAnsi="Times New Roman" w:cs="Times New Roman"/>
          <w:color w:val="auto"/>
          <w:szCs w:val="28"/>
        </w:rPr>
        <w:t>.</w:t>
      </w:r>
      <w:proofErr w:type="spellStart"/>
      <w:r w:rsidRPr="00485FC0">
        <w:rPr>
          <w:rStyle w:val="Hyperlink0"/>
          <w:rFonts w:ascii="Times New Roman" w:hAnsi="Times New Roman" w:cs="Times New Roman"/>
          <w:color w:val="auto"/>
          <w:szCs w:val="28"/>
          <w:lang w:val="en-US"/>
        </w:rPr>
        <w:t>ru</w:t>
      </w:r>
      <w:proofErr w:type="spellEnd"/>
    </w:p>
    <w:p w14:paraId="0AFCF9D2"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МУЧНИК Феликс Маратович, </w:t>
      </w:r>
      <w:r w:rsidR="00B65B4B">
        <w:rPr>
          <w:rFonts w:ascii="Times New Roman" w:hAnsi="Times New Roman" w:cs="Times New Roman"/>
          <w:szCs w:val="28"/>
        </w:rPr>
        <w:t>Н</w:t>
      </w:r>
      <w:r w:rsidRPr="00485FC0">
        <w:rPr>
          <w:rFonts w:ascii="Times New Roman" w:hAnsi="Times New Roman" w:cs="Times New Roman"/>
          <w:szCs w:val="28"/>
        </w:rPr>
        <w:t>АО «</w:t>
      </w:r>
      <w:proofErr w:type="spellStart"/>
      <w:r w:rsidRPr="00485FC0">
        <w:rPr>
          <w:rFonts w:ascii="Times New Roman" w:hAnsi="Times New Roman" w:cs="Times New Roman"/>
          <w:szCs w:val="28"/>
        </w:rPr>
        <w:t>Софткей</w:t>
      </w:r>
      <w:proofErr w:type="spellEnd"/>
      <w:r w:rsidRPr="00485FC0">
        <w:rPr>
          <w:rFonts w:ascii="Times New Roman" w:hAnsi="Times New Roman" w:cs="Times New Roman"/>
          <w:szCs w:val="28"/>
        </w:rPr>
        <w:t xml:space="preserve">», Генеральный директор  </w:t>
      </w:r>
    </w:p>
    <w:p w14:paraId="2608B5D2"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НЕГОДЯЕВ  Сергей Сергеевич, ФРИИ, Директор по управлению портфелем </w:t>
      </w:r>
    </w:p>
    <w:p w14:paraId="37340C89"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НЕДЯК Арсений Викторович, Министерство связи и массовых коммуникаций Российской Федерации, Заместитель директора Департамента государственной политики в области средств массовой информации </w:t>
      </w:r>
    </w:p>
    <w:p w14:paraId="62D1B60A"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НЕКРАСОВ Михаил Петрович, </w:t>
      </w:r>
      <w:r w:rsidR="00BC2A22">
        <w:rPr>
          <w:rFonts w:ascii="Times New Roman" w:hAnsi="Times New Roman" w:cs="Times New Roman"/>
          <w:szCs w:val="28"/>
        </w:rPr>
        <w:t>«</w:t>
      </w:r>
      <w:proofErr w:type="spellStart"/>
      <w:r w:rsidRPr="00485FC0">
        <w:rPr>
          <w:rFonts w:ascii="Times New Roman" w:hAnsi="Times New Roman" w:cs="Times New Roman"/>
          <w:szCs w:val="28"/>
        </w:rPr>
        <w:t>Триколор</w:t>
      </w:r>
      <w:proofErr w:type="spellEnd"/>
      <w:r w:rsidR="00BC2A22">
        <w:rPr>
          <w:rFonts w:ascii="Times New Roman" w:hAnsi="Times New Roman" w:cs="Times New Roman"/>
          <w:szCs w:val="28"/>
        </w:rPr>
        <w:t xml:space="preserve"> ТВ»</w:t>
      </w:r>
      <w:r w:rsidRPr="00485FC0">
        <w:rPr>
          <w:rFonts w:ascii="Times New Roman" w:hAnsi="Times New Roman" w:cs="Times New Roman"/>
          <w:szCs w:val="28"/>
        </w:rPr>
        <w:t xml:space="preserve">, Специалист по технологическому маркетингу </w:t>
      </w:r>
    </w:p>
    <w:p w14:paraId="22418868"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НУРАЛИЕВ Борис Георгиевич, </w:t>
      </w:r>
      <w:r w:rsidR="00B65B4B">
        <w:rPr>
          <w:rFonts w:ascii="Times New Roman" w:hAnsi="Times New Roman" w:cs="Times New Roman"/>
          <w:szCs w:val="28"/>
        </w:rPr>
        <w:t>«</w:t>
      </w:r>
      <w:r w:rsidRPr="00485FC0">
        <w:rPr>
          <w:rFonts w:ascii="Times New Roman" w:hAnsi="Times New Roman" w:cs="Times New Roman"/>
          <w:szCs w:val="28"/>
        </w:rPr>
        <w:t>1С</w:t>
      </w:r>
      <w:r w:rsidR="00B65B4B">
        <w:rPr>
          <w:rFonts w:ascii="Times New Roman" w:hAnsi="Times New Roman" w:cs="Times New Roman"/>
          <w:szCs w:val="28"/>
        </w:rPr>
        <w:t>»</w:t>
      </w:r>
      <w:r w:rsidRPr="00485FC0">
        <w:rPr>
          <w:rFonts w:ascii="Times New Roman" w:hAnsi="Times New Roman" w:cs="Times New Roman"/>
          <w:szCs w:val="28"/>
        </w:rPr>
        <w:t xml:space="preserve">, Директор  </w:t>
      </w:r>
    </w:p>
    <w:p w14:paraId="471AD167"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lastRenderedPageBreak/>
        <w:t xml:space="preserve">НУРБЕКОВ </w:t>
      </w:r>
      <w:proofErr w:type="spellStart"/>
      <w:r w:rsidRPr="00485FC0">
        <w:rPr>
          <w:rFonts w:ascii="Times New Roman" w:hAnsi="Times New Roman" w:cs="Times New Roman"/>
          <w:szCs w:val="28"/>
        </w:rPr>
        <w:t>Искендер</w:t>
      </w:r>
      <w:proofErr w:type="spellEnd"/>
      <w:r w:rsidRPr="00485FC0">
        <w:rPr>
          <w:rFonts w:ascii="Times New Roman" w:hAnsi="Times New Roman" w:cs="Times New Roman"/>
          <w:szCs w:val="28"/>
        </w:rPr>
        <w:t xml:space="preserve"> </w:t>
      </w:r>
      <w:proofErr w:type="spellStart"/>
      <w:r w:rsidRPr="00485FC0">
        <w:rPr>
          <w:rFonts w:ascii="Times New Roman" w:hAnsi="Times New Roman" w:cs="Times New Roman"/>
          <w:szCs w:val="28"/>
        </w:rPr>
        <w:t>Маликович</w:t>
      </w:r>
      <w:proofErr w:type="spellEnd"/>
      <w:r w:rsidRPr="00485FC0">
        <w:rPr>
          <w:rFonts w:ascii="Times New Roman" w:hAnsi="Times New Roman" w:cs="Times New Roman"/>
          <w:szCs w:val="28"/>
        </w:rPr>
        <w:t xml:space="preserve">, ФРИИ, Директор по правовым вопросам и инициативам </w:t>
      </w:r>
    </w:p>
    <w:p w14:paraId="6AE02B2A" w14:textId="77777777" w:rsidR="00DB67E1" w:rsidRPr="00485FC0" w:rsidRDefault="00DB67E1" w:rsidP="00DB67E1">
      <w:pPr>
        <w:pStyle w:val="a"/>
        <w:ind w:left="0" w:firstLine="567"/>
        <w:rPr>
          <w:rFonts w:ascii="Times New Roman" w:hAnsi="Times New Roman" w:cs="Times New Roman"/>
          <w:szCs w:val="28"/>
          <w:lang w:val="en-US"/>
        </w:rPr>
      </w:pPr>
      <w:r w:rsidRPr="00485FC0">
        <w:rPr>
          <w:rFonts w:ascii="Times New Roman" w:hAnsi="Times New Roman" w:cs="Times New Roman"/>
          <w:szCs w:val="28"/>
        </w:rPr>
        <w:t xml:space="preserve">ОМЕЛЬНИЦКИЙ Борис Анатольевич,  </w:t>
      </w:r>
      <w:r w:rsidR="00B65B4B">
        <w:rPr>
          <w:rFonts w:ascii="Times New Roman" w:hAnsi="Times New Roman" w:cs="Times New Roman"/>
          <w:szCs w:val="28"/>
        </w:rPr>
        <w:t>ООО «</w:t>
      </w:r>
      <w:r w:rsidRPr="00485FC0">
        <w:rPr>
          <w:rFonts w:ascii="Times New Roman" w:hAnsi="Times New Roman" w:cs="Times New Roman"/>
          <w:szCs w:val="28"/>
        </w:rPr>
        <w:t>Яндекс</w:t>
      </w:r>
      <w:r w:rsidR="00B65B4B">
        <w:rPr>
          <w:rFonts w:ascii="Times New Roman" w:hAnsi="Times New Roman" w:cs="Times New Roman"/>
          <w:szCs w:val="28"/>
        </w:rPr>
        <w:t>»</w:t>
      </w:r>
      <w:r w:rsidRPr="00485FC0">
        <w:rPr>
          <w:rFonts w:ascii="Times New Roman" w:hAnsi="Times New Roman" w:cs="Times New Roman"/>
          <w:szCs w:val="28"/>
        </w:rPr>
        <w:t xml:space="preserve">, Директор по развитию </w:t>
      </w:r>
      <w:r w:rsidRPr="00485FC0">
        <w:rPr>
          <w:rFonts w:ascii="Times New Roman" w:hAnsi="Times New Roman" w:cs="Times New Roman"/>
          <w:szCs w:val="28"/>
          <w:lang w:val="en-US"/>
        </w:rPr>
        <w:t xml:space="preserve">APFOX </w:t>
      </w:r>
    </w:p>
    <w:p w14:paraId="34E4E6CA" w14:textId="77777777" w:rsidR="00DB67E1" w:rsidRPr="00485FC0" w:rsidRDefault="00DB67E1" w:rsidP="00DB67E1">
      <w:pPr>
        <w:pStyle w:val="a"/>
        <w:ind w:left="0" w:firstLine="567"/>
        <w:rPr>
          <w:rFonts w:ascii="Times New Roman" w:hAnsi="Times New Roman" w:cs="Times New Roman"/>
          <w:szCs w:val="28"/>
          <w:lang w:val="en-US"/>
        </w:rPr>
      </w:pPr>
      <w:r w:rsidRPr="00485FC0">
        <w:rPr>
          <w:rFonts w:ascii="Times New Roman" w:hAnsi="Times New Roman" w:cs="Times New Roman"/>
          <w:szCs w:val="28"/>
        </w:rPr>
        <w:t>ОСИН</w:t>
      </w:r>
      <w:r w:rsidRPr="00485FC0">
        <w:rPr>
          <w:rFonts w:ascii="Times New Roman" w:hAnsi="Times New Roman" w:cs="Times New Roman"/>
          <w:szCs w:val="28"/>
          <w:lang w:val="en-US"/>
        </w:rPr>
        <w:t xml:space="preserve"> </w:t>
      </w:r>
      <w:r w:rsidRPr="00485FC0">
        <w:rPr>
          <w:rFonts w:ascii="Times New Roman" w:hAnsi="Times New Roman" w:cs="Times New Roman"/>
          <w:szCs w:val="28"/>
        </w:rPr>
        <w:t>Михаил</w:t>
      </w:r>
      <w:r w:rsidRPr="00485FC0">
        <w:rPr>
          <w:rFonts w:ascii="Times New Roman" w:hAnsi="Times New Roman" w:cs="Times New Roman"/>
          <w:szCs w:val="28"/>
          <w:lang w:val="en-US"/>
        </w:rPr>
        <w:t xml:space="preserve"> </w:t>
      </w:r>
      <w:proofErr w:type="spellStart"/>
      <w:r w:rsidRPr="00485FC0">
        <w:rPr>
          <w:rFonts w:ascii="Times New Roman" w:hAnsi="Times New Roman" w:cs="Times New Roman"/>
          <w:szCs w:val="28"/>
        </w:rPr>
        <w:t>Марсельевич</w:t>
      </w:r>
      <w:proofErr w:type="spellEnd"/>
      <w:r w:rsidRPr="00485FC0">
        <w:rPr>
          <w:rFonts w:ascii="Times New Roman" w:hAnsi="Times New Roman" w:cs="Times New Roman"/>
          <w:szCs w:val="28"/>
          <w:lang w:val="en-US"/>
        </w:rPr>
        <w:t xml:space="preserve">, Ozon.ru, Head of Mobile and Business Development  </w:t>
      </w:r>
    </w:p>
    <w:p w14:paraId="4C76A907"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ОСЛОН Александр Анатольевич, Фонд «Общественное мнение», Президент  </w:t>
      </w:r>
    </w:p>
    <w:p w14:paraId="7F3F3C9E"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ОСТРЕНИН Алексей Александрович, «Служба эксплуатации и развития автовокзалов» ГУП «</w:t>
      </w:r>
      <w:proofErr w:type="spellStart"/>
      <w:r w:rsidRPr="00485FC0">
        <w:rPr>
          <w:rFonts w:ascii="Times New Roman" w:hAnsi="Times New Roman" w:cs="Times New Roman"/>
          <w:szCs w:val="28"/>
        </w:rPr>
        <w:t>Мосгортранс</w:t>
      </w:r>
      <w:proofErr w:type="spellEnd"/>
      <w:r w:rsidRPr="00485FC0">
        <w:rPr>
          <w:rFonts w:ascii="Times New Roman" w:hAnsi="Times New Roman" w:cs="Times New Roman"/>
          <w:szCs w:val="28"/>
        </w:rPr>
        <w:t xml:space="preserve">», Заместитель директора филиала </w:t>
      </w:r>
    </w:p>
    <w:p w14:paraId="380579C0" w14:textId="77777777" w:rsidR="00DB67E1" w:rsidRPr="00485FC0" w:rsidRDefault="00DB67E1" w:rsidP="00DB67E1">
      <w:pPr>
        <w:pStyle w:val="a"/>
        <w:ind w:left="0" w:firstLine="567"/>
        <w:rPr>
          <w:rFonts w:ascii="Times New Roman" w:eastAsia="Times New Roman" w:hAnsi="Times New Roman" w:cs="Times New Roman"/>
          <w:szCs w:val="28"/>
        </w:rPr>
      </w:pPr>
      <w:r w:rsidRPr="00485FC0">
        <w:rPr>
          <w:rFonts w:ascii="Times New Roman" w:hAnsi="Times New Roman" w:cs="Times New Roman"/>
          <w:szCs w:val="28"/>
        </w:rPr>
        <w:t xml:space="preserve">ПАВЛОВИЧ Александр Владимирович, Министерство связи и массовых коммуникаций Российской Федерации, Заместитель директора Департамент электронного правительства </w:t>
      </w:r>
    </w:p>
    <w:p w14:paraId="451C9A6F"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ПАВЛЮЧЕНКОВ Дмитрий Анатольевич, ФРИИ, Заместитель директора по стратегии и коммуникациям </w:t>
      </w:r>
    </w:p>
    <w:p w14:paraId="755D6C70"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ПАРФЕНТЬЕВ Урван </w:t>
      </w:r>
      <w:proofErr w:type="spellStart"/>
      <w:r w:rsidRPr="00485FC0">
        <w:rPr>
          <w:rFonts w:ascii="Times New Roman" w:hAnsi="Times New Roman" w:cs="Times New Roman"/>
          <w:szCs w:val="28"/>
        </w:rPr>
        <w:t>Урванович</w:t>
      </w:r>
      <w:proofErr w:type="spellEnd"/>
      <w:r w:rsidRPr="00485FC0">
        <w:rPr>
          <w:rFonts w:ascii="Times New Roman" w:hAnsi="Times New Roman" w:cs="Times New Roman"/>
          <w:szCs w:val="28"/>
        </w:rPr>
        <w:t xml:space="preserve">, РОЦИТ, Координатор Центра безопасного интернета </w:t>
      </w:r>
    </w:p>
    <w:p w14:paraId="1C15F5E8"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ПЕТРОВ Дмитрий Евгеньевич, </w:t>
      </w:r>
      <w:r w:rsidR="00F64C17">
        <w:rPr>
          <w:rFonts w:ascii="Times New Roman" w:hAnsi="Times New Roman" w:cs="Times New Roman"/>
          <w:szCs w:val="28"/>
        </w:rPr>
        <w:t xml:space="preserve">ПАО </w:t>
      </w:r>
      <w:r w:rsidR="00BC2A22">
        <w:rPr>
          <w:rFonts w:ascii="Times New Roman" w:hAnsi="Times New Roman" w:cs="Times New Roman"/>
          <w:szCs w:val="28"/>
        </w:rPr>
        <w:t>«</w:t>
      </w:r>
      <w:r w:rsidR="00F64C17">
        <w:rPr>
          <w:rFonts w:ascii="Times New Roman" w:hAnsi="Times New Roman" w:cs="Times New Roman"/>
          <w:szCs w:val="28"/>
        </w:rPr>
        <w:t>МегаФ</w:t>
      </w:r>
      <w:r w:rsidRPr="00485FC0">
        <w:rPr>
          <w:rFonts w:ascii="Times New Roman" w:hAnsi="Times New Roman" w:cs="Times New Roman"/>
          <w:szCs w:val="28"/>
        </w:rPr>
        <w:t>он</w:t>
      </w:r>
      <w:r w:rsidR="00BC2A22">
        <w:rPr>
          <w:rFonts w:ascii="Times New Roman" w:hAnsi="Times New Roman" w:cs="Times New Roman"/>
          <w:szCs w:val="28"/>
        </w:rPr>
        <w:t>»</w:t>
      </w:r>
      <w:r w:rsidRPr="00485FC0">
        <w:rPr>
          <w:rFonts w:ascii="Times New Roman" w:hAnsi="Times New Roman" w:cs="Times New Roman"/>
          <w:szCs w:val="28"/>
        </w:rPr>
        <w:t xml:space="preserve">, Директор по GR </w:t>
      </w:r>
    </w:p>
    <w:p w14:paraId="11878A71"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ПЕТРОВ Сергей Викторович, ИРИ, Член Совета ИРИ </w:t>
      </w:r>
    </w:p>
    <w:p w14:paraId="17D6DDA1"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ПЕТРОВСКИЙ Дмитрий Владиславович, </w:t>
      </w:r>
      <w:r w:rsidR="00597BAD">
        <w:rPr>
          <w:rFonts w:ascii="Times New Roman" w:hAnsi="Times New Roman" w:cs="Times New Roman"/>
          <w:szCs w:val="28"/>
        </w:rPr>
        <w:t>ГК</w:t>
      </w:r>
      <w:r w:rsidRPr="00485FC0">
        <w:rPr>
          <w:rFonts w:ascii="Times New Roman" w:hAnsi="Times New Roman" w:cs="Times New Roman"/>
          <w:szCs w:val="28"/>
        </w:rPr>
        <w:t xml:space="preserve"> </w:t>
      </w:r>
      <w:r w:rsidRPr="00485FC0">
        <w:rPr>
          <w:rFonts w:ascii="Times New Roman" w:hAnsi="Times New Roman" w:cs="Times New Roman"/>
          <w:szCs w:val="28"/>
          <w:lang w:val="en-US"/>
        </w:rPr>
        <w:t>COMNEWS</w:t>
      </w:r>
      <w:r w:rsidR="008A7049">
        <w:rPr>
          <w:rFonts w:ascii="Times New Roman" w:hAnsi="Times New Roman" w:cs="Times New Roman"/>
          <w:szCs w:val="28"/>
        </w:rPr>
        <w:t xml:space="preserve">, </w:t>
      </w:r>
      <w:proofErr w:type="spellStart"/>
      <w:r w:rsidR="008A7049">
        <w:rPr>
          <w:rFonts w:ascii="Times New Roman" w:hAnsi="Times New Roman" w:cs="Times New Roman"/>
          <w:szCs w:val="28"/>
        </w:rPr>
        <w:t>Сооснователь</w:t>
      </w:r>
      <w:proofErr w:type="spellEnd"/>
      <w:r w:rsidR="008A7049">
        <w:rPr>
          <w:rFonts w:ascii="Times New Roman" w:hAnsi="Times New Roman" w:cs="Times New Roman"/>
          <w:szCs w:val="28"/>
        </w:rPr>
        <w:t>, П</w:t>
      </w:r>
      <w:r w:rsidRPr="00485FC0">
        <w:rPr>
          <w:rFonts w:ascii="Times New Roman" w:hAnsi="Times New Roman" w:cs="Times New Roman"/>
          <w:szCs w:val="28"/>
        </w:rPr>
        <w:t>артнер</w:t>
      </w:r>
    </w:p>
    <w:p w14:paraId="29013564"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ПЛАТОНОВ Алексей Павлович, </w:t>
      </w:r>
      <w:r w:rsidR="00597BAD">
        <w:rPr>
          <w:rFonts w:ascii="Times New Roman" w:hAnsi="Times New Roman" w:cs="Times New Roman"/>
          <w:szCs w:val="28"/>
        </w:rPr>
        <w:t>«</w:t>
      </w:r>
      <w:r w:rsidRPr="00485FC0">
        <w:rPr>
          <w:rFonts w:ascii="Times New Roman" w:hAnsi="Times New Roman" w:cs="Times New Roman"/>
          <w:szCs w:val="28"/>
        </w:rPr>
        <w:t>Технический центр Интернет</w:t>
      </w:r>
      <w:r w:rsidR="00597BAD">
        <w:rPr>
          <w:rFonts w:ascii="Times New Roman" w:hAnsi="Times New Roman" w:cs="Times New Roman"/>
          <w:szCs w:val="28"/>
        </w:rPr>
        <w:t>»</w:t>
      </w:r>
      <w:r w:rsidRPr="00485FC0">
        <w:rPr>
          <w:rFonts w:ascii="Times New Roman" w:hAnsi="Times New Roman" w:cs="Times New Roman"/>
          <w:szCs w:val="28"/>
        </w:rPr>
        <w:t>, Генеральный директор</w:t>
      </w:r>
    </w:p>
    <w:p w14:paraId="2E6A173E"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ПЛИСС Михаил Александрович, </w:t>
      </w:r>
      <w:r w:rsidRPr="00485FC0">
        <w:rPr>
          <w:rFonts w:ascii="Times New Roman" w:hAnsi="Times New Roman" w:cs="Times New Roman"/>
          <w:szCs w:val="28"/>
          <w:lang w:val="en-US"/>
        </w:rPr>
        <w:t>Philips Healthcare</w:t>
      </w:r>
      <w:r w:rsidRPr="00485FC0">
        <w:rPr>
          <w:rFonts w:ascii="Times New Roman" w:hAnsi="Times New Roman" w:cs="Times New Roman"/>
          <w:szCs w:val="28"/>
        </w:rPr>
        <w:t>, старший консультант департамента комплексных проектов</w:t>
      </w:r>
    </w:p>
    <w:p w14:paraId="370A7E2A"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ПЛУТОТАРЕНКО Сергей Александрович, ИРИ, Член Совета ИРИ </w:t>
      </w:r>
    </w:p>
    <w:p w14:paraId="2896E687"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ПОДГРЕБЕЛЬНЫЙ Александр Николаевич, «</w:t>
      </w:r>
      <w:proofErr w:type="spellStart"/>
      <w:r w:rsidRPr="00485FC0">
        <w:rPr>
          <w:rFonts w:ascii="Times New Roman" w:hAnsi="Times New Roman" w:cs="Times New Roman"/>
          <w:szCs w:val="28"/>
        </w:rPr>
        <w:t>Нормасахар</w:t>
      </w:r>
      <w:proofErr w:type="spellEnd"/>
      <w:r w:rsidRPr="00485FC0">
        <w:rPr>
          <w:rFonts w:ascii="Times New Roman" w:hAnsi="Times New Roman" w:cs="Times New Roman"/>
          <w:szCs w:val="28"/>
        </w:rPr>
        <w:t xml:space="preserve">», Генеральный директор, врач-эндокринолог </w:t>
      </w:r>
    </w:p>
    <w:p w14:paraId="401697A5"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ПОДКОЛЬЗИН Андрей Александрович, </w:t>
      </w:r>
      <w:r w:rsidR="00597BAD">
        <w:rPr>
          <w:rFonts w:ascii="Times New Roman" w:hAnsi="Times New Roman" w:cs="Times New Roman"/>
          <w:szCs w:val="28"/>
        </w:rPr>
        <w:t xml:space="preserve">НАО «Компания </w:t>
      </w:r>
      <w:r w:rsidRPr="00485FC0">
        <w:rPr>
          <w:rFonts w:ascii="Times New Roman" w:hAnsi="Times New Roman" w:cs="Times New Roman"/>
          <w:szCs w:val="28"/>
        </w:rPr>
        <w:t>ТТК</w:t>
      </w:r>
      <w:r w:rsidR="00597BAD">
        <w:rPr>
          <w:rFonts w:ascii="Times New Roman" w:hAnsi="Times New Roman" w:cs="Times New Roman"/>
          <w:szCs w:val="28"/>
        </w:rPr>
        <w:t>»</w:t>
      </w:r>
    </w:p>
    <w:p w14:paraId="3DC45D2C"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ПОДОЛЬСКИЙ Дмитрий Алексеевич, ГК  «Смарт-софт», Директор по развитию </w:t>
      </w:r>
    </w:p>
    <w:p w14:paraId="31373EB9"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ПОКРОВСКИЙ Иван Александрович, «Информационно-аналитический Центр Современной Электроники», Генеральный директор</w:t>
      </w:r>
    </w:p>
    <w:p w14:paraId="2F6DFB9A"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ПОЛЯКОВ  Дмитрий Сергеевич, </w:t>
      </w:r>
      <w:proofErr w:type="spellStart"/>
      <w:r w:rsidRPr="00485FC0">
        <w:rPr>
          <w:rFonts w:ascii="Times New Roman" w:hAnsi="Times New Roman" w:cs="Times New Roman"/>
          <w:szCs w:val="28"/>
        </w:rPr>
        <w:t>Softline</w:t>
      </w:r>
      <w:proofErr w:type="spellEnd"/>
      <w:r w:rsidRPr="00485FC0">
        <w:rPr>
          <w:rFonts w:ascii="Times New Roman" w:hAnsi="Times New Roman" w:cs="Times New Roman"/>
          <w:szCs w:val="28"/>
        </w:rPr>
        <w:t xml:space="preserve"> </w:t>
      </w:r>
      <w:proofErr w:type="spellStart"/>
      <w:r w:rsidRPr="00485FC0">
        <w:rPr>
          <w:rFonts w:ascii="Times New Roman" w:hAnsi="Times New Roman" w:cs="Times New Roman"/>
          <w:szCs w:val="28"/>
        </w:rPr>
        <w:t>Venture</w:t>
      </w:r>
      <w:proofErr w:type="spellEnd"/>
      <w:r w:rsidRPr="00485FC0">
        <w:rPr>
          <w:rFonts w:ascii="Times New Roman" w:hAnsi="Times New Roman" w:cs="Times New Roman"/>
          <w:szCs w:val="28"/>
        </w:rPr>
        <w:t xml:space="preserve"> </w:t>
      </w:r>
      <w:proofErr w:type="spellStart"/>
      <w:r w:rsidRPr="00485FC0">
        <w:rPr>
          <w:rFonts w:ascii="Times New Roman" w:hAnsi="Times New Roman" w:cs="Times New Roman"/>
          <w:szCs w:val="28"/>
        </w:rPr>
        <w:t>Partners</w:t>
      </w:r>
      <w:proofErr w:type="spellEnd"/>
      <w:r w:rsidRPr="00485FC0">
        <w:rPr>
          <w:rFonts w:ascii="Times New Roman" w:hAnsi="Times New Roman" w:cs="Times New Roman"/>
          <w:szCs w:val="28"/>
        </w:rPr>
        <w:t xml:space="preserve">, Заместитель руководителя венчурного фонда </w:t>
      </w:r>
    </w:p>
    <w:p w14:paraId="295A05DC"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lastRenderedPageBreak/>
        <w:t xml:space="preserve">ПОЛЯКОВ Сергей Геннадьевич, Фонд содействия развитию малых форм предприятий в научно-технической сфере (Фонд Бортника), Генеральный директор  </w:t>
      </w:r>
    </w:p>
    <w:p w14:paraId="7D9F8443"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ПРОЙДАКОВ Эдуард Михайлович, АНО «Центр содействия модернизации и технологическому развитию экономики «Модернизация», Главный аналитик</w:t>
      </w:r>
    </w:p>
    <w:p w14:paraId="6BA1F925"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ПЯТИГОРСКИЙ Але</w:t>
      </w:r>
      <w:r w:rsidR="00597BAD">
        <w:rPr>
          <w:rFonts w:ascii="Times New Roman" w:hAnsi="Times New Roman" w:cs="Times New Roman"/>
          <w:szCs w:val="28"/>
        </w:rPr>
        <w:t>ксандр Григорьевич, ПАО «ВымпелК</w:t>
      </w:r>
      <w:r w:rsidRPr="00485FC0">
        <w:rPr>
          <w:rFonts w:ascii="Times New Roman" w:hAnsi="Times New Roman" w:cs="Times New Roman"/>
          <w:szCs w:val="28"/>
        </w:rPr>
        <w:t>ом», Директор по цифровым коммуникациям с клиентами</w:t>
      </w:r>
    </w:p>
    <w:p w14:paraId="3FDFF58E"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РАХИМБЕРДИЕВ  Аскар </w:t>
      </w:r>
      <w:proofErr w:type="spellStart"/>
      <w:r w:rsidRPr="00485FC0">
        <w:rPr>
          <w:rFonts w:ascii="Times New Roman" w:hAnsi="Times New Roman" w:cs="Times New Roman"/>
          <w:szCs w:val="28"/>
        </w:rPr>
        <w:t>Марикович</w:t>
      </w:r>
      <w:proofErr w:type="spellEnd"/>
      <w:r w:rsidRPr="00485FC0">
        <w:rPr>
          <w:rFonts w:ascii="Times New Roman" w:hAnsi="Times New Roman" w:cs="Times New Roman"/>
          <w:szCs w:val="28"/>
        </w:rPr>
        <w:t>, «Мой склад», Генеральный директор</w:t>
      </w:r>
    </w:p>
    <w:p w14:paraId="0DDC1ED5"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РЕПИН Николай Викторович, Нотариус города Москвы </w:t>
      </w:r>
    </w:p>
    <w:p w14:paraId="5097877A"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РОМАНЕНКО Андрей Николаевич, </w:t>
      </w:r>
      <w:proofErr w:type="spellStart"/>
      <w:r w:rsidRPr="00485FC0">
        <w:rPr>
          <w:rFonts w:ascii="Times New Roman" w:hAnsi="Times New Roman" w:cs="Times New Roman"/>
          <w:szCs w:val="28"/>
        </w:rPr>
        <w:t>Run</w:t>
      </w:r>
      <w:proofErr w:type="spellEnd"/>
      <w:r w:rsidRPr="00485FC0">
        <w:rPr>
          <w:rFonts w:ascii="Times New Roman" w:hAnsi="Times New Roman" w:cs="Times New Roman"/>
          <w:szCs w:val="28"/>
        </w:rPr>
        <w:t xml:space="preserve"> </w:t>
      </w:r>
      <w:proofErr w:type="spellStart"/>
      <w:r w:rsidRPr="00485FC0">
        <w:rPr>
          <w:rFonts w:ascii="Times New Roman" w:hAnsi="Times New Roman" w:cs="Times New Roman"/>
          <w:szCs w:val="28"/>
        </w:rPr>
        <w:t>capital</w:t>
      </w:r>
      <w:proofErr w:type="spellEnd"/>
      <w:r w:rsidRPr="00485FC0">
        <w:rPr>
          <w:rFonts w:ascii="Times New Roman" w:hAnsi="Times New Roman" w:cs="Times New Roman"/>
          <w:szCs w:val="28"/>
        </w:rPr>
        <w:t xml:space="preserve">, Акционер </w:t>
      </w:r>
    </w:p>
    <w:p w14:paraId="603532B4"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РУБАНОВ Владимир Васильевич, НТЦ ИТ РОСА   Российские операционные системы, Президент и генеральный конструктор, к.ф.-м.н. </w:t>
      </w:r>
    </w:p>
    <w:p w14:paraId="73E705FE"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РУБЕНЧИК Антон Владимирович, </w:t>
      </w:r>
      <w:proofErr w:type="spellStart"/>
      <w:r w:rsidRPr="00485FC0">
        <w:rPr>
          <w:rFonts w:ascii="Times New Roman" w:hAnsi="Times New Roman" w:cs="Times New Roman"/>
          <w:szCs w:val="28"/>
        </w:rPr>
        <w:t>Nvision</w:t>
      </w:r>
      <w:proofErr w:type="spellEnd"/>
      <w:r w:rsidRPr="00485FC0">
        <w:rPr>
          <w:rFonts w:ascii="Times New Roman" w:hAnsi="Times New Roman" w:cs="Times New Roman"/>
          <w:szCs w:val="28"/>
        </w:rPr>
        <w:t xml:space="preserve"> </w:t>
      </w:r>
      <w:proofErr w:type="spellStart"/>
      <w:r w:rsidRPr="00485FC0">
        <w:rPr>
          <w:rFonts w:ascii="Times New Roman" w:hAnsi="Times New Roman" w:cs="Times New Roman"/>
          <w:szCs w:val="28"/>
        </w:rPr>
        <w:t>Group</w:t>
      </w:r>
      <w:proofErr w:type="spellEnd"/>
      <w:r w:rsidRPr="00485FC0">
        <w:rPr>
          <w:rFonts w:ascii="Times New Roman" w:hAnsi="Times New Roman" w:cs="Times New Roman"/>
          <w:szCs w:val="28"/>
        </w:rPr>
        <w:t xml:space="preserve">, Директор дивизиона программных решений </w:t>
      </w:r>
    </w:p>
    <w:p w14:paraId="00DDE2FA"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РЫЖИКОВ Сергей Владимирович, 1С-Битрикс, Генеральный директор</w:t>
      </w:r>
    </w:p>
    <w:p w14:paraId="5B59547B"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РЮМИН Никита Александрович, </w:t>
      </w:r>
      <w:proofErr w:type="spellStart"/>
      <w:r w:rsidRPr="00485FC0">
        <w:rPr>
          <w:rFonts w:ascii="Times New Roman" w:hAnsi="Times New Roman" w:cs="Times New Roman"/>
          <w:szCs w:val="28"/>
        </w:rPr>
        <w:t>Ростех</w:t>
      </w:r>
      <w:proofErr w:type="spellEnd"/>
      <w:r w:rsidRPr="00485FC0">
        <w:rPr>
          <w:rFonts w:ascii="Times New Roman" w:hAnsi="Times New Roman" w:cs="Times New Roman"/>
          <w:szCs w:val="28"/>
        </w:rPr>
        <w:t xml:space="preserve"> </w:t>
      </w:r>
    </w:p>
    <w:p w14:paraId="0D0ACD5A"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САТИН Дмитрий Константинович, НЦИ, Заместитель генерального директора  </w:t>
      </w:r>
    </w:p>
    <w:p w14:paraId="7274AC64"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САШИН Геннадий Геннадьевич, </w:t>
      </w:r>
      <w:proofErr w:type="spellStart"/>
      <w:r w:rsidRPr="00485FC0">
        <w:rPr>
          <w:rFonts w:ascii="Times New Roman" w:hAnsi="Times New Roman" w:cs="Times New Roman"/>
          <w:szCs w:val="28"/>
        </w:rPr>
        <w:t>Softline</w:t>
      </w:r>
      <w:proofErr w:type="spellEnd"/>
    </w:p>
    <w:p w14:paraId="01066919"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СЕВЕРОВ Дмитрий Станиславович, ОАО «</w:t>
      </w:r>
      <w:proofErr w:type="spellStart"/>
      <w:r w:rsidRPr="00485FC0">
        <w:rPr>
          <w:rFonts w:ascii="Times New Roman" w:hAnsi="Times New Roman" w:cs="Times New Roman"/>
          <w:szCs w:val="28"/>
        </w:rPr>
        <w:t>ИТМиВТ</w:t>
      </w:r>
      <w:proofErr w:type="spellEnd"/>
      <w:r w:rsidRPr="00485FC0">
        <w:rPr>
          <w:rFonts w:ascii="Times New Roman" w:hAnsi="Times New Roman" w:cs="Times New Roman"/>
          <w:szCs w:val="28"/>
        </w:rPr>
        <w:t xml:space="preserve"> им. С.А. Лебедева» РАН, Советник генерального директора</w:t>
      </w:r>
    </w:p>
    <w:p w14:paraId="6DFAA5CB"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СЕМЕНОВ Александр Владимирович, </w:t>
      </w:r>
      <w:proofErr w:type="spellStart"/>
      <w:r w:rsidRPr="00485FC0">
        <w:rPr>
          <w:rFonts w:ascii="Times New Roman" w:hAnsi="Times New Roman" w:cs="Times New Roman"/>
          <w:szCs w:val="28"/>
        </w:rPr>
        <w:t>Ростех</w:t>
      </w:r>
      <w:proofErr w:type="spellEnd"/>
      <w:r w:rsidRPr="00485FC0">
        <w:rPr>
          <w:rFonts w:ascii="Times New Roman" w:hAnsi="Times New Roman" w:cs="Times New Roman"/>
          <w:szCs w:val="28"/>
        </w:rPr>
        <w:t xml:space="preserve"> </w:t>
      </w:r>
    </w:p>
    <w:p w14:paraId="43B7420D"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СЕРГЕЕВ Александр Юрьевич, </w:t>
      </w:r>
      <w:proofErr w:type="spellStart"/>
      <w:r w:rsidRPr="00485FC0">
        <w:rPr>
          <w:rFonts w:ascii="Times New Roman" w:hAnsi="Times New Roman" w:cs="Times New Roman"/>
          <w:szCs w:val="28"/>
        </w:rPr>
        <w:t>En</w:t>
      </w:r>
      <w:proofErr w:type="spellEnd"/>
      <w:r w:rsidRPr="00485FC0">
        <w:rPr>
          <w:rFonts w:ascii="Times New Roman" w:hAnsi="Times New Roman" w:cs="Times New Roman"/>
          <w:szCs w:val="28"/>
        </w:rPr>
        <w:t xml:space="preserve">+ </w:t>
      </w:r>
      <w:proofErr w:type="spellStart"/>
      <w:r w:rsidRPr="00485FC0">
        <w:rPr>
          <w:rFonts w:ascii="Times New Roman" w:hAnsi="Times New Roman" w:cs="Times New Roman"/>
          <w:szCs w:val="28"/>
        </w:rPr>
        <w:t>Group</w:t>
      </w:r>
      <w:proofErr w:type="spellEnd"/>
      <w:r w:rsidRPr="00485FC0">
        <w:rPr>
          <w:rFonts w:ascii="Times New Roman" w:hAnsi="Times New Roman" w:cs="Times New Roman"/>
          <w:szCs w:val="28"/>
        </w:rPr>
        <w:t xml:space="preserve">, Управляющий директор по энергетике  </w:t>
      </w:r>
    </w:p>
    <w:p w14:paraId="686DC1EA"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СЕРЕБРЯНИКОВА Анна Андреевна, </w:t>
      </w:r>
      <w:r w:rsidR="00BC2A22">
        <w:rPr>
          <w:rFonts w:ascii="Times New Roman" w:hAnsi="Times New Roman" w:cs="Times New Roman"/>
          <w:szCs w:val="28"/>
        </w:rPr>
        <w:t>ПАО «</w:t>
      </w:r>
      <w:r w:rsidRPr="00485FC0">
        <w:rPr>
          <w:rFonts w:ascii="Times New Roman" w:hAnsi="Times New Roman" w:cs="Times New Roman"/>
          <w:szCs w:val="28"/>
        </w:rPr>
        <w:t>Мегафон</w:t>
      </w:r>
      <w:r w:rsidR="00BC2A22">
        <w:rPr>
          <w:rFonts w:ascii="Times New Roman" w:hAnsi="Times New Roman" w:cs="Times New Roman"/>
          <w:szCs w:val="28"/>
        </w:rPr>
        <w:t>»</w:t>
      </w:r>
      <w:r w:rsidRPr="00485FC0">
        <w:rPr>
          <w:rFonts w:ascii="Times New Roman" w:hAnsi="Times New Roman" w:cs="Times New Roman"/>
          <w:szCs w:val="28"/>
        </w:rPr>
        <w:t xml:space="preserve">, Директор по правовым вопросам и GR </w:t>
      </w:r>
    </w:p>
    <w:p w14:paraId="55B51C00"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СКРИПНИКОВ Сергей Владимирович, ФРИИ, заместитель директора по коммуникациям</w:t>
      </w:r>
    </w:p>
    <w:p w14:paraId="20001EB8"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СКРЫТНИКОВА Инна Рустамовна, ФРИИ, руководитель исследовательских проектов</w:t>
      </w:r>
    </w:p>
    <w:p w14:paraId="3FA72FD7"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СКУРАТОВ Егор Константинович, Министерство финансов Российской Федерации, Начальник отдела информационно-коммуникационных технологий, связи и средств массовой информации, </w:t>
      </w:r>
      <w:r w:rsidRPr="00485FC0">
        <w:rPr>
          <w:rFonts w:ascii="Times New Roman" w:hAnsi="Times New Roman" w:cs="Times New Roman"/>
          <w:szCs w:val="28"/>
        </w:rPr>
        <w:lastRenderedPageBreak/>
        <w:t xml:space="preserve">промышленности гражданского назначения, энергетики, связи и </w:t>
      </w:r>
      <w:proofErr w:type="spellStart"/>
      <w:r w:rsidRPr="00485FC0">
        <w:rPr>
          <w:rFonts w:ascii="Times New Roman" w:hAnsi="Times New Roman" w:cs="Times New Roman"/>
          <w:szCs w:val="28"/>
        </w:rPr>
        <w:t>частно</w:t>
      </w:r>
      <w:proofErr w:type="spellEnd"/>
      <w:r w:rsidRPr="00485FC0">
        <w:rPr>
          <w:rFonts w:ascii="Times New Roman" w:hAnsi="Times New Roman" w:cs="Times New Roman"/>
          <w:szCs w:val="28"/>
        </w:rPr>
        <w:t xml:space="preserve">-государственного партнерства </w:t>
      </w:r>
    </w:p>
    <w:p w14:paraId="0BE33163"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СОКОЛОВ Артем Вячеславович, АКИТ, Исполнительный директор</w:t>
      </w:r>
    </w:p>
    <w:p w14:paraId="25EA541F"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СОЛОМАТИН Евгений Борисович, </w:t>
      </w:r>
      <w:r w:rsidR="005F7AA8">
        <w:rPr>
          <w:rFonts w:ascii="Times New Roman" w:hAnsi="Times New Roman" w:cs="Times New Roman"/>
          <w:szCs w:val="28"/>
        </w:rPr>
        <w:t>Московская международная школа бизнеса</w:t>
      </w:r>
      <w:r w:rsidRPr="00485FC0">
        <w:rPr>
          <w:rFonts w:ascii="Times New Roman" w:hAnsi="Times New Roman" w:cs="Times New Roman"/>
          <w:szCs w:val="28"/>
        </w:rPr>
        <w:t xml:space="preserve"> МИРБИС, Руководитель программы MBA-ТЕЛЕКОМ </w:t>
      </w:r>
    </w:p>
    <w:p w14:paraId="29A9E2BC"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СОШНИН Алексей Леонидович, </w:t>
      </w:r>
      <w:r w:rsidRPr="00485FC0">
        <w:rPr>
          <w:rFonts w:ascii="Times New Roman" w:hAnsi="Times New Roman" w:cs="Times New Roman"/>
          <w:szCs w:val="28"/>
          <w:lang w:val="en-US"/>
        </w:rPr>
        <w:t>IBS</w:t>
      </w:r>
    </w:p>
    <w:p w14:paraId="756C05FC"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ТВЕРДЫНИН Марк Михайлович, РОЦИТ, Заместитель директора  </w:t>
      </w:r>
    </w:p>
    <w:p w14:paraId="4C2E7D85"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ТЕПЛОВА Олеся Сергеевна, Tvzavr.ru, Директор по маркетингу  PR </w:t>
      </w:r>
    </w:p>
    <w:p w14:paraId="2E924397"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ТЕРЕНТЬЕВ Алексей Викторович,   НТВ+, Заместитель директора департамента информационных технологий </w:t>
      </w:r>
    </w:p>
    <w:p w14:paraId="3C37BD64"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ТЕРЕХОВ Андрей Александрович, </w:t>
      </w:r>
      <w:proofErr w:type="spellStart"/>
      <w:r w:rsidRPr="00485FC0">
        <w:rPr>
          <w:rFonts w:ascii="Times New Roman" w:hAnsi="Times New Roman" w:cs="Times New Roman"/>
          <w:szCs w:val="28"/>
        </w:rPr>
        <w:t>Inforza</w:t>
      </w:r>
      <w:proofErr w:type="spellEnd"/>
      <w:r w:rsidRPr="00485FC0">
        <w:rPr>
          <w:rFonts w:ascii="Times New Roman" w:hAnsi="Times New Roman" w:cs="Times New Roman"/>
          <w:szCs w:val="28"/>
        </w:rPr>
        <w:t xml:space="preserve">, CEO группы проектов RUWARD </w:t>
      </w:r>
    </w:p>
    <w:p w14:paraId="41696E62"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ТОРШИН Дмитрий Вячеславович, Группа компаний   </w:t>
      </w:r>
      <w:proofErr w:type="spellStart"/>
      <w:r w:rsidRPr="00485FC0">
        <w:rPr>
          <w:rFonts w:ascii="Times New Roman" w:hAnsi="Times New Roman" w:cs="Times New Roman"/>
          <w:szCs w:val="28"/>
        </w:rPr>
        <w:t>АйТи</w:t>
      </w:r>
      <w:proofErr w:type="spellEnd"/>
      <w:r w:rsidRPr="00485FC0">
        <w:rPr>
          <w:rFonts w:ascii="Times New Roman" w:hAnsi="Times New Roman" w:cs="Times New Roman"/>
          <w:szCs w:val="28"/>
        </w:rPr>
        <w:t xml:space="preserve">, Директор по инвестициям  Член Совета директоров </w:t>
      </w:r>
      <w:r w:rsidR="000E2FAB">
        <w:rPr>
          <w:rFonts w:ascii="Times New Roman" w:hAnsi="Times New Roman" w:cs="Times New Roman"/>
          <w:szCs w:val="28"/>
        </w:rPr>
        <w:t>«</w:t>
      </w:r>
      <w:r w:rsidR="009F53D5" w:rsidRPr="00485FC0">
        <w:rPr>
          <w:rFonts w:ascii="Times New Roman" w:hAnsi="Times New Roman" w:cs="Times New Roman"/>
          <w:szCs w:val="28"/>
        </w:rPr>
        <w:t>Кнопка Жизн</w:t>
      </w:r>
      <w:r w:rsidR="009F53D5">
        <w:rPr>
          <w:rFonts w:ascii="Times New Roman" w:hAnsi="Times New Roman" w:cs="Times New Roman"/>
          <w:szCs w:val="28"/>
        </w:rPr>
        <w:t>и</w:t>
      </w:r>
      <w:r w:rsidR="000E2FAB">
        <w:rPr>
          <w:rFonts w:ascii="Times New Roman" w:hAnsi="Times New Roman" w:cs="Times New Roman"/>
          <w:szCs w:val="28"/>
        </w:rPr>
        <w:t>»</w:t>
      </w:r>
    </w:p>
    <w:p w14:paraId="04BC8344"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ФЕДОРОВ Алексей Владимирович, ООО «220 Вольт», управляющий партнер ООО «220 Вольт»  </w:t>
      </w:r>
    </w:p>
    <w:p w14:paraId="4F047D20"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ФРОЛОВ Павел Андреевич, </w:t>
      </w:r>
      <w:proofErr w:type="spellStart"/>
      <w:r w:rsidRPr="00485FC0">
        <w:rPr>
          <w:rFonts w:ascii="Times New Roman" w:hAnsi="Times New Roman" w:cs="Times New Roman"/>
          <w:szCs w:val="28"/>
        </w:rPr>
        <w:t>Linux</w:t>
      </w:r>
      <w:proofErr w:type="spellEnd"/>
      <w:r w:rsidRPr="00485FC0">
        <w:rPr>
          <w:rFonts w:ascii="Times New Roman" w:hAnsi="Times New Roman" w:cs="Times New Roman"/>
          <w:szCs w:val="28"/>
        </w:rPr>
        <w:t xml:space="preserve"> </w:t>
      </w:r>
      <w:proofErr w:type="spellStart"/>
      <w:r w:rsidRPr="00485FC0">
        <w:rPr>
          <w:rFonts w:ascii="Times New Roman" w:hAnsi="Times New Roman" w:cs="Times New Roman"/>
          <w:szCs w:val="28"/>
        </w:rPr>
        <w:t>Center</w:t>
      </w:r>
      <w:proofErr w:type="spellEnd"/>
    </w:p>
    <w:p w14:paraId="7A412204"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ХАЧАТУРОВ </w:t>
      </w:r>
      <w:proofErr w:type="spellStart"/>
      <w:r w:rsidRPr="00485FC0">
        <w:rPr>
          <w:rFonts w:ascii="Times New Roman" w:hAnsi="Times New Roman" w:cs="Times New Roman"/>
          <w:szCs w:val="28"/>
        </w:rPr>
        <w:t>Вартан</w:t>
      </w:r>
      <w:proofErr w:type="spellEnd"/>
      <w:r w:rsidRPr="00485FC0">
        <w:rPr>
          <w:rFonts w:ascii="Times New Roman" w:hAnsi="Times New Roman" w:cs="Times New Roman"/>
          <w:szCs w:val="28"/>
        </w:rPr>
        <w:t xml:space="preserve"> </w:t>
      </w:r>
      <w:proofErr w:type="spellStart"/>
      <w:r w:rsidRPr="00485FC0">
        <w:rPr>
          <w:rFonts w:ascii="Times New Roman" w:hAnsi="Times New Roman" w:cs="Times New Roman"/>
          <w:szCs w:val="28"/>
        </w:rPr>
        <w:t>Микаэлович</w:t>
      </w:r>
      <w:proofErr w:type="spellEnd"/>
      <w:r w:rsidRPr="00485FC0">
        <w:rPr>
          <w:rFonts w:ascii="Times New Roman" w:hAnsi="Times New Roman" w:cs="Times New Roman"/>
          <w:szCs w:val="28"/>
        </w:rPr>
        <w:t xml:space="preserve">, Министерство связи и массовых коммуникаций Российской Федерации, Заместитель директора Департамента инфраструктурных проектов </w:t>
      </w:r>
    </w:p>
    <w:p w14:paraId="2FC2FB26"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ЦАЛЛАГОВ Николай Александрович, </w:t>
      </w:r>
      <w:proofErr w:type="spellStart"/>
      <w:r w:rsidRPr="00485FC0">
        <w:rPr>
          <w:rFonts w:ascii="Times New Roman" w:hAnsi="Times New Roman" w:cs="Times New Roman"/>
          <w:szCs w:val="28"/>
        </w:rPr>
        <w:t>Mirapolis</w:t>
      </w:r>
      <w:proofErr w:type="spellEnd"/>
    </w:p>
    <w:p w14:paraId="6629B8D8"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ЦИХИСЕЛИ Георгий </w:t>
      </w:r>
      <w:proofErr w:type="spellStart"/>
      <w:r w:rsidRPr="00485FC0">
        <w:rPr>
          <w:rFonts w:ascii="Times New Roman" w:hAnsi="Times New Roman" w:cs="Times New Roman"/>
          <w:szCs w:val="28"/>
        </w:rPr>
        <w:t>Будуевич</w:t>
      </w:r>
      <w:proofErr w:type="spellEnd"/>
      <w:r w:rsidRPr="00485FC0">
        <w:rPr>
          <w:rFonts w:ascii="Times New Roman" w:hAnsi="Times New Roman" w:cs="Times New Roman"/>
          <w:szCs w:val="28"/>
        </w:rPr>
        <w:t xml:space="preserve">, </w:t>
      </w:r>
      <w:r w:rsidR="000E2FAB">
        <w:rPr>
          <w:rFonts w:ascii="Times New Roman" w:hAnsi="Times New Roman" w:cs="Times New Roman"/>
          <w:szCs w:val="28"/>
        </w:rPr>
        <w:t>П</w:t>
      </w:r>
      <w:r w:rsidRPr="00485FC0">
        <w:rPr>
          <w:rFonts w:ascii="Times New Roman" w:hAnsi="Times New Roman" w:cs="Times New Roman"/>
          <w:szCs w:val="28"/>
        </w:rPr>
        <w:t xml:space="preserve">АО </w:t>
      </w:r>
      <w:r w:rsidR="000E2FAB">
        <w:rPr>
          <w:rFonts w:ascii="Times New Roman" w:hAnsi="Times New Roman" w:cs="Times New Roman"/>
          <w:szCs w:val="28"/>
        </w:rPr>
        <w:t>«</w:t>
      </w:r>
      <w:r w:rsidRPr="00485FC0">
        <w:rPr>
          <w:rFonts w:ascii="Times New Roman" w:hAnsi="Times New Roman" w:cs="Times New Roman"/>
          <w:szCs w:val="28"/>
        </w:rPr>
        <w:t>Ростелеком</w:t>
      </w:r>
      <w:r w:rsidR="000E2FAB">
        <w:rPr>
          <w:rFonts w:ascii="Times New Roman" w:hAnsi="Times New Roman" w:cs="Times New Roman"/>
          <w:szCs w:val="28"/>
        </w:rPr>
        <w:t>»</w:t>
      </w:r>
      <w:r w:rsidRPr="00485FC0">
        <w:rPr>
          <w:rFonts w:ascii="Times New Roman" w:hAnsi="Times New Roman" w:cs="Times New Roman"/>
          <w:szCs w:val="28"/>
        </w:rPr>
        <w:t xml:space="preserve">, Исполнительный директор – директор по эксплуатации местных сетей связи  </w:t>
      </w:r>
    </w:p>
    <w:p w14:paraId="69A520B7"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ЧЕРКЕСОВ Марат Владимирович, </w:t>
      </w:r>
      <w:proofErr w:type="spellStart"/>
      <w:r w:rsidRPr="00485FC0">
        <w:rPr>
          <w:rFonts w:ascii="Times New Roman" w:hAnsi="Times New Roman" w:cs="Times New Roman"/>
          <w:szCs w:val="28"/>
        </w:rPr>
        <w:t>Интер</w:t>
      </w:r>
      <w:proofErr w:type="spellEnd"/>
      <w:r w:rsidRPr="00485FC0">
        <w:rPr>
          <w:rFonts w:ascii="Times New Roman" w:hAnsi="Times New Roman" w:cs="Times New Roman"/>
          <w:szCs w:val="28"/>
        </w:rPr>
        <w:t xml:space="preserve"> РАО </w:t>
      </w:r>
      <w:r w:rsidR="000E2FAB">
        <w:rPr>
          <w:rFonts w:ascii="Times New Roman" w:hAnsi="Times New Roman" w:cs="Times New Roman"/>
          <w:szCs w:val="28"/>
        </w:rPr>
        <w:t>«</w:t>
      </w:r>
      <w:r w:rsidRPr="00485FC0">
        <w:rPr>
          <w:rFonts w:ascii="Times New Roman" w:hAnsi="Times New Roman" w:cs="Times New Roman"/>
          <w:szCs w:val="28"/>
        </w:rPr>
        <w:t>Информационные технологии</w:t>
      </w:r>
      <w:r w:rsidR="000E2FAB">
        <w:rPr>
          <w:rFonts w:ascii="Times New Roman" w:hAnsi="Times New Roman" w:cs="Times New Roman"/>
          <w:szCs w:val="28"/>
        </w:rPr>
        <w:t>»</w:t>
      </w:r>
      <w:r w:rsidRPr="00485FC0">
        <w:rPr>
          <w:rFonts w:ascii="Times New Roman" w:hAnsi="Times New Roman" w:cs="Times New Roman"/>
          <w:szCs w:val="28"/>
        </w:rPr>
        <w:t>, Исполнительный директор</w:t>
      </w:r>
    </w:p>
    <w:p w14:paraId="7EE4FC0C" w14:textId="77777777" w:rsidR="00DB67E1" w:rsidRPr="00485FC0" w:rsidRDefault="009F53D5" w:rsidP="00DB67E1">
      <w:pPr>
        <w:pStyle w:val="a"/>
        <w:ind w:left="0" w:firstLine="567"/>
        <w:rPr>
          <w:rFonts w:ascii="Times New Roman" w:hAnsi="Times New Roman" w:cs="Times New Roman"/>
          <w:szCs w:val="28"/>
        </w:rPr>
      </w:pPr>
      <w:r>
        <w:rPr>
          <w:rFonts w:ascii="Times New Roman" w:hAnsi="Times New Roman" w:cs="Times New Roman"/>
          <w:szCs w:val="28"/>
        </w:rPr>
        <w:t>ЧЕСНОКОВ Андрей Николаевич, Н</w:t>
      </w:r>
      <w:r w:rsidR="00DB67E1" w:rsidRPr="00485FC0">
        <w:rPr>
          <w:rFonts w:ascii="Times New Roman" w:hAnsi="Times New Roman" w:cs="Times New Roman"/>
          <w:szCs w:val="28"/>
        </w:rPr>
        <w:t>АО «</w:t>
      </w:r>
      <w:proofErr w:type="spellStart"/>
      <w:r w:rsidR="00DB67E1" w:rsidRPr="00485FC0">
        <w:rPr>
          <w:rFonts w:ascii="Times New Roman" w:hAnsi="Times New Roman" w:cs="Times New Roman"/>
          <w:szCs w:val="28"/>
        </w:rPr>
        <w:t>ГидроИнжиниринг</w:t>
      </w:r>
      <w:proofErr w:type="spellEnd"/>
      <w:r w:rsidR="00DB67E1" w:rsidRPr="00485FC0">
        <w:rPr>
          <w:rFonts w:ascii="Times New Roman" w:hAnsi="Times New Roman" w:cs="Times New Roman"/>
          <w:szCs w:val="28"/>
        </w:rPr>
        <w:t xml:space="preserve"> Сибирь» («</w:t>
      </w:r>
      <w:proofErr w:type="spellStart"/>
      <w:r w:rsidR="00DB67E1" w:rsidRPr="00485FC0">
        <w:rPr>
          <w:rFonts w:ascii="Times New Roman" w:hAnsi="Times New Roman" w:cs="Times New Roman"/>
          <w:szCs w:val="28"/>
        </w:rPr>
        <w:t>Русгидро</w:t>
      </w:r>
      <w:proofErr w:type="spellEnd"/>
      <w:r w:rsidR="00DB67E1" w:rsidRPr="00485FC0">
        <w:rPr>
          <w:rFonts w:ascii="Times New Roman" w:hAnsi="Times New Roman" w:cs="Times New Roman"/>
          <w:szCs w:val="28"/>
        </w:rPr>
        <w:t>»), Генеральный конструктор</w:t>
      </w:r>
    </w:p>
    <w:p w14:paraId="31A643F5"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ЧЕЧИН Андрей Олегович,  </w:t>
      </w:r>
      <w:r w:rsidRPr="00485FC0">
        <w:rPr>
          <w:rFonts w:ascii="Times New Roman" w:hAnsi="Times New Roman" w:cs="Times New Roman"/>
          <w:szCs w:val="28"/>
          <w:lang w:val="pt-PT"/>
        </w:rPr>
        <w:t>CEO QIWI Post</w:t>
      </w:r>
    </w:p>
    <w:p w14:paraId="5289E18C" w14:textId="77777777" w:rsidR="00DB67E1" w:rsidRPr="00485FC0" w:rsidRDefault="000E2FAB" w:rsidP="00DB67E1">
      <w:pPr>
        <w:pStyle w:val="a"/>
        <w:ind w:left="0" w:firstLine="567"/>
        <w:rPr>
          <w:rFonts w:ascii="Times New Roman" w:hAnsi="Times New Roman" w:cs="Times New Roman"/>
          <w:szCs w:val="28"/>
        </w:rPr>
      </w:pPr>
      <w:r>
        <w:rPr>
          <w:rFonts w:ascii="Times New Roman" w:hAnsi="Times New Roman" w:cs="Times New Roman"/>
          <w:szCs w:val="28"/>
        </w:rPr>
        <w:t>ЧИСТОВ Дмитрий Михайлович, П</w:t>
      </w:r>
      <w:r w:rsidR="00DB67E1" w:rsidRPr="00485FC0">
        <w:rPr>
          <w:rFonts w:ascii="Times New Roman" w:hAnsi="Times New Roman" w:cs="Times New Roman"/>
          <w:szCs w:val="28"/>
        </w:rPr>
        <w:t xml:space="preserve">АО «Ростелеком», Директор по коммуникациям </w:t>
      </w:r>
    </w:p>
    <w:p w14:paraId="0E9EA602"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ЧУКАРИН Алексей Валерьевич, ГБУ Информационный город ДИТ г. Москва, Заместитель генерального директора  </w:t>
      </w:r>
    </w:p>
    <w:p w14:paraId="77534EA6"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ШАМЗОН Светлана Исааковна, </w:t>
      </w:r>
      <w:r w:rsidR="000E2FAB">
        <w:rPr>
          <w:rFonts w:ascii="Times New Roman" w:hAnsi="Times New Roman" w:cs="Times New Roman"/>
          <w:szCs w:val="28"/>
        </w:rPr>
        <w:t xml:space="preserve">НАО «Компания </w:t>
      </w:r>
      <w:r w:rsidRPr="00485FC0">
        <w:rPr>
          <w:rFonts w:ascii="Times New Roman" w:hAnsi="Times New Roman" w:cs="Times New Roman"/>
          <w:szCs w:val="28"/>
        </w:rPr>
        <w:t>ТТК</w:t>
      </w:r>
      <w:r w:rsidR="000E2FAB">
        <w:rPr>
          <w:rFonts w:ascii="Times New Roman" w:hAnsi="Times New Roman" w:cs="Times New Roman"/>
          <w:szCs w:val="28"/>
        </w:rPr>
        <w:t>»</w:t>
      </w:r>
      <w:r w:rsidRPr="00485FC0">
        <w:rPr>
          <w:rFonts w:ascii="Times New Roman" w:hAnsi="Times New Roman" w:cs="Times New Roman"/>
          <w:szCs w:val="28"/>
        </w:rPr>
        <w:t xml:space="preserve">, Вице-президент-руководитель блока  </w:t>
      </w:r>
      <w:r w:rsidR="000E2FAB">
        <w:rPr>
          <w:rFonts w:ascii="Times New Roman" w:hAnsi="Times New Roman" w:cs="Times New Roman"/>
          <w:szCs w:val="28"/>
        </w:rPr>
        <w:t>«</w:t>
      </w:r>
      <w:r w:rsidRPr="00485FC0">
        <w:rPr>
          <w:rFonts w:ascii="Times New Roman" w:hAnsi="Times New Roman" w:cs="Times New Roman"/>
          <w:szCs w:val="28"/>
        </w:rPr>
        <w:t>Доступ</w:t>
      </w:r>
      <w:r w:rsidR="000E2FAB">
        <w:rPr>
          <w:rFonts w:ascii="Times New Roman" w:hAnsi="Times New Roman" w:cs="Times New Roman"/>
          <w:szCs w:val="28"/>
        </w:rPr>
        <w:t>»</w:t>
      </w:r>
      <w:r w:rsidRPr="00485FC0">
        <w:rPr>
          <w:rFonts w:ascii="Times New Roman" w:hAnsi="Times New Roman" w:cs="Times New Roman"/>
          <w:szCs w:val="28"/>
        </w:rPr>
        <w:t xml:space="preserve"> </w:t>
      </w:r>
    </w:p>
    <w:p w14:paraId="51FD31C9"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lastRenderedPageBreak/>
        <w:t xml:space="preserve">ШЕПИЛОВ Александр Олегович, Совет Федерации ФС РФ, Секретарь комиссии по развитию информационного общества  </w:t>
      </w:r>
    </w:p>
    <w:p w14:paraId="796BD30B"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ШЕХОВЦОВ Михаил Васильевич, ФРИИ, аналитик   </w:t>
      </w:r>
    </w:p>
    <w:p w14:paraId="388C43D5"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ШМАКОВ Денис Борисович, </w:t>
      </w:r>
      <w:r w:rsidR="000E2FAB">
        <w:rPr>
          <w:rFonts w:ascii="Times New Roman" w:hAnsi="Times New Roman" w:cs="Times New Roman"/>
          <w:szCs w:val="28"/>
        </w:rPr>
        <w:t xml:space="preserve">НАО «Компания </w:t>
      </w:r>
      <w:r w:rsidRPr="00485FC0">
        <w:rPr>
          <w:rFonts w:ascii="Times New Roman" w:hAnsi="Times New Roman" w:cs="Times New Roman"/>
          <w:szCs w:val="28"/>
        </w:rPr>
        <w:t>ТТК</w:t>
      </w:r>
      <w:r w:rsidR="000E2FAB">
        <w:rPr>
          <w:rFonts w:ascii="Times New Roman" w:hAnsi="Times New Roman" w:cs="Times New Roman"/>
          <w:szCs w:val="28"/>
        </w:rPr>
        <w:t>»</w:t>
      </w:r>
      <w:r w:rsidRPr="00485FC0">
        <w:rPr>
          <w:rFonts w:ascii="Times New Roman" w:hAnsi="Times New Roman" w:cs="Times New Roman"/>
          <w:szCs w:val="28"/>
        </w:rPr>
        <w:t xml:space="preserve">, Старший менеджер отдела продаж </w:t>
      </w:r>
    </w:p>
    <w:p w14:paraId="78131F83"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ШТЕЙГЕРВАЛЬД Максим Юрьевич, ФРИИ, Директор по инвестициям</w:t>
      </w:r>
    </w:p>
    <w:p w14:paraId="10ACDC54"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ЭТИН Евгений Дмитриевич, ГПМХ  </w:t>
      </w:r>
    </w:p>
    <w:p w14:paraId="528D402E"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ЯКУШЕВ Михаил Владимирович, ICANN, Вице-президент ICANN по России, СНГ и Восточной Европе </w:t>
      </w:r>
    </w:p>
    <w:p w14:paraId="0FE4115C"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ЯРНЫХ Андрей Юрьевич, АО «Лаборатория Касперского», Руководитель GR и стратегических проектов  </w:t>
      </w:r>
    </w:p>
    <w:p w14:paraId="3B7AB86F" w14:textId="77777777" w:rsidR="00DB67E1" w:rsidRPr="00485FC0" w:rsidRDefault="00DB67E1" w:rsidP="00DB67E1">
      <w:pPr>
        <w:pStyle w:val="2"/>
        <w:numPr>
          <w:ilvl w:val="0"/>
          <w:numId w:val="0"/>
        </w:numPr>
        <w:ind w:firstLine="567"/>
        <w:rPr>
          <w:rFonts w:ascii="Times New Roman" w:hAnsi="Times New Roman" w:cs="Times New Roman"/>
          <w:sz w:val="28"/>
          <w:szCs w:val="28"/>
        </w:rPr>
      </w:pPr>
      <w:bookmarkStart w:id="76" w:name="_Toc429747948"/>
      <w:bookmarkStart w:id="77" w:name="_Toc305147123"/>
      <w:r w:rsidRPr="00485FC0">
        <w:rPr>
          <w:rFonts w:ascii="Times New Roman" w:hAnsi="Times New Roman" w:cs="Times New Roman"/>
          <w:sz w:val="28"/>
          <w:szCs w:val="28"/>
        </w:rPr>
        <w:t>13.3 Экспертный совет</w:t>
      </w:r>
      <w:bookmarkEnd w:id="76"/>
      <w:bookmarkEnd w:id="77"/>
      <w:r w:rsidRPr="00485FC0">
        <w:rPr>
          <w:rFonts w:ascii="Times New Roman" w:hAnsi="Times New Roman" w:cs="Times New Roman"/>
          <w:sz w:val="28"/>
          <w:szCs w:val="28"/>
        </w:rPr>
        <w:t xml:space="preserve"> </w:t>
      </w:r>
    </w:p>
    <w:p w14:paraId="6E025523" w14:textId="77777777" w:rsidR="00DB67E1" w:rsidRPr="00485FC0" w:rsidRDefault="00DB67E1" w:rsidP="00DB67E1">
      <w:pPr>
        <w:rPr>
          <w:rFonts w:ascii="Times New Roman" w:hAnsi="Times New Roman" w:cs="Times New Roman"/>
          <w:szCs w:val="28"/>
          <w:lang w:eastAsia="ru-RU"/>
        </w:rPr>
      </w:pPr>
      <w:r w:rsidRPr="00485FC0">
        <w:rPr>
          <w:rFonts w:ascii="Times New Roman" w:hAnsi="Times New Roman" w:cs="Times New Roman"/>
          <w:szCs w:val="28"/>
          <w:lang w:eastAsia="ru-RU"/>
        </w:rPr>
        <w:t>В 2015 году в работе Экспертного совета ИРИ принимают участие более 1000 экспертов, распределенных по 25 экосистемам российского сегмента сети Интернет (Рунета).</w:t>
      </w:r>
    </w:p>
    <w:p w14:paraId="6A88FF3F" w14:textId="77777777" w:rsidR="00DB67E1" w:rsidRPr="00485FC0" w:rsidRDefault="00DB67E1" w:rsidP="00DB67E1">
      <w:pPr>
        <w:rPr>
          <w:rFonts w:ascii="Times New Roman" w:hAnsi="Times New Roman" w:cs="Times New Roman"/>
          <w:szCs w:val="28"/>
          <w:lang w:eastAsia="ru-RU"/>
        </w:rPr>
      </w:pPr>
      <w:r w:rsidRPr="00485FC0">
        <w:rPr>
          <w:rFonts w:ascii="Times New Roman" w:hAnsi="Times New Roman" w:cs="Times New Roman"/>
          <w:szCs w:val="28"/>
          <w:lang w:eastAsia="ru-RU"/>
        </w:rPr>
        <w:t xml:space="preserve">Формирование </w:t>
      </w:r>
      <w:r w:rsidRPr="00485FC0">
        <w:rPr>
          <w:rFonts w:ascii="Times New Roman" w:hAnsi="Times New Roman" w:cs="Times New Roman"/>
          <w:bCs/>
          <w:szCs w:val="28"/>
          <w:lang w:eastAsia="ru-RU"/>
        </w:rPr>
        <w:t xml:space="preserve">Экспертного совета Института Развития Интернета (ЭС ИРИ) </w:t>
      </w:r>
      <w:r w:rsidRPr="00485FC0">
        <w:rPr>
          <w:rFonts w:ascii="Times New Roman" w:hAnsi="Times New Roman" w:cs="Times New Roman"/>
          <w:szCs w:val="28"/>
          <w:lang w:eastAsia="ru-RU"/>
        </w:rPr>
        <w:t xml:space="preserve">было завершено 19 июня 2015 года. ЭС ИРИ был сформирован в несколько этапов из большого числа отраслевых экспертов Рунета, собранным в динамические группы по </w:t>
      </w:r>
      <w:r w:rsidRPr="00485FC0">
        <w:rPr>
          <w:rFonts w:ascii="Times New Roman" w:hAnsi="Times New Roman" w:cs="Times New Roman"/>
          <w:bCs/>
          <w:szCs w:val="28"/>
          <w:lang w:eastAsia="ru-RU"/>
        </w:rPr>
        <w:t>25 направлениям — кластерам</w:t>
      </w:r>
      <w:r w:rsidRPr="00485FC0">
        <w:rPr>
          <w:rFonts w:ascii="Times New Roman" w:hAnsi="Times New Roman" w:cs="Times New Roman"/>
          <w:szCs w:val="28"/>
          <w:lang w:eastAsia="ru-RU"/>
        </w:rPr>
        <w:t>.</w:t>
      </w:r>
    </w:p>
    <w:p w14:paraId="24B50482" w14:textId="77777777" w:rsidR="00DB67E1" w:rsidRPr="00485FC0" w:rsidRDefault="00DB67E1" w:rsidP="00DB67E1">
      <w:pPr>
        <w:rPr>
          <w:rFonts w:ascii="Times New Roman" w:hAnsi="Times New Roman" w:cs="Times New Roman"/>
          <w:szCs w:val="28"/>
          <w:lang w:eastAsia="ru-RU"/>
        </w:rPr>
      </w:pPr>
      <w:r w:rsidRPr="00485FC0">
        <w:rPr>
          <w:rFonts w:ascii="Times New Roman" w:hAnsi="Times New Roman" w:cs="Times New Roman"/>
          <w:szCs w:val="28"/>
          <w:lang w:eastAsia="ru-RU"/>
        </w:rPr>
        <w:t>Наибольшее число экспертов об</w:t>
      </w:r>
      <w:r w:rsidR="00900A20">
        <w:rPr>
          <w:rFonts w:ascii="Times New Roman" w:hAnsi="Times New Roman" w:cs="Times New Roman"/>
          <w:szCs w:val="28"/>
          <w:lang w:eastAsia="ru-RU"/>
        </w:rPr>
        <w:t>ъединили кластеры «Аналитика», «Государство и общество», «Социальные медиа», «Реклама», «Электронная коммерция» и «Развитие бизнеса»</w:t>
      </w:r>
      <w:r w:rsidRPr="00485FC0">
        <w:rPr>
          <w:rFonts w:ascii="Times New Roman" w:hAnsi="Times New Roman" w:cs="Times New Roman"/>
          <w:szCs w:val="28"/>
          <w:lang w:eastAsia="ru-RU"/>
        </w:rPr>
        <w:t xml:space="preserve">. </w:t>
      </w:r>
    </w:p>
    <w:p w14:paraId="4F7AA2ED" w14:textId="77777777" w:rsidR="00DB67E1" w:rsidRPr="00485FC0" w:rsidRDefault="00DB67E1" w:rsidP="00DB67E1">
      <w:pPr>
        <w:rPr>
          <w:rFonts w:ascii="Times New Roman" w:hAnsi="Times New Roman" w:cs="Times New Roman"/>
          <w:szCs w:val="28"/>
          <w:lang w:eastAsia="ru-RU"/>
        </w:rPr>
      </w:pPr>
      <w:r w:rsidRPr="00485FC0">
        <w:rPr>
          <w:rFonts w:ascii="Times New Roman" w:hAnsi="Times New Roman" w:cs="Times New Roman"/>
          <w:szCs w:val="28"/>
          <w:lang w:eastAsia="ru-RU"/>
        </w:rPr>
        <w:t xml:space="preserve">Первоначальный список кандидатов в ЭС ИРИ был составлен на базе системы профессиональных </w:t>
      </w:r>
      <w:proofErr w:type="spellStart"/>
      <w:r w:rsidRPr="00485FC0">
        <w:rPr>
          <w:rFonts w:ascii="Times New Roman" w:hAnsi="Times New Roman" w:cs="Times New Roman"/>
          <w:szCs w:val="28"/>
          <w:lang w:eastAsia="ru-RU"/>
        </w:rPr>
        <w:t>грейдов</w:t>
      </w:r>
      <w:proofErr w:type="spellEnd"/>
      <w:r w:rsidRPr="00485FC0">
        <w:rPr>
          <w:rFonts w:ascii="Times New Roman" w:hAnsi="Times New Roman" w:cs="Times New Roman"/>
          <w:szCs w:val="28"/>
          <w:lang w:eastAsia="ru-RU"/>
        </w:rPr>
        <w:t xml:space="preserve"> сервиса </w:t>
      </w:r>
      <w:r w:rsidRPr="00485FC0">
        <w:rPr>
          <w:rFonts w:ascii="Times New Roman" w:hAnsi="Times New Roman" w:cs="Times New Roman"/>
          <w:bCs/>
          <w:szCs w:val="28"/>
          <w:lang w:eastAsia="ru-RU"/>
        </w:rPr>
        <w:t>runet-ID.com</w:t>
      </w:r>
      <w:r w:rsidRPr="00485FC0">
        <w:rPr>
          <w:rFonts w:ascii="Times New Roman" w:hAnsi="Times New Roman" w:cs="Times New Roman"/>
          <w:szCs w:val="28"/>
          <w:lang w:eastAsia="ru-RU"/>
        </w:rPr>
        <w:t xml:space="preserve"> и на базе рекомендаций членов Совета ИРИ, в который входят представители всех учредителей ИРИ (в частности, </w:t>
      </w:r>
      <w:r w:rsidRPr="00485FC0">
        <w:rPr>
          <w:rFonts w:ascii="Times New Roman" w:hAnsi="Times New Roman" w:cs="Times New Roman"/>
          <w:bCs/>
          <w:szCs w:val="28"/>
          <w:lang w:eastAsia="ru-RU"/>
        </w:rPr>
        <w:t>ФРИИ, РАЭК, МКС и РОЦИТ</w:t>
      </w:r>
      <w:r w:rsidRPr="00485FC0">
        <w:rPr>
          <w:rFonts w:ascii="Times New Roman" w:hAnsi="Times New Roman" w:cs="Times New Roman"/>
          <w:szCs w:val="28"/>
          <w:lang w:eastAsia="ru-RU"/>
        </w:rPr>
        <w:t>).</w:t>
      </w:r>
    </w:p>
    <w:p w14:paraId="2EC944AD" w14:textId="77777777" w:rsidR="00DB67E1" w:rsidRPr="00485FC0" w:rsidRDefault="00DB67E1" w:rsidP="00DB67E1">
      <w:pPr>
        <w:rPr>
          <w:rFonts w:ascii="Times New Roman" w:hAnsi="Times New Roman" w:cs="Times New Roman"/>
          <w:szCs w:val="28"/>
          <w:lang w:eastAsia="ru-RU"/>
        </w:rPr>
      </w:pPr>
      <w:r w:rsidRPr="00485FC0">
        <w:rPr>
          <w:rFonts w:ascii="Times New Roman" w:hAnsi="Times New Roman" w:cs="Times New Roman"/>
          <w:szCs w:val="28"/>
          <w:lang w:eastAsia="ru-RU"/>
        </w:rPr>
        <w:t>На первом этапе кандидаты в ЭС ИРИ (эксперты) выбирались в результате «гибридного отбора»: выдвижение по рекомендации учредителей ИРИ, а также выдвижение самими экспертами. Важной особенностью процесса выдвижения кандидатов в ЭС ИРИ является экспертно-вирусный характер отбора претендентов: каждый приглашенный кандидат мог выдвинуть еще нескольких кандидатов в эксперты (от 1 до 3). На втором этапе каждый кандидат в эксперты мог проголосовать за коллег в той экосистеме, к которой он приписан.</w:t>
      </w:r>
    </w:p>
    <w:p w14:paraId="7A5C6DDF" w14:textId="77777777" w:rsidR="00DB67E1" w:rsidRPr="00485FC0" w:rsidRDefault="00DB67E1" w:rsidP="00DB67E1">
      <w:pPr>
        <w:rPr>
          <w:rFonts w:ascii="Times New Roman" w:hAnsi="Times New Roman" w:cs="Times New Roman"/>
          <w:szCs w:val="28"/>
          <w:lang w:eastAsia="ru-RU"/>
        </w:rPr>
      </w:pPr>
      <w:r w:rsidRPr="00485FC0">
        <w:rPr>
          <w:rFonts w:ascii="Times New Roman" w:hAnsi="Times New Roman" w:cs="Times New Roman"/>
          <w:szCs w:val="28"/>
          <w:lang w:eastAsia="ru-RU"/>
        </w:rPr>
        <w:lastRenderedPageBreak/>
        <w:t xml:space="preserve">Члены экспертного сообщества определяют приоритеты исследовательской деятельности ИРИ, принимают участие в подготовке и проведении исследований. </w:t>
      </w:r>
    </w:p>
    <w:p w14:paraId="46EFF9B9" w14:textId="77777777" w:rsidR="00DB67E1" w:rsidRPr="00485FC0" w:rsidRDefault="00DB67E1" w:rsidP="00DB67E1">
      <w:pPr>
        <w:rPr>
          <w:rFonts w:ascii="Times New Roman" w:hAnsi="Times New Roman" w:cs="Times New Roman"/>
          <w:bCs/>
          <w:szCs w:val="28"/>
          <w:lang w:eastAsia="ru-RU"/>
        </w:rPr>
      </w:pPr>
      <w:r w:rsidRPr="00485FC0">
        <w:rPr>
          <w:rFonts w:ascii="Times New Roman" w:hAnsi="Times New Roman" w:cs="Times New Roman"/>
          <w:bCs/>
          <w:szCs w:val="28"/>
          <w:lang w:eastAsia="ru-RU"/>
        </w:rPr>
        <w:t>Все инициативы и предложения ИРИ проходят обязательную процедуру обсуждения членами профильных кластеров Экспертного совета ИРИ.</w:t>
      </w:r>
    </w:p>
    <w:p w14:paraId="7F4C15D4" w14:textId="77777777" w:rsidR="00DB67E1" w:rsidRPr="00485FC0" w:rsidRDefault="00DB67E1" w:rsidP="00DB67E1">
      <w:pPr>
        <w:pStyle w:val="2"/>
        <w:numPr>
          <w:ilvl w:val="0"/>
          <w:numId w:val="0"/>
        </w:numPr>
        <w:ind w:firstLine="567"/>
        <w:rPr>
          <w:rFonts w:ascii="Times New Roman" w:hAnsi="Times New Roman" w:cs="Times New Roman"/>
          <w:sz w:val="28"/>
          <w:szCs w:val="28"/>
        </w:rPr>
      </w:pPr>
      <w:bookmarkStart w:id="78" w:name="_Toc305147124"/>
      <w:r w:rsidRPr="00485FC0">
        <w:rPr>
          <w:rFonts w:ascii="Times New Roman" w:hAnsi="Times New Roman" w:cs="Times New Roman"/>
          <w:sz w:val="28"/>
          <w:szCs w:val="28"/>
        </w:rPr>
        <w:t>13.4 Редакционная группа</w:t>
      </w:r>
      <w:bookmarkEnd w:id="78"/>
    </w:p>
    <w:p w14:paraId="24EE6E3D" w14:textId="77777777" w:rsidR="00DB67E1" w:rsidRPr="00485FC0" w:rsidRDefault="00DB67E1" w:rsidP="00DB67E1">
      <w:pPr>
        <w:rPr>
          <w:rFonts w:ascii="Times New Roman" w:hAnsi="Times New Roman" w:cs="Times New Roman"/>
          <w:szCs w:val="28"/>
        </w:rPr>
      </w:pPr>
    </w:p>
    <w:p w14:paraId="6A07D653" w14:textId="77777777" w:rsidR="00DB67E1" w:rsidRPr="00485FC0" w:rsidRDefault="00DB67E1" w:rsidP="00DB67E1">
      <w:pPr>
        <w:pStyle w:val="a"/>
        <w:ind w:left="0" w:firstLine="567"/>
        <w:rPr>
          <w:rFonts w:ascii="Times New Roman" w:hAnsi="Times New Roman" w:cs="Times New Roman"/>
          <w:szCs w:val="28"/>
        </w:rPr>
      </w:pPr>
      <w:proofErr w:type="spellStart"/>
      <w:r w:rsidRPr="00485FC0">
        <w:rPr>
          <w:rFonts w:ascii="Times New Roman" w:hAnsi="Times New Roman" w:cs="Times New Roman"/>
          <w:szCs w:val="28"/>
        </w:rPr>
        <w:t>Алимбеков</w:t>
      </w:r>
      <w:proofErr w:type="spellEnd"/>
      <w:r w:rsidRPr="00485FC0">
        <w:rPr>
          <w:rFonts w:ascii="Times New Roman" w:hAnsi="Times New Roman" w:cs="Times New Roman"/>
          <w:szCs w:val="28"/>
        </w:rPr>
        <w:t xml:space="preserve"> С.С. ИРИ  директор </w:t>
      </w:r>
    </w:p>
    <w:p w14:paraId="49B628E2" w14:textId="77777777" w:rsidR="00DB67E1" w:rsidRPr="00485FC0" w:rsidRDefault="00DB67E1" w:rsidP="00DB67E1">
      <w:pPr>
        <w:pStyle w:val="a"/>
        <w:ind w:left="0" w:firstLine="567"/>
        <w:rPr>
          <w:rFonts w:ascii="Times New Roman" w:hAnsi="Times New Roman" w:cs="Times New Roman"/>
          <w:szCs w:val="28"/>
        </w:rPr>
      </w:pPr>
      <w:proofErr w:type="spellStart"/>
      <w:r w:rsidRPr="00485FC0">
        <w:rPr>
          <w:rFonts w:ascii="Times New Roman" w:hAnsi="Times New Roman" w:cs="Times New Roman"/>
          <w:szCs w:val="28"/>
        </w:rPr>
        <w:t>Вирин</w:t>
      </w:r>
      <w:proofErr w:type="spellEnd"/>
      <w:r w:rsidRPr="00485FC0">
        <w:rPr>
          <w:rFonts w:ascii="Times New Roman" w:hAnsi="Times New Roman" w:cs="Times New Roman"/>
          <w:szCs w:val="28"/>
        </w:rPr>
        <w:t xml:space="preserve"> Ф.Ю. </w:t>
      </w:r>
      <w:proofErr w:type="spellStart"/>
      <w:r w:rsidRPr="00485FC0">
        <w:rPr>
          <w:rFonts w:ascii="Times New Roman" w:hAnsi="Times New Roman" w:cs="Times New Roman"/>
          <w:szCs w:val="28"/>
        </w:rPr>
        <w:t>Datainsight</w:t>
      </w:r>
      <w:proofErr w:type="spellEnd"/>
      <w:r w:rsidRPr="00485FC0">
        <w:rPr>
          <w:rFonts w:ascii="Times New Roman" w:hAnsi="Times New Roman" w:cs="Times New Roman"/>
          <w:szCs w:val="28"/>
        </w:rPr>
        <w:t xml:space="preserve">, Партнер  </w:t>
      </w:r>
    </w:p>
    <w:p w14:paraId="6C4B542B"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Воробьев А.А. ИРИ, Директор по коммуникациям</w:t>
      </w:r>
    </w:p>
    <w:p w14:paraId="20E8EF4F" w14:textId="77777777" w:rsidR="00DB67E1" w:rsidRPr="00485FC0" w:rsidRDefault="00DB67E1" w:rsidP="00DB67E1">
      <w:pPr>
        <w:pStyle w:val="a"/>
        <w:ind w:left="0" w:firstLine="567"/>
        <w:rPr>
          <w:rFonts w:ascii="Times New Roman" w:hAnsi="Times New Roman" w:cs="Times New Roman"/>
          <w:szCs w:val="28"/>
        </w:rPr>
      </w:pPr>
      <w:proofErr w:type="spellStart"/>
      <w:r w:rsidRPr="00485FC0">
        <w:rPr>
          <w:rFonts w:ascii="Times New Roman" w:hAnsi="Times New Roman" w:cs="Times New Roman"/>
          <w:szCs w:val="28"/>
        </w:rPr>
        <w:t>Казарян</w:t>
      </w:r>
      <w:proofErr w:type="spellEnd"/>
      <w:r w:rsidRPr="00485FC0">
        <w:rPr>
          <w:rFonts w:ascii="Times New Roman" w:hAnsi="Times New Roman" w:cs="Times New Roman"/>
          <w:szCs w:val="28"/>
        </w:rPr>
        <w:t xml:space="preserve"> К.Р. РАЭК, Главный аналитик  </w:t>
      </w:r>
    </w:p>
    <w:p w14:paraId="23315C94" w14:textId="77777777" w:rsidR="00DB67E1" w:rsidRPr="00485FC0" w:rsidRDefault="00DB67E1" w:rsidP="00DB67E1">
      <w:pPr>
        <w:pStyle w:val="a"/>
        <w:ind w:left="0" w:firstLine="567"/>
        <w:rPr>
          <w:rFonts w:ascii="Times New Roman" w:hAnsi="Times New Roman" w:cs="Times New Roman"/>
          <w:szCs w:val="28"/>
        </w:rPr>
      </w:pPr>
      <w:r w:rsidRPr="00485FC0">
        <w:rPr>
          <w:rFonts w:ascii="Times New Roman" w:hAnsi="Times New Roman" w:cs="Times New Roman"/>
          <w:szCs w:val="28"/>
        </w:rPr>
        <w:t xml:space="preserve">Петровский Д.В., Группа компаний </w:t>
      </w:r>
      <w:r w:rsidRPr="00485FC0">
        <w:rPr>
          <w:rFonts w:ascii="Times New Roman" w:hAnsi="Times New Roman" w:cs="Times New Roman"/>
          <w:szCs w:val="28"/>
          <w:lang w:val="en-US"/>
        </w:rPr>
        <w:t>COMNEWS</w:t>
      </w:r>
      <w:r w:rsidR="00900A20">
        <w:rPr>
          <w:rFonts w:ascii="Times New Roman" w:hAnsi="Times New Roman" w:cs="Times New Roman"/>
          <w:szCs w:val="28"/>
        </w:rPr>
        <w:t xml:space="preserve">, </w:t>
      </w:r>
      <w:proofErr w:type="spellStart"/>
      <w:r w:rsidR="00900A20">
        <w:rPr>
          <w:rFonts w:ascii="Times New Roman" w:hAnsi="Times New Roman" w:cs="Times New Roman"/>
          <w:szCs w:val="28"/>
        </w:rPr>
        <w:t>сооснователь</w:t>
      </w:r>
      <w:proofErr w:type="spellEnd"/>
      <w:r w:rsidR="00900A20">
        <w:rPr>
          <w:rFonts w:ascii="Times New Roman" w:hAnsi="Times New Roman" w:cs="Times New Roman"/>
          <w:szCs w:val="28"/>
        </w:rPr>
        <w:t>, П</w:t>
      </w:r>
      <w:r w:rsidRPr="00485FC0">
        <w:rPr>
          <w:rFonts w:ascii="Times New Roman" w:hAnsi="Times New Roman" w:cs="Times New Roman"/>
          <w:szCs w:val="28"/>
        </w:rPr>
        <w:t>артнер</w:t>
      </w:r>
    </w:p>
    <w:p w14:paraId="37B95A0E" w14:textId="77777777" w:rsidR="00DB67E1" w:rsidRPr="00485FC0" w:rsidRDefault="00DB67E1" w:rsidP="00DB67E1">
      <w:pPr>
        <w:pStyle w:val="a"/>
        <w:ind w:left="0" w:firstLine="567"/>
        <w:rPr>
          <w:rFonts w:ascii="Times New Roman" w:hAnsi="Times New Roman" w:cs="Times New Roman"/>
          <w:szCs w:val="28"/>
        </w:rPr>
      </w:pPr>
      <w:proofErr w:type="spellStart"/>
      <w:r w:rsidRPr="00485FC0">
        <w:rPr>
          <w:rFonts w:ascii="Times New Roman" w:hAnsi="Times New Roman" w:cs="Times New Roman"/>
          <w:szCs w:val="28"/>
        </w:rPr>
        <w:t>Скрытникова</w:t>
      </w:r>
      <w:proofErr w:type="spellEnd"/>
      <w:r w:rsidRPr="00485FC0">
        <w:rPr>
          <w:rFonts w:ascii="Times New Roman" w:hAnsi="Times New Roman" w:cs="Times New Roman"/>
          <w:szCs w:val="28"/>
        </w:rPr>
        <w:t xml:space="preserve"> И.Р. ФРИИ, руководитель исследовательских проектов </w:t>
      </w:r>
    </w:p>
    <w:p w14:paraId="5CC09F14" w14:textId="77777777" w:rsidR="00DB67E1" w:rsidRPr="00485FC0" w:rsidRDefault="00DB67E1" w:rsidP="00DB67E1">
      <w:pPr>
        <w:pStyle w:val="a"/>
        <w:ind w:left="0" w:firstLine="567"/>
        <w:rPr>
          <w:rFonts w:ascii="Times New Roman" w:hAnsi="Times New Roman" w:cs="Times New Roman"/>
          <w:szCs w:val="28"/>
        </w:rPr>
      </w:pPr>
      <w:proofErr w:type="spellStart"/>
      <w:r w:rsidRPr="00485FC0">
        <w:rPr>
          <w:rFonts w:ascii="Times New Roman" w:hAnsi="Times New Roman" w:cs="Times New Roman"/>
          <w:szCs w:val="28"/>
        </w:rPr>
        <w:t>Шеховцов</w:t>
      </w:r>
      <w:proofErr w:type="spellEnd"/>
      <w:r w:rsidRPr="00485FC0">
        <w:rPr>
          <w:rFonts w:ascii="Times New Roman" w:hAnsi="Times New Roman" w:cs="Times New Roman"/>
          <w:szCs w:val="28"/>
        </w:rPr>
        <w:t xml:space="preserve"> М.В. ФРИИ, аналитик</w:t>
      </w:r>
    </w:p>
    <w:p w14:paraId="64A3B3DB" w14:textId="77777777" w:rsidR="00DB67E1" w:rsidRPr="00DB67E1" w:rsidRDefault="00DB67E1" w:rsidP="00DB67E1">
      <w:pPr>
        <w:rPr>
          <w:rFonts w:ascii="Times New Roman" w:hAnsi="Times New Roman" w:cs="Times New Roman"/>
          <w:szCs w:val="28"/>
        </w:rPr>
      </w:pPr>
    </w:p>
    <w:p w14:paraId="7737C07B" w14:textId="77777777" w:rsidR="000D186C" w:rsidRPr="00DB67E1" w:rsidRDefault="000D186C" w:rsidP="00466804">
      <w:pPr>
        <w:spacing w:line="276" w:lineRule="auto"/>
        <w:ind w:firstLine="0"/>
        <w:rPr>
          <w:rFonts w:ascii="Times New Roman" w:hAnsi="Times New Roman" w:cs="Times New Roman"/>
          <w:szCs w:val="28"/>
        </w:rPr>
      </w:pPr>
    </w:p>
    <w:sectPr w:rsidR="000D186C" w:rsidRPr="00DB67E1" w:rsidSect="008018AA">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4C853" w14:textId="77777777" w:rsidR="001253B9" w:rsidRDefault="001253B9" w:rsidP="001B0DFE">
      <w:r>
        <w:separator/>
      </w:r>
    </w:p>
  </w:endnote>
  <w:endnote w:type="continuationSeparator" w:id="0">
    <w:p w14:paraId="79253704" w14:textId="77777777" w:rsidR="001253B9" w:rsidRDefault="001253B9" w:rsidP="001B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MyriadPro-Ligh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5771"/>
      <w:docPartObj>
        <w:docPartGallery w:val="Page Numbers (Bottom of Page)"/>
        <w:docPartUnique/>
      </w:docPartObj>
    </w:sdtPr>
    <w:sdtEndPr/>
    <w:sdtContent>
      <w:p w14:paraId="77A098EF" w14:textId="77777777" w:rsidR="00D25D6D" w:rsidRDefault="00D25D6D" w:rsidP="00B57268">
        <w:pPr>
          <w:pStyle w:val="afd"/>
          <w:spacing w:before="240"/>
        </w:pPr>
        <w:r>
          <w:fldChar w:fldCharType="begin"/>
        </w:r>
        <w:r>
          <w:instrText xml:space="preserve"> PAGE   \* MERGEFORMAT </w:instrText>
        </w:r>
        <w:r>
          <w:fldChar w:fldCharType="separate"/>
        </w:r>
        <w:r w:rsidR="00535B10">
          <w:rPr>
            <w:noProof/>
          </w:rPr>
          <w:t>124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02C6A" w14:textId="77777777" w:rsidR="001253B9" w:rsidRDefault="001253B9" w:rsidP="001B0DFE">
      <w:r>
        <w:separator/>
      </w:r>
    </w:p>
  </w:footnote>
  <w:footnote w:type="continuationSeparator" w:id="0">
    <w:p w14:paraId="6BC60D74" w14:textId="77777777" w:rsidR="001253B9" w:rsidRDefault="001253B9" w:rsidP="001B0DFE">
      <w:r>
        <w:continuationSeparator/>
      </w:r>
    </w:p>
  </w:footnote>
  <w:footnote w:id="1">
    <w:p w14:paraId="1E9158D4" w14:textId="77777777" w:rsidR="00D25D6D" w:rsidRPr="00446DF1" w:rsidRDefault="00D25D6D" w:rsidP="00DB67E1">
      <w:pPr>
        <w:pStyle w:val="af5"/>
        <w:rPr>
          <w:lang w:val="en-US"/>
        </w:rPr>
      </w:pPr>
      <w:r>
        <w:rPr>
          <w:rStyle w:val="af7"/>
        </w:rPr>
        <w:footnoteRef/>
      </w:r>
      <w:r w:rsidRPr="00446DF1">
        <w:rPr>
          <w:lang w:val="en-US"/>
        </w:rPr>
        <w:t xml:space="preserve"> http://</w:t>
      </w:r>
      <w:r w:rsidRPr="00C42DE5">
        <w:t>ири</w:t>
      </w:r>
      <w:r w:rsidRPr="00446DF1">
        <w:rPr>
          <w:lang w:val="en-US"/>
        </w:rPr>
        <w:t>.</w:t>
      </w:r>
      <w:r w:rsidRPr="00C42DE5">
        <w:t>рф</w:t>
      </w:r>
      <w:r w:rsidRPr="00446DF1">
        <w:rPr>
          <w:lang w:val="en-US"/>
        </w:rPr>
        <w:t>/pk/</w:t>
      </w:r>
    </w:p>
  </w:footnote>
  <w:footnote w:id="2">
    <w:p w14:paraId="49097EBA" w14:textId="77777777" w:rsidR="00D25D6D" w:rsidRPr="00446DF1" w:rsidRDefault="00D25D6D" w:rsidP="00DB67E1">
      <w:pPr>
        <w:pStyle w:val="af5"/>
        <w:rPr>
          <w:lang w:val="en-US"/>
        </w:rPr>
      </w:pPr>
      <w:r>
        <w:rPr>
          <w:rStyle w:val="af7"/>
        </w:rPr>
        <w:footnoteRef/>
      </w:r>
      <w:r w:rsidRPr="00446DF1">
        <w:rPr>
          <w:lang w:val="en-US"/>
        </w:rPr>
        <w:t xml:space="preserve"> http://</w:t>
      </w:r>
      <w:r w:rsidRPr="00B364A7">
        <w:t>ири</w:t>
      </w:r>
      <w:r w:rsidRPr="00446DF1">
        <w:rPr>
          <w:lang w:val="en-US"/>
        </w:rPr>
        <w:t>.</w:t>
      </w:r>
      <w:r w:rsidRPr="00B364A7">
        <w:t>рф</w:t>
      </w:r>
      <w:r w:rsidRPr="00446DF1">
        <w:rPr>
          <w:lang w:val="en-US"/>
        </w:rPr>
        <w:t>/experts/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C3B05" w14:textId="77777777" w:rsidR="00D25D6D" w:rsidRPr="0064585C" w:rsidRDefault="00D25D6D" w:rsidP="0064585C">
    <w:pPr>
      <w:pStyle w:val="afb"/>
      <w:pBdr>
        <w:bottom w:val="single" w:sz="4" w:space="1" w:color="auto"/>
      </w:pBdr>
      <w:spacing w:after="240"/>
      <w:rPr>
        <w:color w:val="7F7F7F" w:themeColor="text1" w:themeTint="80"/>
      </w:rPr>
    </w:pPr>
    <w:r>
      <w:rPr>
        <w:color w:val="7F7F7F" w:themeColor="text1" w:themeTint="80"/>
      </w:rPr>
      <w:t>Предложения</w:t>
    </w:r>
    <w:r w:rsidRPr="0064585C">
      <w:rPr>
        <w:color w:val="7F7F7F" w:themeColor="text1" w:themeTint="80"/>
      </w:rPr>
      <w:t xml:space="preserve"> </w:t>
    </w:r>
    <w:r>
      <w:rPr>
        <w:color w:val="7F7F7F" w:themeColor="text1" w:themeTint="80"/>
      </w:rPr>
      <w:t>к Программе развития И</w:t>
    </w:r>
    <w:r w:rsidRPr="0064585C">
      <w:rPr>
        <w:color w:val="7F7F7F" w:themeColor="text1" w:themeTint="80"/>
      </w:rPr>
      <w:t>нтернета</w:t>
    </w:r>
    <w:r>
      <w:rPr>
        <w:color w:val="7F7F7F" w:themeColor="text1" w:themeTint="80"/>
      </w:rPr>
      <w:t xml:space="preserve"> в России</w:t>
    </w:r>
    <w:r w:rsidRPr="0064585C">
      <w:rPr>
        <w:color w:val="7F7F7F" w:themeColor="text1" w:themeTint="80"/>
      </w:rPr>
      <w:t xml:space="preserve"> </w:t>
    </w:r>
    <w:r w:rsidRPr="0064585C">
      <w:rPr>
        <w:color w:val="7F7F7F" w:themeColor="text1" w:themeTint="80"/>
      </w:rPr>
      <w:tab/>
      <w:t xml:space="preserve">ИРИ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32F"/>
    <w:multiLevelType w:val="hybridMultilevel"/>
    <w:tmpl w:val="0554C8E4"/>
    <w:lvl w:ilvl="0" w:tplc="E84AE1EC">
      <w:start w:val="1"/>
      <w:numFmt w:val="decimal"/>
      <w:lvlText w:val="%1."/>
      <w:lvlJc w:val="left"/>
      <w:pPr>
        <w:ind w:left="1407" w:hanging="840"/>
      </w:pPr>
      <w:rPr>
        <w:rFonts w:hint="default"/>
      </w:rPr>
    </w:lvl>
    <w:lvl w:ilvl="1" w:tplc="04190001">
      <w:start w:val="1"/>
      <w:numFmt w:val="bullet"/>
      <w:lvlText w:val=""/>
      <w:lvlJc w:val="left"/>
      <w:pPr>
        <w:ind w:left="2490" w:hanging="141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F3084"/>
    <w:multiLevelType w:val="hybridMultilevel"/>
    <w:tmpl w:val="F000DE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404B99"/>
    <w:multiLevelType w:val="hybridMultilevel"/>
    <w:tmpl w:val="EC762462"/>
    <w:lvl w:ilvl="0" w:tplc="D49270CC">
      <w:start w:val="1"/>
      <w:numFmt w:val="decimal"/>
      <w:lvlText w:val="%1."/>
      <w:lvlJc w:val="left"/>
      <w:pPr>
        <w:ind w:left="1407" w:hanging="840"/>
      </w:pPr>
      <w:rPr>
        <w:rFonts w:hint="default"/>
      </w:rPr>
    </w:lvl>
    <w:lvl w:ilvl="1" w:tplc="04190001">
      <w:start w:val="1"/>
      <w:numFmt w:val="bullet"/>
      <w:lvlText w:val=""/>
      <w:lvlJc w:val="left"/>
      <w:pPr>
        <w:ind w:left="2127" w:hanging="840"/>
      </w:pPr>
      <w:rPr>
        <w:rFonts w:ascii="Symbol" w:hAnsi="Symbol"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262970"/>
    <w:multiLevelType w:val="hybridMultilevel"/>
    <w:tmpl w:val="C97C5874"/>
    <w:lvl w:ilvl="0" w:tplc="04190011">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BE6FB8"/>
    <w:multiLevelType w:val="hybridMultilevel"/>
    <w:tmpl w:val="69CC2B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96EC3"/>
    <w:multiLevelType w:val="hybridMultilevel"/>
    <w:tmpl w:val="641CEEE0"/>
    <w:lvl w:ilvl="0" w:tplc="4B38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6B27D40"/>
    <w:multiLevelType w:val="hybridMultilevel"/>
    <w:tmpl w:val="9AC2ABD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0D198A"/>
    <w:multiLevelType w:val="hybridMultilevel"/>
    <w:tmpl w:val="EBE4325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8">
    <w:nsid w:val="0B16749F"/>
    <w:multiLevelType w:val="hybridMultilevel"/>
    <w:tmpl w:val="6C461E40"/>
    <w:lvl w:ilvl="0" w:tplc="E84AE1EC">
      <w:start w:val="1"/>
      <w:numFmt w:val="decimal"/>
      <w:lvlText w:val="%1."/>
      <w:lvlJc w:val="left"/>
      <w:pPr>
        <w:ind w:left="1407" w:hanging="840"/>
      </w:pPr>
      <w:rPr>
        <w:rFonts w:hint="default"/>
      </w:rPr>
    </w:lvl>
    <w:lvl w:ilvl="1" w:tplc="04190001">
      <w:start w:val="1"/>
      <w:numFmt w:val="bullet"/>
      <w:lvlText w:val=""/>
      <w:lvlJc w:val="left"/>
      <w:pPr>
        <w:ind w:left="2490" w:hanging="141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FD1330"/>
    <w:multiLevelType w:val="hybridMultilevel"/>
    <w:tmpl w:val="9612C6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12863FF0"/>
    <w:multiLevelType w:val="hybridMultilevel"/>
    <w:tmpl w:val="43544A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2C07446"/>
    <w:multiLevelType w:val="hybridMultilevel"/>
    <w:tmpl w:val="F9DE83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4594D56"/>
    <w:multiLevelType w:val="hybridMultilevel"/>
    <w:tmpl w:val="3280ADC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14EB4244"/>
    <w:multiLevelType w:val="hybridMultilevel"/>
    <w:tmpl w:val="B7B06C3E"/>
    <w:lvl w:ilvl="0" w:tplc="CC66E694">
      <w:start w:val="1"/>
      <w:numFmt w:val="bullet"/>
      <w:pStyle w:val="a"/>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15550020"/>
    <w:multiLevelType w:val="hybridMultilevel"/>
    <w:tmpl w:val="0D6412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5F168AD"/>
    <w:multiLevelType w:val="hybridMultilevel"/>
    <w:tmpl w:val="358EE504"/>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6196692"/>
    <w:multiLevelType w:val="multilevel"/>
    <w:tmpl w:val="9A9840AC"/>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nsid w:val="165C7A67"/>
    <w:multiLevelType w:val="hybridMultilevel"/>
    <w:tmpl w:val="2D3CCA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172F1EA9"/>
    <w:multiLevelType w:val="hybridMultilevel"/>
    <w:tmpl w:val="C090D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81B0682"/>
    <w:multiLevelType w:val="multilevel"/>
    <w:tmpl w:val="7EC007A2"/>
    <w:styleLink w:val="-1"/>
    <w:lvl w:ilvl="0">
      <w:start w:val="1"/>
      <w:numFmt w:val="decimal"/>
      <w:suff w:val="space"/>
      <w:lvlText w:val="%1)"/>
      <w:lvlJc w:val="left"/>
      <w:pPr>
        <w:ind w:left="0" w:firstLine="709"/>
      </w:pPr>
      <w:rPr>
        <w:rFonts w:hint="default"/>
      </w:rPr>
    </w:lvl>
    <w:lvl w:ilvl="1">
      <w:start w:val="1"/>
      <w:numFmt w:val="bullet"/>
      <w:lvlText w:val="­"/>
      <w:lvlJc w:val="left"/>
      <w:pPr>
        <w:tabs>
          <w:tab w:val="num" w:pos="992"/>
        </w:tabs>
        <w:ind w:left="0" w:firstLine="709"/>
      </w:pPr>
      <w:rPr>
        <w:rFonts w:ascii="Courier New" w:hAnsi="Courier New"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90A44A4"/>
    <w:multiLevelType w:val="hybridMultilevel"/>
    <w:tmpl w:val="0D9A5156"/>
    <w:lvl w:ilvl="0" w:tplc="D49270CC">
      <w:start w:val="1"/>
      <w:numFmt w:val="decimal"/>
      <w:lvlText w:val="%1."/>
      <w:lvlJc w:val="left"/>
      <w:pPr>
        <w:ind w:left="1407" w:hanging="840"/>
      </w:pPr>
      <w:rPr>
        <w:rFonts w:hint="default"/>
      </w:rPr>
    </w:lvl>
    <w:lvl w:ilvl="1" w:tplc="04190001">
      <w:start w:val="1"/>
      <w:numFmt w:val="bullet"/>
      <w:lvlText w:val=""/>
      <w:lvlJc w:val="left"/>
      <w:pPr>
        <w:ind w:left="2127" w:hanging="840"/>
      </w:pPr>
      <w:rPr>
        <w:rFonts w:ascii="Symbol" w:hAnsi="Symbol"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B734AA3"/>
    <w:multiLevelType w:val="hybridMultilevel"/>
    <w:tmpl w:val="43907C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C146827"/>
    <w:multiLevelType w:val="hybridMultilevel"/>
    <w:tmpl w:val="FD1CCE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1D463B38"/>
    <w:multiLevelType w:val="hybridMultilevel"/>
    <w:tmpl w:val="3B5464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E5732D8"/>
    <w:multiLevelType w:val="hybridMultilevel"/>
    <w:tmpl w:val="75FE32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E5E44C1"/>
    <w:multiLevelType w:val="hybridMultilevel"/>
    <w:tmpl w:val="AEC4079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23756CD3"/>
    <w:multiLevelType w:val="multilevel"/>
    <w:tmpl w:val="2EA84F94"/>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237E4560"/>
    <w:multiLevelType w:val="hybridMultilevel"/>
    <w:tmpl w:val="572A46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4AA3CAB"/>
    <w:multiLevelType w:val="hybridMultilevel"/>
    <w:tmpl w:val="34B463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6066DF4"/>
    <w:multiLevelType w:val="hybridMultilevel"/>
    <w:tmpl w:val="E56CF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6682758"/>
    <w:multiLevelType w:val="hybridMultilevel"/>
    <w:tmpl w:val="0DB64340"/>
    <w:lvl w:ilvl="0" w:tplc="E84AE1EC">
      <w:start w:val="1"/>
      <w:numFmt w:val="decimal"/>
      <w:lvlText w:val="%1."/>
      <w:lvlJc w:val="left"/>
      <w:pPr>
        <w:ind w:left="1407" w:hanging="840"/>
      </w:pPr>
      <w:rPr>
        <w:rFonts w:hint="default"/>
      </w:rPr>
    </w:lvl>
    <w:lvl w:ilvl="1" w:tplc="04190001">
      <w:start w:val="1"/>
      <w:numFmt w:val="bullet"/>
      <w:lvlText w:val=""/>
      <w:lvlJc w:val="left"/>
      <w:pPr>
        <w:ind w:left="2490" w:hanging="141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082153"/>
    <w:multiLevelType w:val="hybridMultilevel"/>
    <w:tmpl w:val="341A25D8"/>
    <w:lvl w:ilvl="0" w:tplc="E84AE1EC">
      <w:start w:val="1"/>
      <w:numFmt w:val="decimal"/>
      <w:lvlText w:val="%1."/>
      <w:lvlJc w:val="left"/>
      <w:pPr>
        <w:ind w:left="1407" w:hanging="840"/>
      </w:pPr>
      <w:rPr>
        <w:rFonts w:hint="default"/>
      </w:rPr>
    </w:lvl>
    <w:lvl w:ilvl="1" w:tplc="04190001">
      <w:start w:val="1"/>
      <w:numFmt w:val="bullet"/>
      <w:lvlText w:val=""/>
      <w:lvlJc w:val="left"/>
      <w:pPr>
        <w:ind w:left="2490" w:hanging="141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651A43"/>
    <w:multiLevelType w:val="hybridMultilevel"/>
    <w:tmpl w:val="77B82C90"/>
    <w:lvl w:ilvl="0" w:tplc="04190011">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28CD0BB7"/>
    <w:multiLevelType w:val="multilevel"/>
    <w:tmpl w:val="27344C42"/>
    <w:lvl w:ilvl="0">
      <w:start w:val="1"/>
      <w:numFmt w:val="decimal"/>
      <w:lvlText w:val="%1)"/>
      <w:lvlJc w:val="left"/>
      <w:pPr>
        <w:ind w:left="1287" w:hanging="72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2007" w:hanging="1440"/>
      </w:pPr>
      <w:rPr>
        <w:rFonts w:hint="default"/>
      </w:rPr>
    </w:lvl>
    <w:lvl w:ilvl="4">
      <w:start w:val="1"/>
      <w:numFmt w:val="decimal"/>
      <w:isLgl/>
      <w:lvlText w:val="%1.%2.%3.%4.%5."/>
      <w:lvlJc w:val="left"/>
      <w:pPr>
        <w:ind w:left="2367" w:hanging="1800"/>
      </w:pPr>
      <w:rPr>
        <w:rFonts w:hint="default"/>
      </w:rPr>
    </w:lvl>
    <w:lvl w:ilvl="5">
      <w:start w:val="1"/>
      <w:numFmt w:val="decimal"/>
      <w:isLgl/>
      <w:lvlText w:val="%1.%2.%3.%4.%5.%6."/>
      <w:lvlJc w:val="left"/>
      <w:pPr>
        <w:ind w:left="2727" w:hanging="216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3087" w:hanging="2520"/>
      </w:pPr>
      <w:rPr>
        <w:rFonts w:hint="default"/>
      </w:rPr>
    </w:lvl>
    <w:lvl w:ilvl="8">
      <w:start w:val="1"/>
      <w:numFmt w:val="decimal"/>
      <w:isLgl/>
      <w:lvlText w:val="%1.%2.%3.%4.%5.%6.%7.%8.%9."/>
      <w:lvlJc w:val="left"/>
      <w:pPr>
        <w:ind w:left="3447" w:hanging="2880"/>
      </w:pPr>
      <w:rPr>
        <w:rFonts w:hint="default"/>
      </w:rPr>
    </w:lvl>
  </w:abstractNum>
  <w:abstractNum w:abstractNumId="34">
    <w:nsid w:val="2B7860BD"/>
    <w:multiLevelType w:val="multilevel"/>
    <w:tmpl w:val="E9F894C2"/>
    <w:lvl w:ilvl="0">
      <w:start w:val="1"/>
      <w:numFmt w:val="decimal"/>
      <w:lvlText w:val="%1."/>
      <w:lvlJc w:val="left"/>
      <w:pPr>
        <w:ind w:left="1287" w:hanging="720"/>
      </w:pPr>
      <w:rPr>
        <w:rFonts w:hint="default"/>
      </w:rPr>
    </w:lvl>
    <w:lvl w:ilvl="1">
      <w:start w:val="1"/>
      <w:numFmt w:val="decimal"/>
      <w:pStyle w:val="1"/>
      <w:isLgl/>
      <w:lvlText w:val="%1.%2."/>
      <w:lvlJc w:val="left"/>
      <w:pPr>
        <w:ind w:left="1855" w:hanging="720"/>
      </w:pPr>
      <w:rPr>
        <w:rFonts w:hint="default"/>
      </w:rPr>
    </w:lvl>
    <w:lvl w:ilvl="2">
      <w:start w:val="1"/>
      <w:numFmt w:val="decimal"/>
      <w:pStyle w:val="2"/>
      <w:isLgl/>
      <w:lvlText w:val="%1.%2.%3."/>
      <w:lvlJc w:val="left"/>
      <w:pPr>
        <w:ind w:left="1647" w:hanging="1080"/>
      </w:pPr>
      <w:rPr>
        <w:rFonts w:hint="default"/>
      </w:rPr>
    </w:lvl>
    <w:lvl w:ilvl="3">
      <w:start w:val="1"/>
      <w:numFmt w:val="decimal"/>
      <w:isLgl/>
      <w:lvlText w:val="%1.%2.%3.%4."/>
      <w:lvlJc w:val="left"/>
      <w:pPr>
        <w:ind w:left="2007" w:hanging="1440"/>
      </w:pPr>
      <w:rPr>
        <w:rFonts w:hint="default"/>
      </w:rPr>
    </w:lvl>
    <w:lvl w:ilvl="4">
      <w:start w:val="1"/>
      <w:numFmt w:val="decimal"/>
      <w:isLgl/>
      <w:lvlText w:val="%1.%2.%3.%4.%5."/>
      <w:lvlJc w:val="left"/>
      <w:pPr>
        <w:ind w:left="2367" w:hanging="1800"/>
      </w:pPr>
      <w:rPr>
        <w:rFonts w:hint="default"/>
      </w:rPr>
    </w:lvl>
    <w:lvl w:ilvl="5">
      <w:start w:val="1"/>
      <w:numFmt w:val="decimal"/>
      <w:isLgl/>
      <w:lvlText w:val="%1.%2.%3.%4.%5.%6."/>
      <w:lvlJc w:val="left"/>
      <w:pPr>
        <w:ind w:left="2727" w:hanging="216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3087" w:hanging="2520"/>
      </w:pPr>
      <w:rPr>
        <w:rFonts w:hint="default"/>
      </w:rPr>
    </w:lvl>
    <w:lvl w:ilvl="8">
      <w:start w:val="1"/>
      <w:numFmt w:val="decimal"/>
      <w:isLgl/>
      <w:lvlText w:val="%1.%2.%3.%4.%5.%6.%7.%8.%9."/>
      <w:lvlJc w:val="left"/>
      <w:pPr>
        <w:ind w:left="3447" w:hanging="2880"/>
      </w:pPr>
      <w:rPr>
        <w:rFonts w:hint="default"/>
      </w:rPr>
    </w:lvl>
  </w:abstractNum>
  <w:abstractNum w:abstractNumId="35">
    <w:nsid w:val="2C782882"/>
    <w:multiLevelType w:val="hybridMultilevel"/>
    <w:tmpl w:val="68C234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CA3181E"/>
    <w:multiLevelType w:val="hybridMultilevel"/>
    <w:tmpl w:val="F58EFCB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2CBD0B8C"/>
    <w:multiLevelType w:val="multilevel"/>
    <w:tmpl w:val="5E3CC266"/>
    <w:lvl w:ilvl="0">
      <w:start w:val="1"/>
      <w:numFmt w:val="bullet"/>
      <w:lvlText w:val="-"/>
      <w:lvlJc w:val="left"/>
      <w:pPr>
        <w:ind w:left="720" w:hanging="360"/>
      </w:pPr>
      <w:rPr>
        <w:rFonts w:ascii="Calibri" w:eastAsia="Times New Roman" w:hAnsi="Calibri" w:hint="default"/>
      </w:rPr>
    </w:lvl>
    <w:lvl w:ilvl="1">
      <w:start w:val="2"/>
      <w:numFmt w:val="decimal"/>
      <w:isLgl/>
      <w:lvlText w:val="%1.%2"/>
      <w:lvlJc w:val="left"/>
      <w:pPr>
        <w:ind w:left="1245" w:hanging="885"/>
      </w:pPr>
      <w:rPr>
        <w:rFonts w:hint="default"/>
      </w:rPr>
    </w:lvl>
    <w:lvl w:ilvl="2">
      <w:start w:val="3"/>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8">
    <w:nsid w:val="2CE87E7A"/>
    <w:multiLevelType w:val="hybridMultilevel"/>
    <w:tmpl w:val="CE961074"/>
    <w:lvl w:ilvl="0" w:tplc="E84AE1EC">
      <w:start w:val="1"/>
      <w:numFmt w:val="decimal"/>
      <w:lvlText w:val="%1."/>
      <w:lvlJc w:val="left"/>
      <w:pPr>
        <w:ind w:left="1407" w:hanging="840"/>
      </w:pPr>
      <w:rPr>
        <w:rFonts w:hint="default"/>
      </w:rPr>
    </w:lvl>
    <w:lvl w:ilvl="1" w:tplc="04190001">
      <w:start w:val="1"/>
      <w:numFmt w:val="bullet"/>
      <w:lvlText w:val=""/>
      <w:lvlJc w:val="left"/>
      <w:pPr>
        <w:ind w:left="2490" w:hanging="141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FF7BE1"/>
    <w:multiLevelType w:val="hybridMultilevel"/>
    <w:tmpl w:val="90929AA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2D68178E"/>
    <w:multiLevelType w:val="hybridMultilevel"/>
    <w:tmpl w:val="C27ED240"/>
    <w:lvl w:ilvl="0" w:tplc="E84AE1EC">
      <w:start w:val="1"/>
      <w:numFmt w:val="decimal"/>
      <w:lvlText w:val="%1."/>
      <w:lvlJc w:val="left"/>
      <w:pPr>
        <w:ind w:left="1407" w:hanging="840"/>
      </w:pPr>
      <w:rPr>
        <w:rFonts w:hint="default"/>
      </w:rPr>
    </w:lvl>
    <w:lvl w:ilvl="1" w:tplc="04190001">
      <w:start w:val="1"/>
      <w:numFmt w:val="bullet"/>
      <w:lvlText w:val=""/>
      <w:lvlJc w:val="left"/>
      <w:pPr>
        <w:ind w:left="2490" w:hanging="141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DDB74FB"/>
    <w:multiLevelType w:val="hybridMultilevel"/>
    <w:tmpl w:val="1D48A2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2F063EAC"/>
    <w:multiLevelType w:val="hybridMultilevel"/>
    <w:tmpl w:val="37204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702120"/>
    <w:multiLevelType w:val="hybridMultilevel"/>
    <w:tmpl w:val="1AAC7E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30B37871"/>
    <w:multiLevelType w:val="multilevel"/>
    <w:tmpl w:val="CD0008B6"/>
    <w:lvl w:ilvl="0">
      <w:start w:val="1"/>
      <w:numFmt w:val="decimal"/>
      <w:lvlText w:val="%1)"/>
      <w:lvlJc w:val="left"/>
      <w:pPr>
        <w:ind w:left="900" w:hanging="900"/>
      </w:pPr>
    </w:lvl>
    <w:lvl w:ilvl="1">
      <w:start w:val="3"/>
      <w:numFmt w:val="decimal"/>
      <w:lvlText w:val="%1.%2."/>
      <w:lvlJc w:val="left"/>
      <w:pPr>
        <w:ind w:left="2100" w:hanging="900"/>
      </w:pPr>
      <w:rPr>
        <w:rFonts w:hint="default"/>
      </w:rPr>
    </w:lvl>
    <w:lvl w:ilvl="2">
      <w:start w:val="2"/>
      <w:numFmt w:val="decimal"/>
      <w:lvlText w:val="%1.%2.%3."/>
      <w:lvlJc w:val="left"/>
      <w:pPr>
        <w:ind w:left="3300" w:hanging="90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45">
    <w:nsid w:val="33324CC1"/>
    <w:multiLevelType w:val="hybridMultilevel"/>
    <w:tmpl w:val="9CF020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6D1341"/>
    <w:multiLevelType w:val="hybridMultilevel"/>
    <w:tmpl w:val="D2F24084"/>
    <w:lvl w:ilvl="0" w:tplc="04190011">
      <w:start w:val="1"/>
      <w:numFmt w:val="decimal"/>
      <w:lvlText w:val="%1)"/>
      <w:lvlJc w:val="left"/>
      <w:pPr>
        <w:ind w:left="1068" w:hanging="360"/>
      </w:p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nsid w:val="33F876DC"/>
    <w:multiLevelType w:val="hybridMultilevel"/>
    <w:tmpl w:val="38323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8D052DA"/>
    <w:multiLevelType w:val="hybridMultilevel"/>
    <w:tmpl w:val="68D2DFE6"/>
    <w:lvl w:ilvl="0" w:tplc="E84AE1EC">
      <w:start w:val="1"/>
      <w:numFmt w:val="decimal"/>
      <w:lvlText w:val="%1."/>
      <w:lvlJc w:val="left"/>
      <w:pPr>
        <w:ind w:left="1407" w:hanging="840"/>
      </w:pPr>
      <w:rPr>
        <w:rFonts w:hint="default"/>
      </w:rPr>
    </w:lvl>
    <w:lvl w:ilvl="1" w:tplc="04190001">
      <w:start w:val="1"/>
      <w:numFmt w:val="bullet"/>
      <w:lvlText w:val=""/>
      <w:lvlJc w:val="left"/>
      <w:pPr>
        <w:ind w:left="2490" w:hanging="141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A1E6241"/>
    <w:multiLevelType w:val="hybridMultilevel"/>
    <w:tmpl w:val="5486F1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AC25BAD"/>
    <w:multiLevelType w:val="hybridMultilevel"/>
    <w:tmpl w:val="977CF00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1">
    <w:nsid w:val="40EF4911"/>
    <w:multiLevelType w:val="hybridMultilevel"/>
    <w:tmpl w:val="8D8A6E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3CD63D4"/>
    <w:multiLevelType w:val="hybridMultilevel"/>
    <w:tmpl w:val="FBF2301E"/>
    <w:lvl w:ilvl="0" w:tplc="E84AE1EC">
      <w:start w:val="1"/>
      <w:numFmt w:val="decimal"/>
      <w:lvlText w:val="%1."/>
      <w:lvlJc w:val="left"/>
      <w:pPr>
        <w:ind w:left="1407" w:hanging="840"/>
      </w:pPr>
      <w:rPr>
        <w:rFonts w:hint="default"/>
      </w:rPr>
    </w:lvl>
    <w:lvl w:ilvl="1" w:tplc="04190001">
      <w:start w:val="1"/>
      <w:numFmt w:val="bullet"/>
      <w:lvlText w:val=""/>
      <w:lvlJc w:val="left"/>
      <w:pPr>
        <w:ind w:left="2490" w:hanging="141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FC5DF6"/>
    <w:multiLevelType w:val="hybridMultilevel"/>
    <w:tmpl w:val="CE562F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4E253F8"/>
    <w:multiLevelType w:val="hybridMultilevel"/>
    <w:tmpl w:val="26306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84079B8"/>
    <w:multiLevelType w:val="hybridMultilevel"/>
    <w:tmpl w:val="BA60A2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A4B50B4"/>
    <w:multiLevelType w:val="hybridMultilevel"/>
    <w:tmpl w:val="B2D4F5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4D475849"/>
    <w:multiLevelType w:val="hybridMultilevel"/>
    <w:tmpl w:val="57640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4F286EF7"/>
    <w:multiLevelType w:val="hybridMultilevel"/>
    <w:tmpl w:val="76181A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FCA4FC4"/>
    <w:multiLevelType w:val="hybridMultilevel"/>
    <w:tmpl w:val="8C6ED09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06A44E9"/>
    <w:multiLevelType w:val="hybridMultilevel"/>
    <w:tmpl w:val="BE401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1B84D23"/>
    <w:multiLevelType w:val="hybridMultilevel"/>
    <w:tmpl w:val="E03CF0A8"/>
    <w:lvl w:ilvl="0" w:tplc="D49270CC">
      <w:start w:val="1"/>
      <w:numFmt w:val="decimal"/>
      <w:lvlText w:val="%1."/>
      <w:lvlJc w:val="left"/>
      <w:pPr>
        <w:ind w:left="1407" w:hanging="840"/>
      </w:pPr>
      <w:rPr>
        <w:rFonts w:hint="default"/>
      </w:rPr>
    </w:lvl>
    <w:lvl w:ilvl="1" w:tplc="04190001">
      <w:start w:val="1"/>
      <w:numFmt w:val="bullet"/>
      <w:lvlText w:val=""/>
      <w:lvlJc w:val="left"/>
      <w:pPr>
        <w:ind w:left="2127" w:hanging="840"/>
      </w:pPr>
      <w:rPr>
        <w:rFonts w:ascii="Symbol" w:hAnsi="Symbol"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5452274A"/>
    <w:multiLevelType w:val="hybridMultilevel"/>
    <w:tmpl w:val="0C5EE494"/>
    <w:lvl w:ilvl="0" w:tplc="840C6A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54C42D4F"/>
    <w:multiLevelType w:val="multilevel"/>
    <w:tmpl w:val="EE70E99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4">
    <w:nsid w:val="57146A69"/>
    <w:multiLevelType w:val="multilevel"/>
    <w:tmpl w:val="C4BCE4FE"/>
    <w:lvl w:ilvl="0">
      <w:start w:val="1"/>
      <w:numFmt w:val="decimal"/>
      <w:lvlText w:val="%1."/>
      <w:lvlJc w:val="left"/>
      <w:pPr>
        <w:ind w:left="720" w:hanging="360"/>
      </w:pPr>
    </w:lvl>
    <w:lvl w:ilvl="1">
      <w:start w:val="1"/>
      <w:numFmt w:val="decimal"/>
      <w:isLgl/>
      <w:lvlText w:val="%1.%2"/>
      <w:lvlJc w:val="left"/>
      <w:pPr>
        <w:ind w:left="1130" w:hanging="420"/>
      </w:pPr>
      <w:rPr>
        <w:rFonts w:eastAsiaTheme="minorHAnsi" w:hint="default"/>
        <w:color w:val="auto"/>
      </w:rPr>
    </w:lvl>
    <w:lvl w:ilvl="2">
      <w:start w:val="1"/>
      <w:numFmt w:val="decimal"/>
      <w:isLgl/>
      <w:lvlText w:val="%1.%2.%3"/>
      <w:lvlJc w:val="left"/>
      <w:pPr>
        <w:ind w:left="1494" w:hanging="720"/>
      </w:pPr>
      <w:rPr>
        <w:rFonts w:eastAsiaTheme="minorHAnsi" w:hint="default"/>
        <w:color w:val="0070C0"/>
      </w:rPr>
    </w:lvl>
    <w:lvl w:ilvl="3">
      <w:start w:val="1"/>
      <w:numFmt w:val="decimal"/>
      <w:isLgl/>
      <w:lvlText w:val="%1.%2.%3.%4"/>
      <w:lvlJc w:val="left"/>
      <w:pPr>
        <w:ind w:left="2061" w:hanging="1080"/>
      </w:pPr>
      <w:rPr>
        <w:rFonts w:eastAsiaTheme="minorHAnsi" w:hint="default"/>
        <w:color w:val="0070C0"/>
      </w:rPr>
    </w:lvl>
    <w:lvl w:ilvl="4">
      <w:start w:val="1"/>
      <w:numFmt w:val="decimal"/>
      <w:isLgl/>
      <w:lvlText w:val="%1.%2.%3.%4.%5"/>
      <w:lvlJc w:val="left"/>
      <w:pPr>
        <w:ind w:left="2268" w:hanging="1080"/>
      </w:pPr>
      <w:rPr>
        <w:rFonts w:eastAsiaTheme="minorHAnsi" w:hint="default"/>
        <w:color w:val="0070C0"/>
      </w:rPr>
    </w:lvl>
    <w:lvl w:ilvl="5">
      <w:start w:val="1"/>
      <w:numFmt w:val="decimal"/>
      <w:isLgl/>
      <w:lvlText w:val="%1.%2.%3.%4.%5.%6"/>
      <w:lvlJc w:val="left"/>
      <w:pPr>
        <w:ind w:left="2835" w:hanging="1440"/>
      </w:pPr>
      <w:rPr>
        <w:rFonts w:eastAsiaTheme="minorHAnsi" w:hint="default"/>
        <w:color w:val="0070C0"/>
      </w:rPr>
    </w:lvl>
    <w:lvl w:ilvl="6">
      <w:start w:val="1"/>
      <w:numFmt w:val="decimal"/>
      <w:isLgl/>
      <w:lvlText w:val="%1.%2.%3.%4.%5.%6.%7"/>
      <w:lvlJc w:val="left"/>
      <w:pPr>
        <w:ind w:left="3042" w:hanging="1440"/>
      </w:pPr>
      <w:rPr>
        <w:rFonts w:eastAsiaTheme="minorHAnsi" w:hint="default"/>
        <w:color w:val="0070C0"/>
      </w:rPr>
    </w:lvl>
    <w:lvl w:ilvl="7">
      <w:start w:val="1"/>
      <w:numFmt w:val="decimal"/>
      <w:isLgl/>
      <w:lvlText w:val="%1.%2.%3.%4.%5.%6.%7.%8"/>
      <w:lvlJc w:val="left"/>
      <w:pPr>
        <w:ind w:left="3609" w:hanging="1800"/>
      </w:pPr>
      <w:rPr>
        <w:rFonts w:eastAsiaTheme="minorHAnsi" w:hint="default"/>
        <w:color w:val="0070C0"/>
      </w:rPr>
    </w:lvl>
    <w:lvl w:ilvl="8">
      <w:start w:val="1"/>
      <w:numFmt w:val="decimal"/>
      <w:isLgl/>
      <w:lvlText w:val="%1.%2.%3.%4.%5.%6.%7.%8.%9"/>
      <w:lvlJc w:val="left"/>
      <w:pPr>
        <w:ind w:left="4176" w:hanging="2160"/>
      </w:pPr>
      <w:rPr>
        <w:rFonts w:eastAsiaTheme="minorHAnsi" w:hint="default"/>
        <w:color w:val="0070C0"/>
      </w:rPr>
    </w:lvl>
  </w:abstractNum>
  <w:abstractNum w:abstractNumId="65">
    <w:nsid w:val="57A77615"/>
    <w:multiLevelType w:val="hybridMultilevel"/>
    <w:tmpl w:val="B2620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89D36D7"/>
    <w:multiLevelType w:val="multilevel"/>
    <w:tmpl w:val="3620F056"/>
    <w:lvl w:ilvl="0">
      <w:start w:val="1"/>
      <w:numFmt w:val="decimal"/>
      <w:lvlText w:val="%1."/>
      <w:lvlJc w:val="left"/>
      <w:pPr>
        <w:ind w:left="720" w:hanging="360"/>
      </w:pPr>
      <w:rPr>
        <w:rFonts w:asciiTheme="minorHAnsi" w:eastAsiaTheme="minorEastAsia" w:hAnsiTheme="minorHAnsi" w:cstheme="minorBidi"/>
      </w:rPr>
    </w:lvl>
    <w:lvl w:ilvl="1">
      <w:start w:val="1"/>
      <w:numFmt w:val="decimal"/>
      <w:lvlText w:val="%2)"/>
      <w:lvlJc w:val="left"/>
      <w:pPr>
        <w:ind w:left="1080" w:hanging="720"/>
      </w:pPr>
      <w:rPr>
        <w:i w:val="0"/>
        <w:sz w:val="32"/>
      </w:rPr>
    </w:lvl>
    <w:lvl w:ilvl="2">
      <w:start w:val="1"/>
      <w:numFmt w:val="decimal"/>
      <w:isLgl/>
      <w:lvlText w:val="%1.%2.%3."/>
      <w:lvlJc w:val="left"/>
      <w:pPr>
        <w:ind w:left="1080" w:hanging="720"/>
      </w:pPr>
      <w:rPr>
        <w:rFonts w:hint="default"/>
        <w:i w:val="0"/>
        <w:sz w:val="32"/>
      </w:rPr>
    </w:lvl>
    <w:lvl w:ilvl="3">
      <w:start w:val="1"/>
      <w:numFmt w:val="decimal"/>
      <w:isLgl/>
      <w:lvlText w:val="%1.%2.%3.%4."/>
      <w:lvlJc w:val="left"/>
      <w:pPr>
        <w:ind w:left="1440" w:hanging="1080"/>
      </w:pPr>
      <w:rPr>
        <w:rFonts w:hint="default"/>
        <w:i w:val="0"/>
        <w:sz w:val="32"/>
      </w:rPr>
    </w:lvl>
    <w:lvl w:ilvl="4">
      <w:start w:val="1"/>
      <w:numFmt w:val="decimal"/>
      <w:isLgl/>
      <w:lvlText w:val="%1.%2.%3.%4.%5."/>
      <w:lvlJc w:val="left"/>
      <w:pPr>
        <w:ind w:left="1440" w:hanging="1080"/>
      </w:pPr>
      <w:rPr>
        <w:rFonts w:hint="default"/>
        <w:i w:val="0"/>
        <w:sz w:val="32"/>
      </w:rPr>
    </w:lvl>
    <w:lvl w:ilvl="5">
      <w:start w:val="1"/>
      <w:numFmt w:val="decimal"/>
      <w:isLgl/>
      <w:lvlText w:val="%1.%2.%3.%4.%5.%6."/>
      <w:lvlJc w:val="left"/>
      <w:pPr>
        <w:ind w:left="1800" w:hanging="1440"/>
      </w:pPr>
      <w:rPr>
        <w:rFonts w:hint="default"/>
        <w:i w:val="0"/>
        <w:sz w:val="32"/>
      </w:rPr>
    </w:lvl>
    <w:lvl w:ilvl="6">
      <w:start w:val="1"/>
      <w:numFmt w:val="decimal"/>
      <w:isLgl/>
      <w:lvlText w:val="%1.%2.%3.%4.%5.%6.%7."/>
      <w:lvlJc w:val="left"/>
      <w:pPr>
        <w:ind w:left="2160" w:hanging="1800"/>
      </w:pPr>
      <w:rPr>
        <w:rFonts w:hint="default"/>
        <w:i w:val="0"/>
        <w:sz w:val="32"/>
      </w:rPr>
    </w:lvl>
    <w:lvl w:ilvl="7">
      <w:start w:val="1"/>
      <w:numFmt w:val="decimal"/>
      <w:isLgl/>
      <w:lvlText w:val="%1.%2.%3.%4.%5.%6.%7.%8."/>
      <w:lvlJc w:val="left"/>
      <w:pPr>
        <w:ind w:left="2160" w:hanging="1800"/>
      </w:pPr>
      <w:rPr>
        <w:rFonts w:hint="default"/>
        <w:i w:val="0"/>
        <w:sz w:val="32"/>
      </w:rPr>
    </w:lvl>
    <w:lvl w:ilvl="8">
      <w:start w:val="1"/>
      <w:numFmt w:val="decimal"/>
      <w:isLgl/>
      <w:lvlText w:val="%1.%2.%3.%4.%5.%6.%7.%8.%9."/>
      <w:lvlJc w:val="left"/>
      <w:pPr>
        <w:ind w:left="2520" w:hanging="2160"/>
      </w:pPr>
      <w:rPr>
        <w:rFonts w:hint="default"/>
        <w:i w:val="0"/>
        <w:sz w:val="32"/>
      </w:rPr>
    </w:lvl>
  </w:abstractNum>
  <w:abstractNum w:abstractNumId="67">
    <w:nsid w:val="5A071410"/>
    <w:multiLevelType w:val="hybridMultilevel"/>
    <w:tmpl w:val="D04479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B260AF5"/>
    <w:multiLevelType w:val="hybridMultilevel"/>
    <w:tmpl w:val="F74CA8AE"/>
    <w:lvl w:ilvl="0" w:tplc="6E6A48B8">
      <w:start w:val="1"/>
      <w:numFmt w:val="bullet"/>
      <w:lvlText w:val="-"/>
      <w:lvlJc w:val="left"/>
      <w:pPr>
        <w:ind w:left="1287" w:hanging="360"/>
      </w:pPr>
      <w:rPr>
        <w:rFonts w:ascii="Calibri" w:eastAsia="Times New Roman"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E7F0A1B"/>
    <w:multiLevelType w:val="hybridMultilevel"/>
    <w:tmpl w:val="CFE87240"/>
    <w:lvl w:ilvl="0" w:tplc="0409000F">
      <w:start w:val="1"/>
      <w:numFmt w:val="decimal"/>
      <w:lvlText w:val="%1."/>
      <w:lvlJc w:val="left"/>
      <w:pPr>
        <w:ind w:left="-350" w:hanging="360"/>
      </w:pPr>
    </w:lvl>
    <w:lvl w:ilvl="1" w:tplc="04090019" w:tentative="1">
      <w:start w:val="1"/>
      <w:numFmt w:val="lowerLetter"/>
      <w:lvlText w:val="%2."/>
      <w:lvlJc w:val="left"/>
      <w:pPr>
        <w:ind w:left="370" w:hanging="360"/>
      </w:pPr>
    </w:lvl>
    <w:lvl w:ilvl="2" w:tplc="0409001B" w:tentative="1">
      <w:start w:val="1"/>
      <w:numFmt w:val="lowerRoman"/>
      <w:lvlText w:val="%3."/>
      <w:lvlJc w:val="right"/>
      <w:pPr>
        <w:ind w:left="1090" w:hanging="180"/>
      </w:pPr>
    </w:lvl>
    <w:lvl w:ilvl="3" w:tplc="0409000F" w:tentative="1">
      <w:start w:val="1"/>
      <w:numFmt w:val="decimal"/>
      <w:lvlText w:val="%4."/>
      <w:lvlJc w:val="left"/>
      <w:pPr>
        <w:ind w:left="1810" w:hanging="360"/>
      </w:pPr>
    </w:lvl>
    <w:lvl w:ilvl="4" w:tplc="04090019" w:tentative="1">
      <w:start w:val="1"/>
      <w:numFmt w:val="lowerLetter"/>
      <w:lvlText w:val="%5."/>
      <w:lvlJc w:val="left"/>
      <w:pPr>
        <w:ind w:left="2530" w:hanging="360"/>
      </w:pPr>
    </w:lvl>
    <w:lvl w:ilvl="5" w:tplc="0409001B" w:tentative="1">
      <w:start w:val="1"/>
      <w:numFmt w:val="lowerRoman"/>
      <w:lvlText w:val="%6."/>
      <w:lvlJc w:val="right"/>
      <w:pPr>
        <w:ind w:left="3250" w:hanging="180"/>
      </w:pPr>
    </w:lvl>
    <w:lvl w:ilvl="6" w:tplc="0409000F" w:tentative="1">
      <w:start w:val="1"/>
      <w:numFmt w:val="decimal"/>
      <w:lvlText w:val="%7."/>
      <w:lvlJc w:val="left"/>
      <w:pPr>
        <w:ind w:left="3970" w:hanging="360"/>
      </w:pPr>
    </w:lvl>
    <w:lvl w:ilvl="7" w:tplc="04090019" w:tentative="1">
      <w:start w:val="1"/>
      <w:numFmt w:val="lowerLetter"/>
      <w:lvlText w:val="%8."/>
      <w:lvlJc w:val="left"/>
      <w:pPr>
        <w:ind w:left="4690" w:hanging="360"/>
      </w:pPr>
    </w:lvl>
    <w:lvl w:ilvl="8" w:tplc="0409001B" w:tentative="1">
      <w:start w:val="1"/>
      <w:numFmt w:val="lowerRoman"/>
      <w:lvlText w:val="%9."/>
      <w:lvlJc w:val="right"/>
      <w:pPr>
        <w:ind w:left="5410" w:hanging="180"/>
      </w:pPr>
    </w:lvl>
  </w:abstractNum>
  <w:abstractNum w:abstractNumId="70">
    <w:nsid w:val="60530BE4"/>
    <w:multiLevelType w:val="hybridMultilevel"/>
    <w:tmpl w:val="A986112A"/>
    <w:lvl w:ilvl="0" w:tplc="D49270CC">
      <w:start w:val="1"/>
      <w:numFmt w:val="decimal"/>
      <w:lvlText w:val="%1."/>
      <w:lvlJc w:val="left"/>
      <w:pPr>
        <w:ind w:left="1407" w:hanging="840"/>
      </w:pPr>
      <w:rPr>
        <w:rFonts w:hint="default"/>
      </w:rPr>
    </w:lvl>
    <w:lvl w:ilvl="1" w:tplc="04190001">
      <w:start w:val="1"/>
      <w:numFmt w:val="bullet"/>
      <w:lvlText w:val=""/>
      <w:lvlJc w:val="left"/>
      <w:pPr>
        <w:ind w:left="2127" w:hanging="840"/>
      </w:pPr>
      <w:rPr>
        <w:rFonts w:ascii="Symbol" w:hAnsi="Symbol"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6121769B"/>
    <w:multiLevelType w:val="hybridMultilevel"/>
    <w:tmpl w:val="E26E3B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2">
    <w:nsid w:val="63481E86"/>
    <w:multiLevelType w:val="hybridMultilevel"/>
    <w:tmpl w:val="5E8EF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3B263F8"/>
    <w:multiLevelType w:val="hybridMultilevel"/>
    <w:tmpl w:val="DF00A1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4">
    <w:nsid w:val="64DB7197"/>
    <w:multiLevelType w:val="hybridMultilevel"/>
    <w:tmpl w:val="EF38EA96"/>
    <w:lvl w:ilvl="0" w:tplc="E84AE1EC">
      <w:start w:val="1"/>
      <w:numFmt w:val="decimal"/>
      <w:lvlText w:val="%1."/>
      <w:lvlJc w:val="left"/>
      <w:pPr>
        <w:ind w:left="1407" w:hanging="840"/>
      </w:pPr>
      <w:rPr>
        <w:rFonts w:hint="default"/>
      </w:rPr>
    </w:lvl>
    <w:lvl w:ilvl="1" w:tplc="04190001">
      <w:start w:val="1"/>
      <w:numFmt w:val="bullet"/>
      <w:lvlText w:val=""/>
      <w:lvlJc w:val="left"/>
      <w:pPr>
        <w:ind w:left="2490" w:hanging="141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62602D4"/>
    <w:multiLevelType w:val="hybridMultilevel"/>
    <w:tmpl w:val="17C89DF8"/>
    <w:lvl w:ilvl="0" w:tplc="2080188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76">
    <w:nsid w:val="684E4E1A"/>
    <w:multiLevelType w:val="hybridMultilevel"/>
    <w:tmpl w:val="E4842C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AA629C1"/>
    <w:multiLevelType w:val="hybridMultilevel"/>
    <w:tmpl w:val="17FEC9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8">
    <w:nsid w:val="6B100445"/>
    <w:multiLevelType w:val="multilevel"/>
    <w:tmpl w:val="0EEA8A1E"/>
    <w:lvl w:ilvl="0">
      <w:start w:val="1"/>
      <w:numFmt w:val="decimal"/>
      <w:lvlText w:val="%1)"/>
      <w:lvlJc w:val="left"/>
      <w:pPr>
        <w:ind w:left="720" w:hanging="360"/>
      </w:pPr>
      <w:rPr>
        <w:rFonts w:hint="default"/>
      </w:rPr>
    </w:lvl>
    <w:lvl w:ilvl="1">
      <w:start w:val="3"/>
      <w:numFmt w:val="decimal"/>
      <w:isLgl/>
      <w:lvlText w:val="%1.%2."/>
      <w:lvlJc w:val="left"/>
      <w:pPr>
        <w:ind w:left="1800" w:hanging="720"/>
      </w:pPr>
      <w:rPr>
        <w:rFonts w:hint="default"/>
        <w:i w:val="0"/>
        <w:sz w:val="32"/>
      </w:rPr>
    </w:lvl>
    <w:lvl w:ilvl="2">
      <w:start w:val="1"/>
      <w:numFmt w:val="decimal"/>
      <w:isLgl/>
      <w:lvlText w:val="%1.%2.%3."/>
      <w:lvlJc w:val="left"/>
      <w:pPr>
        <w:ind w:left="2520" w:hanging="720"/>
      </w:pPr>
      <w:rPr>
        <w:rFonts w:hint="default"/>
        <w:i w:val="0"/>
        <w:sz w:val="32"/>
      </w:rPr>
    </w:lvl>
    <w:lvl w:ilvl="3">
      <w:start w:val="1"/>
      <w:numFmt w:val="decimal"/>
      <w:isLgl/>
      <w:lvlText w:val="%1.%2.%3.%4."/>
      <w:lvlJc w:val="left"/>
      <w:pPr>
        <w:ind w:left="3600" w:hanging="1080"/>
      </w:pPr>
      <w:rPr>
        <w:rFonts w:hint="default"/>
        <w:i w:val="0"/>
        <w:sz w:val="32"/>
      </w:rPr>
    </w:lvl>
    <w:lvl w:ilvl="4">
      <w:start w:val="1"/>
      <w:numFmt w:val="decimal"/>
      <w:isLgl/>
      <w:lvlText w:val="%1.%2.%3.%4.%5."/>
      <w:lvlJc w:val="left"/>
      <w:pPr>
        <w:ind w:left="4320" w:hanging="1080"/>
      </w:pPr>
      <w:rPr>
        <w:rFonts w:hint="default"/>
        <w:i w:val="0"/>
        <w:sz w:val="32"/>
      </w:rPr>
    </w:lvl>
    <w:lvl w:ilvl="5">
      <w:start w:val="1"/>
      <w:numFmt w:val="decimal"/>
      <w:isLgl/>
      <w:lvlText w:val="%1.%2.%3.%4.%5.%6."/>
      <w:lvlJc w:val="left"/>
      <w:pPr>
        <w:ind w:left="5400" w:hanging="1440"/>
      </w:pPr>
      <w:rPr>
        <w:rFonts w:hint="default"/>
        <w:i w:val="0"/>
        <w:sz w:val="32"/>
      </w:rPr>
    </w:lvl>
    <w:lvl w:ilvl="6">
      <w:start w:val="1"/>
      <w:numFmt w:val="decimal"/>
      <w:isLgl/>
      <w:lvlText w:val="%1.%2.%3.%4.%5.%6.%7."/>
      <w:lvlJc w:val="left"/>
      <w:pPr>
        <w:ind w:left="6480" w:hanging="1800"/>
      </w:pPr>
      <w:rPr>
        <w:rFonts w:hint="default"/>
        <w:i w:val="0"/>
        <w:sz w:val="32"/>
      </w:rPr>
    </w:lvl>
    <w:lvl w:ilvl="7">
      <w:start w:val="1"/>
      <w:numFmt w:val="decimal"/>
      <w:isLgl/>
      <w:lvlText w:val="%1.%2.%3.%4.%5.%6.%7.%8."/>
      <w:lvlJc w:val="left"/>
      <w:pPr>
        <w:ind w:left="7200" w:hanging="1800"/>
      </w:pPr>
      <w:rPr>
        <w:rFonts w:hint="default"/>
        <w:i w:val="0"/>
        <w:sz w:val="32"/>
      </w:rPr>
    </w:lvl>
    <w:lvl w:ilvl="8">
      <w:start w:val="1"/>
      <w:numFmt w:val="decimal"/>
      <w:isLgl/>
      <w:lvlText w:val="%1.%2.%3.%4.%5.%6.%7.%8.%9."/>
      <w:lvlJc w:val="left"/>
      <w:pPr>
        <w:ind w:left="8280" w:hanging="2160"/>
      </w:pPr>
      <w:rPr>
        <w:rFonts w:hint="default"/>
        <w:i w:val="0"/>
        <w:sz w:val="32"/>
      </w:rPr>
    </w:lvl>
  </w:abstractNum>
  <w:abstractNum w:abstractNumId="79">
    <w:nsid w:val="6B98072E"/>
    <w:multiLevelType w:val="hybridMultilevel"/>
    <w:tmpl w:val="3F18D1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6D261AF4"/>
    <w:multiLevelType w:val="hybridMultilevel"/>
    <w:tmpl w:val="74B6EC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6DF230BB"/>
    <w:multiLevelType w:val="hybridMultilevel"/>
    <w:tmpl w:val="032E7B2A"/>
    <w:lvl w:ilvl="0" w:tplc="E84AE1EC">
      <w:start w:val="1"/>
      <w:numFmt w:val="decimal"/>
      <w:lvlText w:val="%1."/>
      <w:lvlJc w:val="left"/>
      <w:pPr>
        <w:ind w:left="1407" w:hanging="840"/>
      </w:pPr>
      <w:rPr>
        <w:rFonts w:hint="default"/>
      </w:rPr>
    </w:lvl>
    <w:lvl w:ilvl="1" w:tplc="670E1B08">
      <w:start w:val="1"/>
      <w:numFmt w:val="lowerLetter"/>
      <w:lvlText w:val="%2."/>
      <w:lvlJc w:val="left"/>
      <w:pPr>
        <w:ind w:left="2490" w:hanging="14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E202107"/>
    <w:multiLevelType w:val="hybridMultilevel"/>
    <w:tmpl w:val="765644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6F513B48"/>
    <w:multiLevelType w:val="hybridMultilevel"/>
    <w:tmpl w:val="DEB21218"/>
    <w:lvl w:ilvl="0" w:tplc="04190011">
      <w:start w:val="1"/>
      <w:numFmt w:val="decimal"/>
      <w:lvlText w:val="%1)"/>
      <w:lvlJc w:val="left"/>
      <w:pPr>
        <w:ind w:left="-350" w:hanging="360"/>
      </w:pPr>
    </w:lvl>
    <w:lvl w:ilvl="1" w:tplc="04090019" w:tentative="1">
      <w:start w:val="1"/>
      <w:numFmt w:val="lowerLetter"/>
      <w:lvlText w:val="%2."/>
      <w:lvlJc w:val="left"/>
      <w:pPr>
        <w:ind w:left="370" w:hanging="360"/>
      </w:pPr>
    </w:lvl>
    <w:lvl w:ilvl="2" w:tplc="0409001B" w:tentative="1">
      <w:start w:val="1"/>
      <w:numFmt w:val="lowerRoman"/>
      <w:lvlText w:val="%3."/>
      <w:lvlJc w:val="right"/>
      <w:pPr>
        <w:ind w:left="1090" w:hanging="180"/>
      </w:pPr>
    </w:lvl>
    <w:lvl w:ilvl="3" w:tplc="0409000F" w:tentative="1">
      <w:start w:val="1"/>
      <w:numFmt w:val="decimal"/>
      <w:lvlText w:val="%4."/>
      <w:lvlJc w:val="left"/>
      <w:pPr>
        <w:ind w:left="1810" w:hanging="360"/>
      </w:pPr>
    </w:lvl>
    <w:lvl w:ilvl="4" w:tplc="04090019" w:tentative="1">
      <w:start w:val="1"/>
      <w:numFmt w:val="lowerLetter"/>
      <w:lvlText w:val="%5."/>
      <w:lvlJc w:val="left"/>
      <w:pPr>
        <w:ind w:left="2530" w:hanging="360"/>
      </w:pPr>
    </w:lvl>
    <w:lvl w:ilvl="5" w:tplc="0409001B" w:tentative="1">
      <w:start w:val="1"/>
      <w:numFmt w:val="lowerRoman"/>
      <w:lvlText w:val="%6."/>
      <w:lvlJc w:val="right"/>
      <w:pPr>
        <w:ind w:left="3250" w:hanging="180"/>
      </w:pPr>
    </w:lvl>
    <w:lvl w:ilvl="6" w:tplc="0409000F" w:tentative="1">
      <w:start w:val="1"/>
      <w:numFmt w:val="decimal"/>
      <w:lvlText w:val="%7."/>
      <w:lvlJc w:val="left"/>
      <w:pPr>
        <w:ind w:left="3970" w:hanging="360"/>
      </w:pPr>
    </w:lvl>
    <w:lvl w:ilvl="7" w:tplc="04090019" w:tentative="1">
      <w:start w:val="1"/>
      <w:numFmt w:val="lowerLetter"/>
      <w:lvlText w:val="%8."/>
      <w:lvlJc w:val="left"/>
      <w:pPr>
        <w:ind w:left="4690" w:hanging="360"/>
      </w:pPr>
    </w:lvl>
    <w:lvl w:ilvl="8" w:tplc="0409001B" w:tentative="1">
      <w:start w:val="1"/>
      <w:numFmt w:val="lowerRoman"/>
      <w:lvlText w:val="%9."/>
      <w:lvlJc w:val="right"/>
      <w:pPr>
        <w:ind w:left="5410" w:hanging="180"/>
      </w:pPr>
    </w:lvl>
  </w:abstractNum>
  <w:abstractNum w:abstractNumId="84">
    <w:nsid w:val="6FAE2F1E"/>
    <w:multiLevelType w:val="hybridMultilevel"/>
    <w:tmpl w:val="A78C5188"/>
    <w:lvl w:ilvl="0" w:tplc="D44E5E5E">
      <w:start w:val="1"/>
      <w:numFmt w:val="decimal"/>
      <w:lvlText w:val="%1."/>
      <w:lvlJc w:val="left"/>
      <w:pPr>
        <w:ind w:left="1977" w:hanging="141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FE6256E"/>
    <w:multiLevelType w:val="hybridMultilevel"/>
    <w:tmpl w:val="51627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C5146B"/>
    <w:multiLevelType w:val="hybridMultilevel"/>
    <w:tmpl w:val="098A4600"/>
    <w:lvl w:ilvl="0" w:tplc="E84AE1EC">
      <w:start w:val="1"/>
      <w:numFmt w:val="decimal"/>
      <w:lvlText w:val="%1."/>
      <w:lvlJc w:val="left"/>
      <w:pPr>
        <w:ind w:left="1407" w:hanging="840"/>
      </w:pPr>
      <w:rPr>
        <w:rFonts w:hint="default"/>
      </w:rPr>
    </w:lvl>
    <w:lvl w:ilvl="1" w:tplc="04190001">
      <w:start w:val="1"/>
      <w:numFmt w:val="bullet"/>
      <w:lvlText w:val=""/>
      <w:lvlJc w:val="left"/>
      <w:pPr>
        <w:ind w:left="2490" w:hanging="141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45C2C8F"/>
    <w:multiLevelType w:val="hybridMultilevel"/>
    <w:tmpl w:val="DE982D8A"/>
    <w:lvl w:ilvl="0" w:tplc="04190001">
      <w:start w:val="1"/>
      <w:numFmt w:val="bullet"/>
      <w:lvlText w:val=""/>
      <w:lvlJc w:val="left"/>
      <w:pPr>
        <w:ind w:left="1554" w:hanging="360"/>
      </w:pPr>
      <w:rPr>
        <w:rFonts w:ascii="Symbol" w:hAnsi="Symbol" w:hint="default"/>
      </w:rPr>
    </w:lvl>
    <w:lvl w:ilvl="1" w:tplc="846CABFA">
      <w:start w:val="1"/>
      <w:numFmt w:val="decimal"/>
      <w:lvlText w:val="%2."/>
      <w:lvlJc w:val="left"/>
      <w:pPr>
        <w:ind w:left="3057" w:hanging="141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4757760"/>
    <w:multiLevelType w:val="hybridMultilevel"/>
    <w:tmpl w:val="FCFC1D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nsid w:val="79F4464D"/>
    <w:multiLevelType w:val="hybridMultilevel"/>
    <w:tmpl w:val="52C48D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7AF272ED"/>
    <w:multiLevelType w:val="hybridMultilevel"/>
    <w:tmpl w:val="93D49C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7BAD6A20"/>
    <w:multiLevelType w:val="hybridMultilevel"/>
    <w:tmpl w:val="5B16F5C0"/>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19"/>
  </w:num>
  <w:num w:numId="2">
    <w:abstractNumId w:val="16"/>
  </w:num>
  <w:num w:numId="3">
    <w:abstractNumId w:val="34"/>
  </w:num>
  <w:num w:numId="4">
    <w:abstractNumId w:val="13"/>
  </w:num>
  <w:num w:numId="5">
    <w:abstractNumId w:val="51"/>
  </w:num>
  <w:num w:numId="6">
    <w:abstractNumId w:val="75"/>
  </w:num>
  <w:num w:numId="7">
    <w:abstractNumId w:val="87"/>
  </w:num>
  <w:num w:numId="8">
    <w:abstractNumId w:val="61"/>
  </w:num>
  <w:num w:numId="9">
    <w:abstractNumId w:val="53"/>
  </w:num>
  <w:num w:numId="10">
    <w:abstractNumId w:val="81"/>
  </w:num>
  <w:num w:numId="11">
    <w:abstractNumId w:val="64"/>
  </w:num>
  <w:num w:numId="12">
    <w:abstractNumId w:val="85"/>
  </w:num>
  <w:num w:numId="13">
    <w:abstractNumId w:val="9"/>
  </w:num>
  <w:num w:numId="14">
    <w:abstractNumId w:val="4"/>
  </w:num>
  <w:num w:numId="15">
    <w:abstractNumId w:val="15"/>
  </w:num>
  <w:num w:numId="16">
    <w:abstractNumId w:val="6"/>
  </w:num>
  <w:num w:numId="17">
    <w:abstractNumId w:val="76"/>
  </w:num>
  <w:num w:numId="18">
    <w:abstractNumId w:val="55"/>
  </w:num>
  <w:num w:numId="19">
    <w:abstractNumId w:val="58"/>
  </w:num>
  <w:num w:numId="20">
    <w:abstractNumId w:val="79"/>
  </w:num>
  <w:num w:numId="21">
    <w:abstractNumId w:val="23"/>
  </w:num>
  <w:num w:numId="22">
    <w:abstractNumId w:val="60"/>
  </w:num>
  <w:num w:numId="23">
    <w:abstractNumId w:val="7"/>
  </w:num>
  <w:num w:numId="24">
    <w:abstractNumId w:val="24"/>
  </w:num>
  <w:num w:numId="25">
    <w:abstractNumId w:val="67"/>
  </w:num>
  <w:num w:numId="26">
    <w:abstractNumId w:val="35"/>
  </w:num>
  <w:num w:numId="27">
    <w:abstractNumId w:val="54"/>
  </w:num>
  <w:num w:numId="28">
    <w:abstractNumId w:val="82"/>
  </w:num>
  <w:num w:numId="29">
    <w:abstractNumId w:val="72"/>
  </w:num>
  <w:num w:numId="30">
    <w:abstractNumId w:val="50"/>
  </w:num>
  <w:num w:numId="31">
    <w:abstractNumId w:val="65"/>
  </w:num>
  <w:num w:numId="32">
    <w:abstractNumId w:val="80"/>
  </w:num>
  <w:num w:numId="33">
    <w:abstractNumId w:val="47"/>
  </w:num>
  <w:num w:numId="34">
    <w:abstractNumId w:val="1"/>
  </w:num>
  <w:num w:numId="35">
    <w:abstractNumId w:val="17"/>
  </w:num>
  <w:num w:numId="36">
    <w:abstractNumId w:val="27"/>
  </w:num>
  <w:num w:numId="37">
    <w:abstractNumId w:val="29"/>
  </w:num>
  <w:num w:numId="38">
    <w:abstractNumId w:val="18"/>
  </w:num>
  <w:num w:numId="39">
    <w:abstractNumId w:val="28"/>
  </w:num>
  <w:num w:numId="40">
    <w:abstractNumId w:val="21"/>
  </w:num>
  <w:num w:numId="41">
    <w:abstractNumId w:val="11"/>
  </w:num>
  <w:num w:numId="42">
    <w:abstractNumId w:val="90"/>
  </w:num>
  <w:num w:numId="43">
    <w:abstractNumId w:val="57"/>
  </w:num>
  <w:num w:numId="44">
    <w:abstractNumId w:val="56"/>
  </w:num>
  <w:num w:numId="45">
    <w:abstractNumId w:val="12"/>
  </w:num>
  <w:num w:numId="46">
    <w:abstractNumId w:val="10"/>
  </w:num>
  <w:num w:numId="47">
    <w:abstractNumId w:val="49"/>
  </w:num>
  <w:num w:numId="48">
    <w:abstractNumId w:val="14"/>
  </w:num>
  <w:num w:numId="49">
    <w:abstractNumId w:val="71"/>
  </w:num>
  <w:num w:numId="50">
    <w:abstractNumId w:val="22"/>
  </w:num>
  <w:num w:numId="51">
    <w:abstractNumId w:val="77"/>
  </w:num>
  <w:num w:numId="52">
    <w:abstractNumId w:val="73"/>
  </w:num>
  <w:num w:numId="53">
    <w:abstractNumId w:val="45"/>
  </w:num>
  <w:num w:numId="54">
    <w:abstractNumId w:val="88"/>
  </w:num>
  <w:num w:numId="55">
    <w:abstractNumId w:val="36"/>
  </w:num>
  <w:num w:numId="56">
    <w:abstractNumId w:val="41"/>
  </w:num>
  <w:num w:numId="57">
    <w:abstractNumId w:val="37"/>
  </w:num>
  <w:num w:numId="58">
    <w:abstractNumId w:val="68"/>
  </w:num>
  <w:num w:numId="59">
    <w:abstractNumId w:val="78"/>
  </w:num>
  <w:num w:numId="60">
    <w:abstractNumId w:val="66"/>
  </w:num>
  <w:num w:numId="61">
    <w:abstractNumId w:val="44"/>
  </w:num>
  <w:num w:numId="62">
    <w:abstractNumId w:val="59"/>
  </w:num>
  <w:num w:numId="63">
    <w:abstractNumId w:val="89"/>
  </w:num>
  <w:num w:numId="64">
    <w:abstractNumId w:val="83"/>
  </w:num>
  <w:num w:numId="65">
    <w:abstractNumId w:val="39"/>
  </w:num>
  <w:num w:numId="66">
    <w:abstractNumId w:val="91"/>
  </w:num>
  <w:num w:numId="67">
    <w:abstractNumId w:val="63"/>
  </w:num>
  <w:num w:numId="68">
    <w:abstractNumId w:val="33"/>
  </w:num>
  <w:num w:numId="69">
    <w:abstractNumId w:val="26"/>
  </w:num>
  <w:num w:numId="70">
    <w:abstractNumId w:val="84"/>
  </w:num>
  <w:num w:numId="71">
    <w:abstractNumId w:val="2"/>
  </w:num>
  <w:num w:numId="72">
    <w:abstractNumId w:val="20"/>
  </w:num>
  <w:num w:numId="73">
    <w:abstractNumId w:val="70"/>
  </w:num>
  <w:num w:numId="74">
    <w:abstractNumId w:val="3"/>
  </w:num>
  <w:num w:numId="75">
    <w:abstractNumId w:val="32"/>
  </w:num>
  <w:num w:numId="76">
    <w:abstractNumId w:val="86"/>
  </w:num>
  <w:num w:numId="77">
    <w:abstractNumId w:val="74"/>
  </w:num>
  <w:num w:numId="78">
    <w:abstractNumId w:val="8"/>
  </w:num>
  <w:num w:numId="79">
    <w:abstractNumId w:val="0"/>
  </w:num>
  <w:num w:numId="80">
    <w:abstractNumId w:val="40"/>
  </w:num>
  <w:num w:numId="81">
    <w:abstractNumId w:val="38"/>
  </w:num>
  <w:num w:numId="82">
    <w:abstractNumId w:val="52"/>
  </w:num>
  <w:num w:numId="83">
    <w:abstractNumId w:val="31"/>
  </w:num>
  <w:num w:numId="84">
    <w:abstractNumId w:val="30"/>
  </w:num>
  <w:num w:numId="85">
    <w:abstractNumId w:val="48"/>
  </w:num>
  <w:num w:numId="86">
    <w:abstractNumId w:val="42"/>
  </w:num>
  <w:num w:numId="87">
    <w:abstractNumId w:val="62"/>
  </w:num>
  <w:num w:numId="88">
    <w:abstractNumId w:val="5"/>
  </w:num>
  <w:num w:numId="89">
    <w:abstractNumId w:val="25"/>
  </w:num>
  <w:num w:numId="90">
    <w:abstractNumId w:val="46"/>
  </w:num>
  <w:num w:numId="91">
    <w:abstractNumId w:val="69"/>
  </w:num>
  <w:num w:numId="92">
    <w:abstractNumId w:val="4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64"/>
    <w:rsid w:val="00000B45"/>
    <w:rsid w:val="00000BA8"/>
    <w:rsid w:val="00001BA3"/>
    <w:rsid w:val="00001E98"/>
    <w:rsid w:val="000050BE"/>
    <w:rsid w:val="000071D0"/>
    <w:rsid w:val="000126D1"/>
    <w:rsid w:val="000128F9"/>
    <w:rsid w:val="00013768"/>
    <w:rsid w:val="00015A20"/>
    <w:rsid w:val="00022088"/>
    <w:rsid w:val="00023617"/>
    <w:rsid w:val="000272FF"/>
    <w:rsid w:val="00031156"/>
    <w:rsid w:val="000322FC"/>
    <w:rsid w:val="000328A7"/>
    <w:rsid w:val="00032A34"/>
    <w:rsid w:val="00033D38"/>
    <w:rsid w:val="00035E9B"/>
    <w:rsid w:val="00037A7D"/>
    <w:rsid w:val="00037D9F"/>
    <w:rsid w:val="00040085"/>
    <w:rsid w:val="000411CA"/>
    <w:rsid w:val="0004236C"/>
    <w:rsid w:val="0004490B"/>
    <w:rsid w:val="0005012B"/>
    <w:rsid w:val="0005088E"/>
    <w:rsid w:val="00051F17"/>
    <w:rsid w:val="0005216A"/>
    <w:rsid w:val="00052B7F"/>
    <w:rsid w:val="00052F20"/>
    <w:rsid w:val="00053240"/>
    <w:rsid w:val="0005363E"/>
    <w:rsid w:val="00054CB8"/>
    <w:rsid w:val="000561E7"/>
    <w:rsid w:val="00056D48"/>
    <w:rsid w:val="00060292"/>
    <w:rsid w:val="000634E6"/>
    <w:rsid w:val="00063818"/>
    <w:rsid w:val="00066AAE"/>
    <w:rsid w:val="00066FF4"/>
    <w:rsid w:val="00070011"/>
    <w:rsid w:val="0007157B"/>
    <w:rsid w:val="00072C46"/>
    <w:rsid w:val="00072F79"/>
    <w:rsid w:val="00073A0A"/>
    <w:rsid w:val="000741D5"/>
    <w:rsid w:val="000747D6"/>
    <w:rsid w:val="00074DAC"/>
    <w:rsid w:val="00075965"/>
    <w:rsid w:val="00075CD2"/>
    <w:rsid w:val="000767E6"/>
    <w:rsid w:val="000777F6"/>
    <w:rsid w:val="00080FE2"/>
    <w:rsid w:val="00084B72"/>
    <w:rsid w:val="00085D41"/>
    <w:rsid w:val="00094884"/>
    <w:rsid w:val="00094B44"/>
    <w:rsid w:val="00094E21"/>
    <w:rsid w:val="00097486"/>
    <w:rsid w:val="000A0307"/>
    <w:rsid w:val="000A0813"/>
    <w:rsid w:val="000A0C24"/>
    <w:rsid w:val="000A1062"/>
    <w:rsid w:val="000A19BE"/>
    <w:rsid w:val="000A2F6F"/>
    <w:rsid w:val="000A3C20"/>
    <w:rsid w:val="000A6C51"/>
    <w:rsid w:val="000A6DF7"/>
    <w:rsid w:val="000B1504"/>
    <w:rsid w:val="000B1FE2"/>
    <w:rsid w:val="000B32F7"/>
    <w:rsid w:val="000B4C9F"/>
    <w:rsid w:val="000B6313"/>
    <w:rsid w:val="000B7A84"/>
    <w:rsid w:val="000C1E81"/>
    <w:rsid w:val="000C238C"/>
    <w:rsid w:val="000C7923"/>
    <w:rsid w:val="000D00FD"/>
    <w:rsid w:val="000D060B"/>
    <w:rsid w:val="000D0F78"/>
    <w:rsid w:val="000D186C"/>
    <w:rsid w:val="000D5BD5"/>
    <w:rsid w:val="000D6251"/>
    <w:rsid w:val="000E0543"/>
    <w:rsid w:val="000E2FAB"/>
    <w:rsid w:val="000E3170"/>
    <w:rsid w:val="000E4371"/>
    <w:rsid w:val="000F12C7"/>
    <w:rsid w:val="000F482B"/>
    <w:rsid w:val="000F6226"/>
    <w:rsid w:val="000F7E1C"/>
    <w:rsid w:val="001007AD"/>
    <w:rsid w:val="001009B3"/>
    <w:rsid w:val="0010458D"/>
    <w:rsid w:val="0010676B"/>
    <w:rsid w:val="001068BD"/>
    <w:rsid w:val="00106B22"/>
    <w:rsid w:val="0010706F"/>
    <w:rsid w:val="001109BF"/>
    <w:rsid w:val="001133AE"/>
    <w:rsid w:val="00113FDA"/>
    <w:rsid w:val="001145B5"/>
    <w:rsid w:val="00115F80"/>
    <w:rsid w:val="00117241"/>
    <w:rsid w:val="00117EDE"/>
    <w:rsid w:val="00117F03"/>
    <w:rsid w:val="00120204"/>
    <w:rsid w:val="00120E69"/>
    <w:rsid w:val="001218E8"/>
    <w:rsid w:val="001218F0"/>
    <w:rsid w:val="00122212"/>
    <w:rsid w:val="00122E1E"/>
    <w:rsid w:val="0012530B"/>
    <w:rsid w:val="001253B9"/>
    <w:rsid w:val="001277BF"/>
    <w:rsid w:val="00132301"/>
    <w:rsid w:val="0013314D"/>
    <w:rsid w:val="00135734"/>
    <w:rsid w:val="00135F3F"/>
    <w:rsid w:val="00136309"/>
    <w:rsid w:val="00141A9A"/>
    <w:rsid w:val="00143B0D"/>
    <w:rsid w:val="00144721"/>
    <w:rsid w:val="00144EA4"/>
    <w:rsid w:val="00145289"/>
    <w:rsid w:val="00147699"/>
    <w:rsid w:val="00153594"/>
    <w:rsid w:val="00153E62"/>
    <w:rsid w:val="001540FD"/>
    <w:rsid w:val="00156D2B"/>
    <w:rsid w:val="00157A14"/>
    <w:rsid w:val="00160AA2"/>
    <w:rsid w:val="00162972"/>
    <w:rsid w:val="0016305A"/>
    <w:rsid w:val="001632E1"/>
    <w:rsid w:val="001673AF"/>
    <w:rsid w:val="0016795E"/>
    <w:rsid w:val="00167F37"/>
    <w:rsid w:val="00170065"/>
    <w:rsid w:val="001742FF"/>
    <w:rsid w:val="00174893"/>
    <w:rsid w:val="0017497F"/>
    <w:rsid w:val="0017737F"/>
    <w:rsid w:val="00180127"/>
    <w:rsid w:val="00181C6A"/>
    <w:rsid w:val="001831A9"/>
    <w:rsid w:val="001833C7"/>
    <w:rsid w:val="00184637"/>
    <w:rsid w:val="00184C58"/>
    <w:rsid w:val="00187565"/>
    <w:rsid w:val="0019021F"/>
    <w:rsid w:val="00190E04"/>
    <w:rsid w:val="001918D8"/>
    <w:rsid w:val="00191F69"/>
    <w:rsid w:val="00195D3E"/>
    <w:rsid w:val="0019644E"/>
    <w:rsid w:val="00197189"/>
    <w:rsid w:val="00197921"/>
    <w:rsid w:val="0019792F"/>
    <w:rsid w:val="001A143A"/>
    <w:rsid w:val="001A1EBC"/>
    <w:rsid w:val="001A3341"/>
    <w:rsid w:val="001A42F5"/>
    <w:rsid w:val="001A55AE"/>
    <w:rsid w:val="001A6355"/>
    <w:rsid w:val="001B0DFE"/>
    <w:rsid w:val="001B1292"/>
    <w:rsid w:val="001B2C07"/>
    <w:rsid w:val="001B4B26"/>
    <w:rsid w:val="001B6B0C"/>
    <w:rsid w:val="001B7BF6"/>
    <w:rsid w:val="001C26F6"/>
    <w:rsid w:val="001C4D00"/>
    <w:rsid w:val="001C4FF2"/>
    <w:rsid w:val="001C599D"/>
    <w:rsid w:val="001C5D5A"/>
    <w:rsid w:val="001C625C"/>
    <w:rsid w:val="001C6837"/>
    <w:rsid w:val="001C6933"/>
    <w:rsid w:val="001C7123"/>
    <w:rsid w:val="001C7132"/>
    <w:rsid w:val="001D0182"/>
    <w:rsid w:val="001D0F77"/>
    <w:rsid w:val="001D16E9"/>
    <w:rsid w:val="001D1E35"/>
    <w:rsid w:val="001D2BAC"/>
    <w:rsid w:val="001D31B6"/>
    <w:rsid w:val="001D3459"/>
    <w:rsid w:val="001D499F"/>
    <w:rsid w:val="001D4B8F"/>
    <w:rsid w:val="001D5AA1"/>
    <w:rsid w:val="001D6CB6"/>
    <w:rsid w:val="001D6E56"/>
    <w:rsid w:val="001E1233"/>
    <w:rsid w:val="001E1CE2"/>
    <w:rsid w:val="001E21F8"/>
    <w:rsid w:val="001E49D3"/>
    <w:rsid w:val="001E5736"/>
    <w:rsid w:val="001F0C9D"/>
    <w:rsid w:val="001F1096"/>
    <w:rsid w:val="001F3C63"/>
    <w:rsid w:val="001F3E5D"/>
    <w:rsid w:val="001F461F"/>
    <w:rsid w:val="001F6537"/>
    <w:rsid w:val="001F74F7"/>
    <w:rsid w:val="00200E90"/>
    <w:rsid w:val="00201BFC"/>
    <w:rsid w:val="00201E59"/>
    <w:rsid w:val="0020241F"/>
    <w:rsid w:val="002045F3"/>
    <w:rsid w:val="00204ECF"/>
    <w:rsid w:val="00205BA9"/>
    <w:rsid w:val="0021063B"/>
    <w:rsid w:val="0021069B"/>
    <w:rsid w:val="00210BA0"/>
    <w:rsid w:val="002119CB"/>
    <w:rsid w:val="00212CFD"/>
    <w:rsid w:val="00213786"/>
    <w:rsid w:val="0021451C"/>
    <w:rsid w:val="00220614"/>
    <w:rsid w:val="00220674"/>
    <w:rsid w:val="00220E06"/>
    <w:rsid w:val="002211A4"/>
    <w:rsid w:val="00221B37"/>
    <w:rsid w:val="00224658"/>
    <w:rsid w:val="00230BD0"/>
    <w:rsid w:val="0023159B"/>
    <w:rsid w:val="00232D8E"/>
    <w:rsid w:val="002330CA"/>
    <w:rsid w:val="0023376E"/>
    <w:rsid w:val="00235062"/>
    <w:rsid w:val="00235FCF"/>
    <w:rsid w:val="0023688B"/>
    <w:rsid w:val="00237537"/>
    <w:rsid w:val="00237697"/>
    <w:rsid w:val="00237C7C"/>
    <w:rsid w:val="00240156"/>
    <w:rsid w:val="00241C09"/>
    <w:rsid w:val="002462E1"/>
    <w:rsid w:val="00250DA1"/>
    <w:rsid w:val="0025363B"/>
    <w:rsid w:val="0025410D"/>
    <w:rsid w:val="002545A3"/>
    <w:rsid w:val="00255E94"/>
    <w:rsid w:val="00257FA3"/>
    <w:rsid w:val="00261023"/>
    <w:rsid w:val="00263A33"/>
    <w:rsid w:val="0026466F"/>
    <w:rsid w:val="00266567"/>
    <w:rsid w:val="002673CB"/>
    <w:rsid w:val="0027010C"/>
    <w:rsid w:val="00270DE9"/>
    <w:rsid w:val="002710C7"/>
    <w:rsid w:val="0027163D"/>
    <w:rsid w:val="00273E8E"/>
    <w:rsid w:val="00275F14"/>
    <w:rsid w:val="00280672"/>
    <w:rsid w:val="00280903"/>
    <w:rsid w:val="00280E0D"/>
    <w:rsid w:val="002853D9"/>
    <w:rsid w:val="0028548A"/>
    <w:rsid w:val="0028577F"/>
    <w:rsid w:val="002865FA"/>
    <w:rsid w:val="00286D2E"/>
    <w:rsid w:val="00287731"/>
    <w:rsid w:val="002917AB"/>
    <w:rsid w:val="00292653"/>
    <w:rsid w:val="002932D2"/>
    <w:rsid w:val="00293F65"/>
    <w:rsid w:val="002965F9"/>
    <w:rsid w:val="00296A79"/>
    <w:rsid w:val="002979C0"/>
    <w:rsid w:val="002A0A62"/>
    <w:rsid w:val="002A1D2D"/>
    <w:rsid w:val="002A29B9"/>
    <w:rsid w:val="002A2BE6"/>
    <w:rsid w:val="002A47B1"/>
    <w:rsid w:val="002A66F5"/>
    <w:rsid w:val="002B2974"/>
    <w:rsid w:val="002B4CC2"/>
    <w:rsid w:val="002B4E09"/>
    <w:rsid w:val="002B736B"/>
    <w:rsid w:val="002C415B"/>
    <w:rsid w:val="002C4D6D"/>
    <w:rsid w:val="002C4DAD"/>
    <w:rsid w:val="002C53E8"/>
    <w:rsid w:val="002C58BF"/>
    <w:rsid w:val="002C7A1A"/>
    <w:rsid w:val="002C7D20"/>
    <w:rsid w:val="002D07E7"/>
    <w:rsid w:val="002D0A19"/>
    <w:rsid w:val="002D1704"/>
    <w:rsid w:val="002D41BD"/>
    <w:rsid w:val="002D622D"/>
    <w:rsid w:val="002D6D02"/>
    <w:rsid w:val="002E0A4D"/>
    <w:rsid w:val="002E0BFA"/>
    <w:rsid w:val="002E7257"/>
    <w:rsid w:val="002E74B5"/>
    <w:rsid w:val="002F230F"/>
    <w:rsid w:val="002F27E2"/>
    <w:rsid w:val="002F3C12"/>
    <w:rsid w:val="002F4C77"/>
    <w:rsid w:val="002F5E49"/>
    <w:rsid w:val="002F70F4"/>
    <w:rsid w:val="002F72FA"/>
    <w:rsid w:val="003015E5"/>
    <w:rsid w:val="003019A3"/>
    <w:rsid w:val="00302C7C"/>
    <w:rsid w:val="0030477A"/>
    <w:rsid w:val="003053D4"/>
    <w:rsid w:val="00310AA0"/>
    <w:rsid w:val="00310F2A"/>
    <w:rsid w:val="00311E3B"/>
    <w:rsid w:val="003121E0"/>
    <w:rsid w:val="0031411D"/>
    <w:rsid w:val="003143D7"/>
    <w:rsid w:val="0031477B"/>
    <w:rsid w:val="003159A5"/>
    <w:rsid w:val="00315BB3"/>
    <w:rsid w:val="00315E85"/>
    <w:rsid w:val="00316025"/>
    <w:rsid w:val="003161F3"/>
    <w:rsid w:val="00316BB9"/>
    <w:rsid w:val="003234BC"/>
    <w:rsid w:val="0032484C"/>
    <w:rsid w:val="00327314"/>
    <w:rsid w:val="00327BED"/>
    <w:rsid w:val="00330C00"/>
    <w:rsid w:val="00330D61"/>
    <w:rsid w:val="00332EE3"/>
    <w:rsid w:val="003373E7"/>
    <w:rsid w:val="00340788"/>
    <w:rsid w:val="003421BC"/>
    <w:rsid w:val="00342485"/>
    <w:rsid w:val="00345AF3"/>
    <w:rsid w:val="00347AAA"/>
    <w:rsid w:val="00352D85"/>
    <w:rsid w:val="0036398A"/>
    <w:rsid w:val="0036470B"/>
    <w:rsid w:val="003662D1"/>
    <w:rsid w:val="00367B81"/>
    <w:rsid w:val="00367D7A"/>
    <w:rsid w:val="00370974"/>
    <w:rsid w:val="0037287B"/>
    <w:rsid w:val="00375811"/>
    <w:rsid w:val="0037722C"/>
    <w:rsid w:val="00381152"/>
    <w:rsid w:val="00381F22"/>
    <w:rsid w:val="00382E72"/>
    <w:rsid w:val="0038729C"/>
    <w:rsid w:val="003909C5"/>
    <w:rsid w:val="0039105A"/>
    <w:rsid w:val="003915BB"/>
    <w:rsid w:val="00392124"/>
    <w:rsid w:val="00392EA1"/>
    <w:rsid w:val="003940D7"/>
    <w:rsid w:val="00395D30"/>
    <w:rsid w:val="00396F37"/>
    <w:rsid w:val="003A23EC"/>
    <w:rsid w:val="003A271E"/>
    <w:rsid w:val="003A2CFE"/>
    <w:rsid w:val="003A43DF"/>
    <w:rsid w:val="003A4A3E"/>
    <w:rsid w:val="003A6652"/>
    <w:rsid w:val="003A683C"/>
    <w:rsid w:val="003A7D83"/>
    <w:rsid w:val="003A7F30"/>
    <w:rsid w:val="003B1459"/>
    <w:rsid w:val="003B1692"/>
    <w:rsid w:val="003B3C6F"/>
    <w:rsid w:val="003B3F06"/>
    <w:rsid w:val="003C1271"/>
    <w:rsid w:val="003C22BA"/>
    <w:rsid w:val="003C2734"/>
    <w:rsid w:val="003C5737"/>
    <w:rsid w:val="003C5AEA"/>
    <w:rsid w:val="003C5DFA"/>
    <w:rsid w:val="003C6BDE"/>
    <w:rsid w:val="003C72C2"/>
    <w:rsid w:val="003C7A6F"/>
    <w:rsid w:val="003D037D"/>
    <w:rsid w:val="003D0472"/>
    <w:rsid w:val="003D0D96"/>
    <w:rsid w:val="003D3616"/>
    <w:rsid w:val="003D5521"/>
    <w:rsid w:val="003D6CCC"/>
    <w:rsid w:val="003D7C72"/>
    <w:rsid w:val="003E0987"/>
    <w:rsid w:val="003E2619"/>
    <w:rsid w:val="003E29C9"/>
    <w:rsid w:val="003E2D75"/>
    <w:rsid w:val="003E3F4A"/>
    <w:rsid w:val="003E4529"/>
    <w:rsid w:val="003F0309"/>
    <w:rsid w:val="003F43FD"/>
    <w:rsid w:val="003F7542"/>
    <w:rsid w:val="00404AF3"/>
    <w:rsid w:val="004057D5"/>
    <w:rsid w:val="00407D58"/>
    <w:rsid w:val="0041062D"/>
    <w:rsid w:val="00410836"/>
    <w:rsid w:val="00412A8F"/>
    <w:rsid w:val="0041304F"/>
    <w:rsid w:val="00413CE8"/>
    <w:rsid w:val="004170C4"/>
    <w:rsid w:val="00420544"/>
    <w:rsid w:val="00423D79"/>
    <w:rsid w:val="0042423F"/>
    <w:rsid w:val="0042728B"/>
    <w:rsid w:val="0042747F"/>
    <w:rsid w:val="00430B38"/>
    <w:rsid w:val="00431845"/>
    <w:rsid w:val="00431AF2"/>
    <w:rsid w:val="00433FD5"/>
    <w:rsid w:val="004343DC"/>
    <w:rsid w:val="0043565D"/>
    <w:rsid w:val="00435EE2"/>
    <w:rsid w:val="00440BD0"/>
    <w:rsid w:val="00441FCB"/>
    <w:rsid w:val="00442764"/>
    <w:rsid w:val="004429EA"/>
    <w:rsid w:val="00442C89"/>
    <w:rsid w:val="00445D29"/>
    <w:rsid w:val="00446DF1"/>
    <w:rsid w:val="004515F9"/>
    <w:rsid w:val="00451D8B"/>
    <w:rsid w:val="004520E7"/>
    <w:rsid w:val="0045635D"/>
    <w:rsid w:val="00456F51"/>
    <w:rsid w:val="00457EEA"/>
    <w:rsid w:val="004641C7"/>
    <w:rsid w:val="00466804"/>
    <w:rsid w:val="004673E7"/>
    <w:rsid w:val="004678E7"/>
    <w:rsid w:val="00467984"/>
    <w:rsid w:val="00467D71"/>
    <w:rsid w:val="0047187E"/>
    <w:rsid w:val="004729D4"/>
    <w:rsid w:val="0047354D"/>
    <w:rsid w:val="00473B4A"/>
    <w:rsid w:val="004741E8"/>
    <w:rsid w:val="00474769"/>
    <w:rsid w:val="004753D0"/>
    <w:rsid w:val="00477B7E"/>
    <w:rsid w:val="00477D2A"/>
    <w:rsid w:val="004808F6"/>
    <w:rsid w:val="00481A60"/>
    <w:rsid w:val="00481D95"/>
    <w:rsid w:val="0048328A"/>
    <w:rsid w:val="00485FC0"/>
    <w:rsid w:val="004874B3"/>
    <w:rsid w:val="004876BE"/>
    <w:rsid w:val="00491867"/>
    <w:rsid w:val="00491A8C"/>
    <w:rsid w:val="00491E9D"/>
    <w:rsid w:val="004962B6"/>
    <w:rsid w:val="0049696C"/>
    <w:rsid w:val="004A0E7B"/>
    <w:rsid w:val="004A190E"/>
    <w:rsid w:val="004A489F"/>
    <w:rsid w:val="004A6405"/>
    <w:rsid w:val="004A766B"/>
    <w:rsid w:val="004A7B24"/>
    <w:rsid w:val="004A7F28"/>
    <w:rsid w:val="004B2E09"/>
    <w:rsid w:val="004B2EF5"/>
    <w:rsid w:val="004B33B8"/>
    <w:rsid w:val="004B606F"/>
    <w:rsid w:val="004B6313"/>
    <w:rsid w:val="004C0E28"/>
    <w:rsid w:val="004C1876"/>
    <w:rsid w:val="004C1E59"/>
    <w:rsid w:val="004C52C9"/>
    <w:rsid w:val="004C5387"/>
    <w:rsid w:val="004C6AA5"/>
    <w:rsid w:val="004D033A"/>
    <w:rsid w:val="004D1005"/>
    <w:rsid w:val="004D2009"/>
    <w:rsid w:val="004D24CE"/>
    <w:rsid w:val="004D3D89"/>
    <w:rsid w:val="004D64AA"/>
    <w:rsid w:val="004D64DD"/>
    <w:rsid w:val="004D7A66"/>
    <w:rsid w:val="004D7A73"/>
    <w:rsid w:val="004E03B1"/>
    <w:rsid w:val="004E0FA1"/>
    <w:rsid w:val="004E29CE"/>
    <w:rsid w:val="004E3579"/>
    <w:rsid w:val="004E4426"/>
    <w:rsid w:val="004E5E2B"/>
    <w:rsid w:val="004E6E2D"/>
    <w:rsid w:val="004F24D5"/>
    <w:rsid w:val="004F2729"/>
    <w:rsid w:val="004F29AF"/>
    <w:rsid w:val="004F47B3"/>
    <w:rsid w:val="004F688D"/>
    <w:rsid w:val="00500486"/>
    <w:rsid w:val="00500C13"/>
    <w:rsid w:val="0050155B"/>
    <w:rsid w:val="00502197"/>
    <w:rsid w:val="00502A51"/>
    <w:rsid w:val="00506D82"/>
    <w:rsid w:val="00511353"/>
    <w:rsid w:val="00511A23"/>
    <w:rsid w:val="00512092"/>
    <w:rsid w:val="00513BD7"/>
    <w:rsid w:val="00515CB6"/>
    <w:rsid w:val="00516D83"/>
    <w:rsid w:val="00516FAF"/>
    <w:rsid w:val="005240E9"/>
    <w:rsid w:val="00525719"/>
    <w:rsid w:val="00525C98"/>
    <w:rsid w:val="00525ED6"/>
    <w:rsid w:val="00526059"/>
    <w:rsid w:val="00527EA4"/>
    <w:rsid w:val="005301C1"/>
    <w:rsid w:val="0053093A"/>
    <w:rsid w:val="00530E1F"/>
    <w:rsid w:val="005352C3"/>
    <w:rsid w:val="00535B10"/>
    <w:rsid w:val="00535D50"/>
    <w:rsid w:val="005376A6"/>
    <w:rsid w:val="00543EBF"/>
    <w:rsid w:val="00546FBD"/>
    <w:rsid w:val="00547C21"/>
    <w:rsid w:val="005502D6"/>
    <w:rsid w:val="0055075E"/>
    <w:rsid w:val="00550E0C"/>
    <w:rsid w:val="00552754"/>
    <w:rsid w:val="00554126"/>
    <w:rsid w:val="005555AC"/>
    <w:rsid w:val="005565EC"/>
    <w:rsid w:val="00560356"/>
    <w:rsid w:val="00560A6D"/>
    <w:rsid w:val="00560FF8"/>
    <w:rsid w:val="00563B03"/>
    <w:rsid w:val="00563E0F"/>
    <w:rsid w:val="00565E06"/>
    <w:rsid w:val="005712D3"/>
    <w:rsid w:val="00572579"/>
    <w:rsid w:val="0057263B"/>
    <w:rsid w:val="00574A38"/>
    <w:rsid w:val="00581016"/>
    <w:rsid w:val="00582B11"/>
    <w:rsid w:val="005838D1"/>
    <w:rsid w:val="005856D5"/>
    <w:rsid w:val="005858E9"/>
    <w:rsid w:val="00586F86"/>
    <w:rsid w:val="005871ED"/>
    <w:rsid w:val="0058732B"/>
    <w:rsid w:val="0059369D"/>
    <w:rsid w:val="005937E7"/>
    <w:rsid w:val="00593817"/>
    <w:rsid w:val="005939E0"/>
    <w:rsid w:val="005968EC"/>
    <w:rsid w:val="00596ABE"/>
    <w:rsid w:val="00597BAD"/>
    <w:rsid w:val="005A0238"/>
    <w:rsid w:val="005A1499"/>
    <w:rsid w:val="005A22DD"/>
    <w:rsid w:val="005A25B6"/>
    <w:rsid w:val="005A2F6E"/>
    <w:rsid w:val="005A4462"/>
    <w:rsid w:val="005A5527"/>
    <w:rsid w:val="005A6785"/>
    <w:rsid w:val="005A69DF"/>
    <w:rsid w:val="005A7246"/>
    <w:rsid w:val="005B20E5"/>
    <w:rsid w:val="005B30B0"/>
    <w:rsid w:val="005B39EF"/>
    <w:rsid w:val="005B3A35"/>
    <w:rsid w:val="005B4B39"/>
    <w:rsid w:val="005B5226"/>
    <w:rsid w:val="005B6396"/>
    <w:rsid w:val="005C1182"/>
    <w:rsid w:val="005C30C6"/>
    <w:rsid w:val="005C462E"/>
    <w:rsid w:val="005C4715"/>
    <w:rsid w:val="005C5CC4"/>
    <w:rsid w:val="005C5D36"/>
    <w:rsid w:val="005D0A6D"/>
    <w:rsid w:val="005D17B3"/>
    <w:rsid w:val="005D224E"/>
    <w:rsid w:val="005D2AAC"/>
    <w:rsid w:val="005D3297"/>
    <w:rsid w:val="005D37A3"/>
    <w:rsid w:val="005D43E1"/>
    <w:rsid w:val="005D43F2"/>
    <w:rsid w:val="005D4F23"/>
    <w:rsid w:val="005D56F0"/>
    <w:rsid w:val="005D71F0"/>
    <w:rsid w:val="005D777B"/>
    <w:rsid w:val="005E09EE"/>
    <w:rsid w:val="005E0C41"/>
    <w:rsid w:val="005E1E05"/>
    <w:rsid w:val="005E246A"/>
    <w:rsid w:val="005E2479"/>
    <w:rsid w:val="005E2496"/>
    <w:rsid w:val="005E2ACC"/>
    <w:rsid w:val="005E3365"/>
    <w:rsid w:val="005E5356"/>
    <w:rsid w:val="005E5403"/>
    <w:rsid w:val="005E6710"/>
    <w:rsid w:val="005E70DC"/>
    <w:rsid w:val="005E7B50"/>
    <w:rsid w:val="005F0054"/>
    <w:rsid w:val="005F0E5D"/>
    <w:rsid w:val="005F0F47"/>
    <w:rsid w:val="005F110E"/>
    <w:rsid w:val="005F3D0A"/>
    <w:rsid w:val="005F5058"/>
    <w:rsid w:val="005F5222"/>
    <w:rsid w:val="005F5C1D"/>
    <w:rsid w:val="005F6E7B"/>
    <w:rsid w:val="005F703B"/>
    <w:rsid w:val="005F70E0"/>
    <w:rsid w:val="005F7870"/>
    <w:rsid w:val="005F78D6"/>
    <w:rsid w:val="005F7AA8"/>
    <w:rsid w:val="005F7ED6"/>
    <w:rsid w:val="00602257"/>
    <w:rsid w:val="0060442F"/>
    <w:rsid w:val="006051EC"/>
    <w:rsid w:val="006060EB"/>
    <w:rsid w:val="00606445"/>
    <w:rsid w:val="00611C8F"/>
    <w:rsid w:val="00612173"/>
    <w:rsid w:val="00612CDE"/>
    <w:rsid w:val="00613662"/>
    <w:rsid w:val="006141A0"/>
    <w:rsid w:val="006142B2"/>
    <w:rsid w:val="00614AE0"/>
    <w:rsid w:val="00614BA8"/>
    <w:rsid w:val="006161A3"/>
    <w:rsid w:val="00616517"/>
    <w:rsid w:val="00616E6B"/>
    <w:rsid w:val="00617012"/>
    <w:rsid w:val="006170C6"/>
    <w:rsid w:val="00622011"/>
    <w:rsid w:val="00622964"/>
    <w:rsid w:val="006231BF"/>
    <w:rsid w:val="00623384"/>
    <w:rsid w:val="006252B6"/>
    <w:rsid w:val="006252C0"/>
    <w:rsid w:val="006252F2"/>
    <w:rsid w:val="006260D3"/>
    <w:rsid w:val="00626445"/>
    <w:rsid w:val="006269C5"/>
    <w:rsid w:val="00630C7C"/>
    <w:rsid w:val="00634426"/>
    <w:rsid w:val="006408C1"/>
    <w:rsid w:val="006433B0"/>
    <w:rsid w:val="006450F5"/>
    <w:rsid w:val="006451DC"/>
    <w:rsid w:val="0064585C"/>
    <w:rsid w:val="0064610F"/>
    <w:rsid w:val="0064713D"/>
    <w:rsid w:val="00651C51"/>
    <w:rsid w:val="00653184"/>
    <w:rsid w:val="006545B2"/>
    <w:rsid w:val="00654D6F"/>
    <w:rsid w:val="00660055"/>
    <w:rsid w:val="00660B82"/>
    <w:rsid w:val="006618E5"/>
    <w:rsid w:val="00663B9E"/>
    <w:rsid w:val="006647C3"/>
    <w:rsid w:val="0066712C"/>
    <w:rsid w:val="006671D8"/>
    <w:rsid w:val="00670182"/>
    <w:rsid w:val="00670C78"/>
    <w:rsid w:val="00671370"/>
    <w:rsid w:val="00671490"/>
    <w:rsid w:val="00675B68"/>
    <w:rsid w:val="00682ACA"/>
    <w:rsid w:val="0068482A"/>
    <w:rsid w:val="006856CA"/>
    <w:rsid w:val="006869A2"/>
    <w:rsid w:val="00686FB8"/>
    <w:rsid w:val="00690A81"/>
    <w:rsid w:val="00692781"/>
    <w:rsid w:val="006931CF"/>
    <w:rsid w:val="00693B88"/>
    <w:rsid w:val="00694538"/>
    <w:rsid w:val="00695814"/>
    <w:rsid w:val="006959A6"/>
    <w:rsid w:val="006966B2"/>
    <w:rsid w:val="00696EC7"/>
    <w:rsid w:val="006A053F"/>
    <w:rsid w:val="006A1193"/>
    <w:rsid w:val="006A1ED0"/>
    <w:rsid w:val="006A2FEE"/>
    <w:rsid w:val="006A3F7A"/>
    <w:rsid w:val="006A42A4"/>
    <w:rsid w:val="006A4565"/>
    <w:rsid w:val="006A4F1D"/>
    <w:rsid w:val="006A5417"/>
    <w:rsid w:val="006A5962"/>
    <w:rsid w:val="006B0CED"/>
    <w:rsid w:val="006B24FB"/>
    <w:rsid w:val="006B3920"/>
    <w:rsid w:val="006B4447"/>
    <w:rsid w:val="006B668E"/>
    <w:rsid w:val="006C01FC"/>
    <w:rsid w:val="006C07EE"/>
    <w:rsid w:val="006C0D97"/>
    <w:rsid w:val="006C14D1"/>
    <w:rsid w:val="006C1CD1"/>
    <w:rsid w:val="006C30DF"/>
    <w:rsid w:val="006C3D74"/>
    <w:rsid w:val="006C3F81"/>
    <w:rsid w:val="006C40B7"/>
    <w:rsid w:val="006C65E3"/>
    <w:rsid w:val="006C6EE8"/>
    <w:rsid w:val="006D099A"/>
    <w:rsid w:val="006D0D25"/>
    <w:rsid w:val="006D2901"/>
    <w:rsid w:val="006D2C6D"/>
    <w:rsid w:val="006D3AF6"/>
    <w:rsid w:val="006D4E99"/>
    <w:rsid w:val="006D52F7"/>
    <w:rsid w:val="006E08B2"/>
    <w:rsid w:val="006E21CF"/>
    <w:rsid w:val="006E29C5"/>
    <w:rsid w:val="006E2D8D"/>
    <w:rsid w:val="006E4C6A"/>
    <w:rsid w:val="006E4FEA"/>
    <w:rsid w:val="006E632C"/>
    <w:rsid w:val="006F0F9F"/>
    <w:rsid w:val="006F1E75"/>
    <w:rsid w:val="006F37DC"/>
    <w:rsid w:val="006F3CFB"/>
    <w:rsid w:val="006F3F7F"/>
    <w:rsid w:val="006F5214"/>
    <w:rsid w:val="006F5B91"/>
    <w:rsid w:val="006F61D0"/>
    <w:rsid w:val="007007D7"/>
    <w:rsid w:val="00702322"/>
    <w:rsid w:val="00703837"/>
    <w:rsid w:val="00703F98"/>
    <w:rsid w:val="00704231"/>
    <w:rsid w:val="0071165F"/>
    <w:rsid w:val="00711F8F"/>
    <w:rsid w:val="007120F2"/>
    <w:rsid w:val="0071315C"/>
    <w:rsid w:val="00714522"/>
    <w:rsid w:val="00715A23"/>
    <w:rsid w:val="00715F47"/>
    <w:rsid w:val="00717DE8"/>
    <w:rsid w:val="0072002E"/>
    <w:rsid w:val="0072150B"/>
    <w:rsid w:val="007219DF"/>
    <w:rsid w:val="00723C4E"/>
    <w:rsid w:val="00724913"/>
    <w:rsid w:val="007250C4"/>
    <w:rsid w:val="007254A2"/>
    <w:rsid w:val="00726532"/>
    <w:rsid w:val="0073020B"/>
    <w:rsid w:val="0073127E"/>
    <w:rsid w:val="0073364E"/>
    <w:rsid w:val="00733A42"/>
    <w:rsid w:val="00733DFD"/>
    <w:rsid w:val="007341A2"/>
    <w:rsid w:val="0073637C"/>
    <w:rsid w:val="00741F99"/>
    <w:rsid w:val="00741FAA"/>
    <w:rsid w:val="00742488"/>
    <w:rsid w:val="007429A9"/>
    <w:rsid w:val="00745F21"/>
    <w:rsid w:val="00746174"/>
    <w:rsid w:val="0074726C"/>
    <w:rsid w:val="007505CC"/>
    <w:rsid w:val="00753049"/>
    <w:rsid w:val="00753572"/>
    <w:rsid w:val="0075404E"/>
    <w:rsid w:val="00754058"/>
    <w:rsid w:val="00754583"/>
    <w:rsid w:val="00756147"/>
    <w:rsid w:val="007567FD"/>
    <w:rsid w:val="00761648"/>
    <w:rsid w:val="00762311"/>
    <w:rsid w:val="00763270"/>
    <w:rsid w:val="0076394B"/>
    <w:rsid w:val="00764B2D"/>
    <w:rsid w:val="00765158"/>
    <w:rsid w:val="0076616C"/>
    <w:rsid w:val="00770C0A"/>
    <w:rsid w:val="00771AF5"/>
    <w:rsid w:val="00772284"/>
    <w:rsid w:val="00774D3D"/>
    <w:rsid w:val="00775196"/>
    <w:rsid w:val="00775F82"/>
    <w:rsid w:val="00777579"/>
    <w:rsid w:val="007809F5"/>
    <w:rsid w:val="00781EBD"/>
    <w:rsid w:val="00785364"/>
    <w:rsid w:val="0078583C"/>
    <w:rsid w:val="00785DDF"/>
    <w:rsid w:val="00790D5D"/>
    <w:rsid w:val="00793B5D"/>
    <w:rsid w:val="00793F22"/>
    <w:rsid w:val="00795BC1"/>
    <w:rsid w:val="00796233"/>
    <w:rsid w:val="00796D28"/>
    <w:rsid w:val="007A086C"/>
    <w:rsid w:val="007A0D78"/>
    <w:rsid w:val="007A15FE"/>
    <w:rsid w:val="007A5539"/>
    <w:rsid w:val="007A55E1"/>
    <w:rsid w:val="007B1262"/>
    <w:rsid w:val="007B3A48"/>
    <w:rsid w:val="007B4560"/>
    <w:rsid w:val="007B6174"/>
    <w:rsid w:val="007C1F1D"/>
    <w:rsid w:val="007C2315"/>
    <w:rsid w:val="007C2D68"/>
    <w:rsid w:val="007C54DC"/>
    <w:rsid w:val="007C703E"/>
    <w:rsid w:val="007C7148"/>
    <w:rsid w:val="007D0843"/>
    <w:rsid w:val="007D1769"/>
    <w:rsid w:val="007D1C54"/>
    <w:rsid w:val="007D1EAA"/>
    <w:rsid w:val="007D2AD2"/>
    <w:rsid w:val="007D4750"/>
    <w:rsid w:val="007D5A64"/>
    <w:rsid w:val="007D70C1"/>
    <w:rsid w:val="007E0DF6"/>
    <w:rsid w:val="007E0E03"/>
    <w:rsid w:val="007E1203"/>
    <w:rsid w:val="007E1652"/>
    <w:rsid w:val="007E6071"/>
    <w:rsid w:val="007E6591"/>
    <w:rsid w:val="007E7A9B"/>
    <w:rsid w:val="007E7C02"/>
    <w:rsid w:val="007F20DC"/>
    <w:rsid w:val="007F29CB"/>
    <w:rsid w:val="007F359A"/>
    <w:rsid w:val="007F41EC"/>
    <w:rsid w:val="007F63FC"/>
    <w:rsid w:val="007F7AA5"/>
    <w:rsid w:val="00800CBF"/>
    <w:rsid w:val="008018AA"/>
    <w:rsid w:val="00802169"/>
    <w:rsid w:val="0080217A"/>
    <w:rsid w:val="008022C7"/>
    <w:rsid w:val="00806F3B"/>
    <w:rsid w:val="00810C37"/>
    <w:rsid w:val="0081102E"/>
    <w:rsid w:val="0081103E"/>
    <w:rsid w:val="008116C5"/>
    <w:rsid w:val="00816718"/>
    <w:rsid w:val="00816798"/>
    <w:rsid w:val="008222DB"/>
    <w:rsid w:val="00822B36"/>
    <w:rsid w:val="00825472"/>
    <w:rsid w:val="00830073"/>
    <w:rsid w:val="00830382"/>
    <w:rsid w:val="00830C6B"/>
    <w:rsid w:val="00830EEA"/>
    <w:rsid w:val="00833382"/>
    <w:rsid w:val="008365DB"/>
    <w:rsid w:val="00841DF6"/>
    <w:rsid w:val="00842479"/>
    <w:rsid w:val="00843A88"/>
    <w:rsid w:val="00846993"/>
    <w:rsid w:val="00846D40"/>
    <w:rsid w:val="00847D77"/>
    <w:rsid w:val="008508D6"/>
    <w:rsid w:val="00852B84"/>
    <w:rsid w:val="00856DB2"/>
    <w:rsid w:val="00862856"/>
    <w:rsid w:val="00863082"/>
    <w:rsid w:val="008663ED"/>
    <w:rsid w:val="00867823"/>
    <w:rsid w:val="00867C60"/>
    <w:rsid w:val="008700E2"/>
    <w:rsid w:val="0087218D"/>
    <w:rsid w:val="00872DF4"/>
    <w:rsid w:val="00874DE1"/>
    <w:rsid w:val="008753CD"/>
    <w:rsid w:val="00875EA2"/>
    <w:rsid w:val="008806FE"/>
    <w:rsid w:val="00881078"/>
    <w:rsid w:val="00881677"/>
    <w:rsid w:val="008841CC"/>
    <w:rsid w:val="008851BB"/>
    <w:rsid w:val="00885717"/>
    <w:rsid w:val="00885A9C"/>
    <w:rsid w:val="0089239A"/>
    <w:rsid w:val="0089368B"/>
    <w:rsid w:val="0089496C"/>
    <w:rsid w:val="00896BCE"/>
    <w:rsid w:val="008A011E"/>
    <w:rsid w:val="008A067F"/>
    <w:rsid w:val="008A116B"/>
    <w:rsid w:val="008A1415"/>
    <w:rsid w:val="008A2D75"/>
    <w:rsid w:val="008A3339"/>
    <w:rsid w:val="008A58C9"/>
    <w:rsid w:val="008A7049"/>
    <w:rsid w:val="008B2D57"/>
    <w:rsid w:val="008B359D"/>
    <w:rsid w:val="008B4709"/>
    <w:rsid w:val="008B4ECE"/>
    <w:rsid w:val="008B649A"/>
    <w:rsid w:val="008B69A9"/>
    <w:rsid w:val="008B7275"/>
    <w:rsid w:val="008C0849"/>
    <w:rsid w:val="008C1133"/>
    <w:rsid w:val="008C23CC"/>
    <w:rsid w:val="008C2688"/>
    <w:rsid w:val="008C3240"/>
    <w:rsid w:val="008C3D95"/>
    <w:rsid w:val="008C5F26"/>
    <w:rsid w:val="008D09E7"/>
    <w:rsid w:val="008D2C96"/>
    <w:rsid w:val="008D2CEB"/>
    <w:rsid w:val="008D5C78"/>
    <w:rsid w:val="008D7A16"/>
    <w:rsid w:val="008E1859"/>
    <w:rsid w:val="008E4047"/>
    <w:rsid w:val="008E5311"/>
    <w:rsid w:val="008E788B"/>
    <w:rsid w:val="008E7B85"/>
    <w:rsid w:val="008F4CDE"/>
    <w:rsid w:val="008F5DCD"/>
    <w:rsid w:val="008F69E9"/>
    <w:rsid w:val="0090034D"/>
    <w:rsid w:val="00900A20"/>
    <w:rsid w:val="00902A96"/>
    <w:rsid w:val="0090456A"/>
    <w:rsid w:val="00905705"/>
    <w:rsid w:val="00905BD3"/>
    <w:rsid w:val="009065B5"/>
    <w:rsid w:val="009072C3"/>
    <w:rsid w:val="0091445F"/>
    <w:rsid w:val="00915820"/>
    <w:rsid w:val="009208DC"/>
    <w:rsid w:val="00921219"/>
    <w:rsid w:val="00924688"/>
    <w:rsid w:val="009254A5"/>
    <w:rsid w:val="00925606"/>
    <w:rsid w:val="00925626"/>
    <w:rsid w:val="009267EF"/>
    <w:rsid w:val="00926CE3"/>
    <w:rsid w:val="009279E2"/>
    <w:rsid w:val="00930B4F"/>
    <w:rsid w:val="009312F3"/>
    <w:rsid w:val="00931525"/>
    <w:rsid w:val="00936E8B"/>
    <w:rsid w:val="00940A32"/>
    <w:rsid w:val="00941389"/>
    <w:rsid w:val="0094569E"/>
    <w:rsid w:val="00947CB7"/>
    <w:rsid w:val="00950040"/>
    <w:rsid w:val="009501ED"/>
    <w:rsid w:val="009532A4"/>
    <w:rsid w:val="00954511"/>
    <w:rsid w:val="009550B9"/>
    <w:rsid w:val="00955274"/>
    <w:rsid w:val="009558D8"/>
    <w:rsid w:val="0095597F"/>
    <w:rsid w:val="00957E4F"/>
    <w:rsid w:val="00960611"/>
    <w:rsid w:val="009608FA"/>
    <w:rsid w:val="00961E9C"/>
    <w:rsid w:val="0096235A"/>
    <w:rsid w:val="00963192"/>
    <w:rsid w:val="00964032"/>
    <w:rsid w:val="00964465"/>
    <w:rsid w:val="00965B8E"/>
    <w:rsid w:val="0096692F"/>
    <w:rsid w:val="0096786D"/>
    <w:rsid w:val="009679C9"/>
    <w:rsid w:val="00971DBB"/>
    <w:rsid w:val="009721D9"/>
    <w:rsid w:val="0097270B"/>
    <w:rsid w:val="00972B74"/>
    <w:rsid w:val="00974017"/>
    <w:rsid w:val="009741C0"/>
    <w:rsid w:val="00974D2C"/>
    <w:rsid w:val="00976ACB"/>
    <w:rsid w:val="00980C90"/>
    <w:rsid w:val="0098148E"/>
    <w:rsid w:val="00984970"/>
    <w:rsid w:val="009863A2"/>
    <w:rsid w:val="00992074"/>
    <w:rsid w:val="009920E0"/>
    <w:rsid w:val="009934DC"/>
    <w:rsid w:val="0099555D"/>
    <w:rsid w:val="0099555F"/>
    <w:rsid w:val="0099607B"/>
    <w:rsid w:val="0099728C"/>
    <w:rsid w:val="009A1ACA"/>
    <w:rsid w:val="009A202F"/>
    <w:rsid w:val="009A2264"/>
    <w:rsid w:val="009A311E"/>
    <w:rsid w:val="009A46C9"/>
    <w:rsid w:val="009A63DD"/>
    <w:rsid w:val="009A6BF1"/>
    <w:rsid w:val="009B0A40"/>
    <w:rsid w:val="009B1FE6"/>
    <w:rsid w:val="009B21DF"/>
    <w:rsid w:val="009B766D"/>
    <w:rsid w:val="009C1AE1"/>
    <w:rsid w:val="009C3149"/>
    <w:rsid w:val="009C318F"/>
    <w:rsid w:val="009C6BF3"/>
    <w:rsid w:val="009C6FA1"/>
    <w:rsid w:val="009D4076"/>
    <w:rsid w:val="009D4188"/>
    <w:rsid w:val="009D43DA"/>
    <w:rsid w:val="009D4A3C"/>
    <w:rsid w:val="009D595D"/>
    <w:rsid w:val="009D5F9B"/>
    <w:rsid w:val="009D74CF"/>
    <w:rsid w:val="009E0361"/>
    <w:rsid w:val="009E2104"/>
    <w:rsid w:val="009E35EA"/>
    <w:rsid w:val="009E4CA2"/>
    <w:rsid w:val="009E4F67"/>
    <w:rsid w:val="009E5510"/>
    <w:rsid w:val="009E65C4"/>
    <w:rsid w:val="009F02B6"/>
    <w:rsid w:val="009F05DD"/>
    <w:rsid w:val="009F1A2F"/>
    <w:rsid w:val="009F1E0A"/>
    <w:rsid w:val="009F2A68"/>
    <w:rsid w:val="009F3638"/>
    <w:rsid w:val="009F4555"/>
    <w:rsid w:val="009F4AEC"/>
    <w:rsid w:val="009F53D5"/>
    <w:rsid w:val="009F72BC"/>
    <w:rsid w:val="00A00074"/>
    <w:rsid w:val="00A0036B"/>
    <w:rsid w:val="00A009C7"/>
    <w:rsid w:val="00A01D26"/>
    <w:rsid w:val="00A06D53"/>
    <w:rsid w:val="00A07035"/>
    <w:rsid w:val="00A117AB"/>
    <w:rsid w:val="00A1344C"/>
    <w:rsid w:val="00A13B7A"/>
    <w:rsid w:val="00A15970"/>
    <w:rsid w:val="00A160B7"/>
    <w:rsid w:val="00A171F0"/>
    <w:rsid w:val="00A201F7"/>
    <w:rsid w:val="00A219E0"/>
    <w:rsid w:val="00A224C6"/>
    <w:rsid w:val="00A22A6A"/>
    <w:rsid w:val="00A23A62"/>
    <w:rsid w:val="00A23AD7"/>
    <w:rsid w:val="00A249E8"/>
    <w:rsid w:val="00A24CFA"/>
    <w:rsid w:val="00A25142"/>
    <w:rsid w:val="00A25A7E"/>
    <w:rsid w:val="00A25EE4"/>
    <w:rsid w:val="00A2683D"/>
    <w:rsid w:val="00A30D88"/>
    <w:rsid w:val="00A310E1"/>
    <w:rsid w:val="00A314BA"/>
    <w:rsid w:val="00A331EA"/>
    <w:rsid w:val="00A37F58"/>
    <w:rsid w:val="00A41E94"/>
    <w:rsid w:val="00A4247E"/>
    <w:rsid w:val="00A42772"/>
    <w:rsid w:val="00A43105"/>
    <w:rsid w:val="00A434C2"/>
    <w:rsid w:val="00A46277"/>
    <w:rsid w:val="00A51DE0"/>
    <w:rsid w:val="00A53B24"/>
    <w:rsid w:val="00A55776"/>
    <w:rsid w:val="00A55890"/>
    <w:rsid w:val="00A5675B"/>
    <w:rsid w:val="00A567FF"/>
    <w:rsid w:val="00A63818"/>
    <w:rsid w:val="00A64635"/>
    <w:rsid w:val="00A64771"/>
    <w:rsid w:val="00A66E42"/>
    <w:rsid w:val="00A67826"/>
    <w:rsid w:val="00A71D5F"/>
    <w:rsid w:val="00A73DFD"/>
    <w:rsid w:val="00A74965"/>
    <w:rsid w:val="00A75ACC"/>
    <w:rsid w:val="00A81A67"/>
    <w:rsid w:val="00A81D99"/>
    <w:rsid w:val="00A82AD4"/>
    <w:rsid w:val="00A82C26"/>
    <w:rsid w:val="00A83305"/>
    <w:rsid w:val="00A83C2A"/>
    <w:rsid w:val="00A8533F"/>
    <w:rsid w:val="00A87A41"/>
    <w:rsid w:val="00A9040A"/>
    <w:rsid w:val="00A90CDD"/>
    <w:rsid w:val="00A92DB4"/>
    <w:rsid w:val="00A94F52"/>
    <w:rsid w:val="00A9533A"/>
    <w:rsid w:val="00A960BA"/>
    <w:rsid w:val="00A963CF"/>
    <w:rsid w:val="00A96BC1"/>
    <w:rsid w:val="00A96CE4"/>
    <w:rsid w:val="00A96DF1"/>
    <w:rsid w:val="00AA015D"/>
    <w:rsid w:val="00AA0FE5"/>
    <w:rsid w:val="00AB109B"/>
    <w:rsid w:val="00AB1918"/>
    <w:rsid w:val="00AB711F"/>
    <w:rsid w:val="00AB7815"/>
    <w:rsid w:val="00AB78E9"/>
    <w:rsid w:val="00AC0EDF"/>
    <w:rsid w:val="00AC2B98"/>
    <w:rsid w:val="00AC3428"/>
    <w:rsid w:val="00AC3EC5"/>
    <w:rsid w:val="00AC66A8"/>
    <w:rsid w:val="00AD1025"/>
    <w:rsid w:val="00AD2390"/>
    <w:rsid w:val="00AD3F26"/>
    <w:rsid w:val="00AD4FBF"/>
    <w:rsid w:val="00AD61E4"/>
    <w:rsid w:val="00AE1C3C"/>
    <w:rsid w:val="00AE213C"/>
    <w:rsid w:val="00AE40D3"/>
    <w:rsid w:val="00AE6C63"/>
    <w:rsid w:val="00AE6F08"/>
    <w:rsid w:val="00AF11AD"/>
    <w:rsid w:val="00AF2BC1"/>
    <w:rsid w:val="00AF37EE"/>
    <w:rsid w:val="00AF43BC"/>
    <w:rsid w:val="00AF483D"/>
    <w:rsid w:val="00B010A8"/>
    <w:rsid w:val="00B0177E"/>
    <w:rsid w:val="00B02285"/>
    <w:rsid w:val="00B03DEE"/>
    <w:rsid w:val="00B049BE"/>
    <w:rsid w:val="00B104D6"/>
    <w:rsid w:val="00B10805"/>
    <w:rsid w:val="00B1144F"/>
    <w:rsid w:val="00B11F93"/>
    <w:rsid w:val="00B17467"/>
    <w:rsid w:val="00B175F6"/>
    <w:rsid w:val="00B20CE6"/>
    <w:rsid w:val="00B20F56"/>
    <w:rsid w:val="00B2186C"/>
    <w:rsid w:val="00B2206A"/>
    <w:rsid w:val="00B22DFB"/>
    <w:rsid w:val="00B239C7"/>
    <w:rsid w:val="00B2585D"/>
    <w:rsid w:val="00B261D7"/>
    <w:rsid w:val="00B26628"/>
    <w:rsid w:val="00B30BE9"/>
    <w:rsid w:val="00B312D3"/>
    <w:rsid w:val="00B329A8"/>
    <w:rsid w:val="00B32B15"/>
    <w:rsid w:val="00B3386A"/>
    <w:rsid w:val="00B340B8"/>
    <w:rsid w:val="00B3459B"/>
    <w:rsid w:val="00B346E1"/>
    <w:rsid w:val="00B3581E"/>
    <w:rsid w:val="00B35ACC"/>
    <w:rsid w:val="00B364A7"/>
    <w:rsid w:val="00B36BE5"/>
    <w:rsid w:val="00B37296"/>
    <w:rsid w:val="00B37BE7"/>
    <w:rsid w:val="00B37F76"/>
    <w:rsid w:val="00B409F5"/>
    <w:rsid w:val="00B412FB"/>
    <w:rsid w:val="00B431C5"/>
    <w:rsid w:val="00B438AE"/>
    <w:rsid w:val="00B43D3C"/>
    <w:rsid w:val="00B44D6E"/>
    <w:rsid w:val="00B44E96"/>
    <w:rsid w:val="00B45647"/>
    <w:rsid w:val="00B46F32"/>
    <w:rsid w:val="00B50A75"/>
    <w:rsid w:val="00B50D64"/>
    <w:rsid w:val="00B51C49"/>
    <w:rsid w:val="00B571ED"/>
    <w:rsid w:val="00B57268"/>
    <w:rsid w:val="00B61BDD"/>
    <w:rsid w:val="00B63D78"/>
    <w:rsid w:val="00B65B4B"/>
    <w:rsid w:val="00B66009"/>
    <w:rsid w:val="00B70C3B"/>
    <w:rsid w:val="00B72B9C"/>
    <w:rsid w:val="00B73256"/>
    <w:rsid w:val="00B73EF1"/>
    <w:rsid w:val="00B74CC6"/>
    <w:rsid w:val="00B7640B"/>
    <w:rsid w:val="00B76DB5"/>
    <w:rsid w:val="00B7764F"/>
    <w:rsid w:val="00B77E2F"/>
    <w:rsid w:val="00B80036"/>
    <w:rsid w:val="00B81133"/>
    <w:rsid w:val="00B82DAA"/>
    <w:rsid w:val="00B86D42"/>
    <w:rsid w:val="00B87B5D"/>
    <w:rsid w:val="00B9099F"/>
    <w:rsid w:val="00B928A1"/>
    <w:rsid w:val="00B943B4"/>
    <w:rsid w:val="00BA0B61"/>
    <w:rsid w:val="00BA0D0E"/>
    <w:rsid w:val="00BA26D2"/>
    <w:rsid w:val="00BA343A"/>
    <w:rsid w:val="00BA50DF"/>
    <w:rsid w:val="00BA6572"/>
    <w:rsid w:val="00BA69FA"/>
    <w:rsid w:val="00BB036A"/>
    <w:rsid w:val="00BB05DF"/>
    <w:rsid w:val="00BB25B6"/>
    <w:rsid w:val="00BB2EBC"/>
    <w:rsid w:val="00BB34AE"/>
    <w:rsid w:val="00BB4E08"/>
    <w:rsid w:val="00BB581F"/>
    <w:rsid w:val="00BB6F42"/>
    <w:rsid w:val="00BB7258"/>
    <w:rsid w:val="00BC0C99"/>
    <w:rsid w:val="00BC1033"/>
    <w:rsid w:val="00BC2298"/>
    <w:rsid w:val="00BC2489"/>
    <w:rsid w:val="00BC2A22"/>
    <w:rsid w:val="00BC4337"/>
    <w:rsid w:val="00BC58C2"/>
    <w:rsid w:val="00BC6040"/>
    <w:rsid w:val="00BC669E"/>
    <w:rsid w:val="00BD0937"/>
    <w:rsid w:val="00BD0FDC"/>
    <w:rsid w:val="00BD2531"/>
    <w:rsid w:val="00BD2B17"/>
    <w:rsid w:val="00BD2E6B"/>
    <w:rsid w:val="00BD36E2"/>
    <w:rsid w:val="00BD67F0"/>
    <w:rsid w:val="00BE00AB"/>
    <w:rsid w:val="00BE058F"/>
    <w:rsid w:val="00BE06A3"/>
    <w:rsid w:val="00BE1CAE"/>
    <w:rsid w:val="00BE5455"/>
    <w:rsid w:val="00BE5B15"/>
    <w:rsid w:val="00BE63D3"/>
    <w:rsid w:val="00BE7E0B"/>
    <w:rsid w:val="00BF1F2C"/>
    <w:rsid w:val="00BF39DE"/>
    <w:rsid w:val="00BF4131"/>
    <w:rsid w:val="00BF6FBB"/>
    <w:rsid w:val="00C001B2"/>
    <w:rsid w:val="00C008DE"/>
    <w:rsid w:val="00C01DE1"/>
    <w:rsid w:val="00C03BD8"/>
    <w:rsid w:val="00C10F83"/>
    <w:rsid w:val="00C1134D"/>
    <w:rsid w:val="00C117E5"/>
    <w:rsid w:val="00C12B14"/>
    <w:rsid w:val="00C13CD3"/>
    <w:rsid w:val="00C176F5"/>
    <w:rsid w:val="00C21E79"/>
    <w:rsid w:val="00C224BD"/>
    <w:rsid w:val="00C22AF1"/>
    <w:rsid w:val="00C27673"/>
    <w:rsid w:val="00C3051E"/>
    <w:rsid w:val="00C32AB5"/>
    <w:rsid w:val="00C33029"/>
    <w:rsid w:val="00C33399"/>
    <w:rsid w:val="00C339BB"/>
    <w:rsid w:val="00C354B0"/>
    <w:rsid w:val="00C35BAB"/>
    <w:rsid w:val="00C36405"/>
    <w:rsid w:val="00C364E9"/>
    <w:rsid w:val="00C37A20"/>
    <w:rsid w:val="00C40EC5"/>
    <w:rsid w:val="00C42DE5"/>
    <w:rsid w:val="00C45044"/>
    <w:rsid w:val="00C5039B"/>
    <w:rsid w:val="00C545F0"/>
    <w:rsid w:val="00C54BC1"/>
    <w:rsid w:val="00C56246"/>
    <w:rsid w:val="00C56452"/>
    <w:rsid w:val="00C60AAC"/>
    <w:rsid w:val="00C60D46"/>
    <w:rsid w:val="00C62E1D"/>
    <w:rsid w:val="00C64096"/>
    <w:rsid w:val="00C64280"/>
    <w:rsid w:val="00C64814"/>
    <w:rsid w:val="00C649DD"/>
    <w:rsid w:val="00C65147"/>
    <w:rsid w:val="00C656F9"/>
    <w:rsid w:val="00C664D7"/>
    <w:rsid w:val="00C66F53"/>
    <w:rsid w:val="00C70791"/>
    <w:rsid w:val="00C70850"/>
    <w:rsid w:val="00C7450F"/>
    <w:rsid w:val="00C74AF4"/>
    <w:rsid w:val="00C75A4D"/>
    <w:rsid w:val="00C76A2C"/>
    <w:rsid w:val="00C808B4"/>
    <w:rsid w:val="00C83766"/>
    <w:rsid w:val="00C84DC8"/>
    <w:rsid w:val="00C871D7"/>
    <w:rsid w:val="00C92721"/>
    <w:rsid w:val="00C938A2"/>
    <w:rsid w:val="00C94D5E"/>
    <w:rsid w:val="00C95554"/>
    <w:rsid w:val="00C97915"/>
    <w:rsid w:val="00CA34AD"/>
    <w:rsid w:val="00CA6F4C"/>
    <w:rsid w:val="00CA7350"/>
    <w:rsid w:val="00CB26EE"/>
    <w:rsid w:val="00CB27C4"/>
    <w:rsid w:val="00CB2B34"/>
    <w:rsid w:val="00CB2E19"/>
    <w:rsid w:val="00CB5883"/>
    <w:rsid w:val="00CB728D"/>
    <w:rsid w:val="00CB768C"/>
    <w:rsid w:val="00CC0ACB"/>
    <w:rsid w:val="00CC190D"/>
    <w:rsid w:val="00CC1F1A"/>
    <w:rsid w:val="00CC2F10"/>
    <w:rsid w:val="00CC385C"/>
    <w:rsid w:val="00CC6A24"/>
    <w:rsid w:val="00CC6F72"/>
    <w:rsid w:val="00CD0218"/>
    <w:rsid w:val="00CD03E4"/>
    <w:rsid w:val="00CD1A70"/>
    <w:rsid w:val="00CD1DE5"/>
    <w:rsid w:val="00CD457A"/>
    <w:rsid w:val="00CD4918"/>
    <w:rsid w:val="00CD656E"/>
    <w:rsid w:val="00CD69D0"/>
    <w:rsid w:val="00CD79D9"/>
    <w:rsid w:val="00CE2D52"/>
    <w:rsid w:val="00CE5FE0"/>
    <w:rsid w:val="00CF0DFA"/>
    <w:rsid w:val="00CF10B0"/>
    <w:rsid w:val="00CF3AC5"/>
    <w:rsid w:val="00CF6FB5"/>
    <w:rsid w:val="00CF73E1"/>
    <w:rsid w:val="00D04638"/>
    <w:rsid w:val="00D05237"/>
    <w:rsid w:val="00D077C0"/>
    <w:rsid w:val="00D078FC"/>
    <w:rsid w:val="00D07A16"/>
    <w:rsid w:val="00D11A2A"/>
    <w:rsid w:val="00D11B27"/>
    <w:rsid w:val="00D120D4"/>
    <w:rsid w:val="00D13BFF"/>
    <w:rsid w:val="00D17C88"/>
    <w:rsid w:val="00D2359B"/>
    <w:rsid w:val="00D23E87"/>
    <w:rsid w:val="00D24D00"/>
    <w:rsid w:val="00D251DE"/>
    <w:rsid w:val="00D25465"/>
    <w:rsid w:val="00D25568"/>
    <w:rsid w:val="00D25896"/>
    <w:rsid w:val="00D258A9"/>
    <w:rsid w:val="00D25D5E"/>
    <w:rsid w:val="00D25D6D"/>
    <w:rsid w:val="00D32C90"/>
    <w:rsid w:val="00D333A2"/>
    <w:rsid w:val="00D40279"/>
    <w:rsid w:val="00D4140F"/>
    <w:rsid w:val="00D4209D"/>
    <w:rsid w:val="00D42682"/>
    <w:rsid w:val="00D42710"/>
    <w:rsid w:val="00D43157"/>
    <w:rsid w:val="00D44005"/>
    <w:rsid w:val="00D47E16"/>
    <w:rsid w:val="00D511D6"/>
    <w:rsid w:val="00D55AC0"/>
    <w:rsid w:val="00D57379"/>
    <w:rsid w:val="00D61E79"/>
    <w:rsid w:val="00D630D8"/>
    <w:rsid w:val="00D6512D"/>
    <w:rsid w:val="00D65DD9"/>
    <w:rsid w:val="00D70A42"/>
    <w:rsid w:val="00D71D9A"/>
    <w:rsid w:val="00D720DC"/>
    <w:rsid w:val="00D7291A"/>
    <w:rsid w:val="00D73675"/>
    <w:rsid w:val="00D73921"/>
    <w:rsid w:val="00D73AC4"/>
    <w:rsid w:val="00D74825"/>
    <w:rsid w:val="00D74CB1"/>
    <w:rsid w:val="00D75350"/>
    <w:rsid w:val="00D757BA"/>
    <w:rsid w:val="00D75B89"/>
    <w:rsid w:val="00D774E4"/>
    <w:rsid w:val="00D81677"/>
    <w:rsid w:val="00D82582"/>
    <w:rsid w:val="00D83798"/>
    <w:rsid w:val="00D85C72"/>
    <w:rsid w:val="00D85D23"/>
    <w:rsid w:val="00D8628E"/>
    <w:rsid w:val="00D93C0D"/>
    <w:rsid w:val="00D95368"/>
    <w:rsid w:val="00D97D01"/>
    <w:rsid w:val="00DA1018"/>
    <w:rsid w:val="00DA1098"/>
    <w:rsid w:val="00DA1CA5"/>
    <w:rsid w:val="00DA24DA"/>
    <w:rsid w:val="00DA2989"/>
    <w:rsid w:val="00DA2CAE"/>
    <w:rsid w:val="00DA31E6"/>
    <w:rsid w:val="00DA4428"/>
    <w:rsid w:val="00DA6688"/>
    <w:rsid w:val="00DA6B49"/>
    <w:rsid w:val="00DA7666"/>
    <w:rsid w:val="00DA771A"/>
    <w:rsid w:val="00DB01AE"/>
    <w:rsid w:val="00DB099F"/>
    <w:rsid w:val="00DB5068"/>
    <w:rsid w:val="00DB5EFE"/>
    <w:rsid w:val="00DB67E1"/>
    <w:rsid w:val="00DB73AF"/>
    <w:rsid w:val="00DC02FF"/>
    <w:rsid w:val="00DC24E6"/>
    <w:rsid w:val="00DC33AC"/>
    <w:rsid w:val="00DC4440"/>
    <w:rsid w:val="00DC5145"/>
    <w:rsid w:val="00DD0BEE"/>
    <w:rsid w:val="00DD1880"/>
    <w:rsid w:val="00DD229B"/>
    <w:rsid w:val="00DD2956"/>
    <w:rsid w:val="00DD29F6"/>
    <w:rsid w:val="00DD2FE9"/>
    <w:rsid w:val="00DD3685"/>
    <w:rsid w:val="00DD373B"/>
    <w:rsid w:val="00DD65D7"/>
    <w:rsid w:val="00DD6A47"/>
    <w:rsid w:val="00DD70CA"/>
    <w:rsid w:val="00DD73F1"/>
    <w:rsid w:val="00DD78C7"/>
    <w:rsid w:val="00DE083C"/>
    <w:rsid w:val="00DE1933"/>
    <w:rsid w:val="00DE565C"/>
    <w:rsid w:val="00DE7315"/>
    <w:rsid w:val="00DE7B2C"/>
    <w:rsid w:val="00DE7B3F"/>
    <w:rsid w:val="00DF0D6F"/>
    <w:rsid w:val="00DF6247"/>
    <w:rsid w:val="00E00F13"/>
    <w:rsid w:val="00E015F0"/>
    <w:rsid w:val="00E03EC5"/>
    <w:rsid w:val="00E054A7"/>
    <w:rsid w:val="00E05538"/>
    <w:rsid w:val="00E056BB"/>
    <w:rsid w:val="00E10322"/>
    <w:rsid w:val="00E10888"/>
    <w:rsid w:val="00E1403E"/>
    <w:rsid w:val="00E15E2B"/>
    <w:rsid w:val="00E15FE6"/>
    <w:rsid w:val="00E24642"/>
    <w:rsid w:val="00E31CA7"/>
    <w:rsid w:val="00E3256B"/>
    <w:rsid w:val="00E34C46"/>
    <w:rsid w:val="00E35529"/>
    <w:rsid w:val="00E43898"/>
    <w:rsid w:val="00E4442F"/>
    <w:rsid w:val="00E44D43"/>
    <w:rsid w:val="00E458AF"/>
    <w:rsid w:val="00E47A35"/>
    <w:rsid w:val="00E47CF8"/>
    <w:rsid w:val="00E51648"/>
    <w:rsid w:val="00E5567A"/>
    <w:rsid w:val="00E5714F"/>
    <w:rsid w:val="00E5748A"/>
    <w:rsid w:val="00E57615"/>
    <w:rsid w:val="00E57664"/>
    <w:rsid w:val="00E57D9F"/>
    <w:rsid w:val="00E60902"/>
    <w:rsid w:val="00E63E90"/>
    <w:rsid w:val="00E64AB7"/>
    <w:rsid w:val="00E65ECE"/>
    <w:rsid w:val="00E70A69"/>
    <w:rsid w:val="00E7232A"/>
    <w:rsid w:val="00E72814"/>
    <w:rsid w:val="00E738A9"/>
    <w:rsid w:val="00E738BB"/>
    <w:rsid w:val="00E73BAB"/>
    <w:rsid w:val="00E74660"/>
    <w:rsid w:val="00E755E9"/>
    <w:rsid w:val="00E75B62"/>
    <w:rsid w:val="00E831CD"/>
    <w:rsid w:val="00E85892"/>
    <w:rsid w:val="00E86241"/>
    <w:rsid w:val="00E9281D"/>
    <w:rsid w:val="00E94AED"/>
    <w:rsid w:val="00E96A47"/>
    <w:rsid w:val="00E976E6"/>
    <w:rsid w:val="00EA0631"/>
    <w:rsid w:val="00EA15E0"/>
    <w:rsid w:val="00EA16C3"/>
    <w:rsid w:val="00EA1B3D"/>
    <w:rsid w:val="00EA285D"/>
    <w:rsid w:val="00EA3ACE"/>
    <w:rsid w:val="00EA3EB5"/>
    <w:rsid w:val="00EA47E4"/>
    <w:rsid w:val="00EA5149"/>
    <w:rsid w:val="00EA5C27"/>
    <w:rsid w:val="00EA79A2"/>
    <w:rsid w:val="00EB218C"/>
    <w:rsid w:val="00EB3907"/>
    <w:rsid w:val="00EB6DDB"/>
    <w:rsid w:val="00EC0B1E"/>
    <w:rsid w:val="00EC34EB"/>
    <w:rsid w:val="00EC4AEE"/>
    <w:rsid w:val="00EC6616"/>
    <w:rsid w:val="00ED01F9"/>
    <w:rsid w:val="00ED0E64"/>
    <w:rsid w:val="00ED2D46"/>
    <w:rsid w:val="00ED371E"/>
    <w:rsid w:val="00ED5BFF"/>
    <w:rsid w:val="00ED5F3E"/>
    <w:rsid w:val="00ED7290"/>
    <w:rsid w:val="00EE035C"/>
    <w:rsid w:val="00EE086A"/>
    <w:rsid w:val="00EE1209"/>
    <w:rsid w:val="00EE1EF2"/>
    <w:rsid w:val="00EE2D4B"/>
    <w:rsid w:val="00EE2F14"/>
    <w:rsid w:val="00EE3DBE"/>
    <w:rsid w:val="00EE3EA2"/>
    <w:rsid w:val="00EE46DE"/>
    <w:rsid w:val="00EE7685"/>
    <w:rsid w:val="00EF01FF"/>
    <w:rsid w:val="00EF0DCD"/>
    <w:rsid w:val="00EF3812"/>
    <w:rsid w:val="00EF4763"/>
    <w:rsid w:val="00EF4DB5"/>
    <w:rsid w:val="00EF5101"/>
    <w:rsid w:val="00EF689A"/>
    <w:rsid w:val="00EF7280"/>
    <w:rsid w:val="00F01C64"/>
    <w:rsid w:val="00F03C3A"/>
    <w:rsid w:val="00F04164"/>
    <w:rsid w:val="00F04314"/>
    <w:rsid w:val="00F0552D"/>
    <w:rsid w:val="00F06E4D"/>
    <w:rsid w:val="00F071F0"/>
    <w:rsid w:val="00F10F12"/>
    <w:rsid w:val="00F142F2"/>
    <w:rsid w:val="00F20C66"/>
    <w:rsid w:val="00F22E15"/>
    <w:rsid w:val="00F24381"/>
    <w:rsid w:val="00F24F22"/>
    <w:rsid w:val="00F255A9"/>
    <w:rsid w:val="00F26964"/>
    <w:rsid w:val="00F27C31"/>
    <w:rsid w:val="00F30CD3"/>
    <w:rsid w:val="00F31BA0"/>
    <w:rsid w:val="00F337FB"/>
    <w:rsid w:val="00F34F71"/>
    <w:rsid w:val="00F36592"/>
    <w:rsid w:val="00F370F2"/>
    <w:rsid w:val="00F40CE8"/>
    <w:rsid w:val="00F43317"/>
    <w:rsid w:val="00F434CE"/>
    <w:rsid w:val="00F43D9D"/>
    <w:rsid w:val="00F44686"/>
    <w:rsid w:val="00F446A8"/>
    <w:rsid w:val="00F47899"/>
    <w:rsid w:val="00F502A1"/>
    <w:rsid w:val="00F50704"/>
    <w:rsid w:val="00F5253A"/>
    <w:rsid w:val="00F552F9"/>
    <w:rsid w:val="00F62671"/>
    <w:rsid w:val="00F63D16"/>
    <w:rsid w:val="00F63DCD"/>
    <w:rsid w:val="00F64BC0"/>
    <w:rsid w:val="00F64C17"/>
    <w:rsid w:val="00F65A9B"/>
    <w:rsid w:val="00F66C88"/>
    <w:rsid w:val="00F67280"/>
    <w:rsid w:val="00F70F8A"/>
    <w:rsid w:val="00F7141A"/>
    <w:rsid w:val="00F72F00"/>
    <w:rsid w:val="00F73221"/>
    <w:rsid w:val="00F73D92"/>
    <w:rsid w:val="00F744DB"/>
    <w:rsid w:val="00F75A15"/>
    <w:rsid w:val="00F75F0B"/>
    <w:rsid w:val="00F77066"/>
    <w:rsid w:val="00F77704"/>
    <w:rsid w:val="00F815AA"/>
    <w:rsid w:val="00F84C74"/>
    <w:rsid w:val="00F870F2"/>
    <w:rsid w:val="00F87B8F"/>
    <w:rsid w:val="00F9058F"/>
    <w:rsid w:val="00F922F7"/>
    <w:rsid w:val="00F94072"/>
    <w:rsid w:val="00F9490E"/>
    <w:rsid w:val="00F95902"/>
    <w:rsid w:val="00F95D23"/>
    <w:rsid w:val="00F96703"/>
    <w:rsid w:val="00FA1A7C"/>
    <w:rsid w:val="00FA3631"/>
    <w:rsid w:val="00FA5E20"/>
    <w:rsid w:val="00FA647B"/>
    <w:rsid w:val="00FA6B50"/>
    <w:rsid w:val="00FA7FF5"/>
    <w:rsid w:val="00FB2BBA"/>
    <w:rsid w:val="00FB2CBD"/>
    <w:rsid w:val="00FB5093"/>
    <w:rsid w:val="00FB5370"/>
    <w:rsid w:val="00FB5D31"/>
    <w:rsid w:val="00FB633C"/>
    <w:rsid w:val="00FB636E"/>
    <w:rsid w:val="00FB7BDA"/>
    <w:rsid w:val="00FC02BC"/>
    <w:rsid w:val="00FC0DA0"/>
    <w:rsid w:val="00FC182F"/>
    <w:rsid w:val="00FC3048"/>
    <w:rsid w:val="00FC473E"/>
    <w:rsid w:val="00FC5652"/>
    <w:rsid w:val="00FC5DBB"/>
    <w:rsid w:val="00FC69ED"/>
    <w:rsid w:val="00FD203C"/>
    <w:rsid w:val="00FD213B"/>
    <w:rsid w:val="00FD4420"/>
    <w:rsid w:val="00FD6F8C"/>
    <w:rsid w:val="00FD70D2"/>
    <w:rsid w:val="00FE0DAE"/>
    <w:rsid w:val="00FE517B"/>
    <w:rsid w:val="00FE6955"/>
    <w:rsid w:val="00FE6B78"/>
    <w:rsid w:val="00FF03FB"/>
    <w:rsid w:val="00FF08E9"/>
    <w:rsid w:val="00FF1496"/>
    <w:rsid w:val="00FF1E7A"/>
    <w:rsid w:val="00FF1FB2"/>
    <w:rsid w:val="00FF29BC"/>
    <w:rsid w:val="00FF58BA"/>
    <w:rsid w:val="00FF6064"/>
    <w:rsid w:val="00FF6ED7"/>
    <w:rsid w:val="00FF70A9"/>
    <w:rsid w:val="00FF711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C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0FE2"/>
    <w:pPr>
      <w:spacing w:after="0" w:line="288" w:lineRule="auto"/>
      <w:ind w:firstLine="567"/>
      <w:jc w:val="both"/>
    </w:pPr>
    <w:rPr>
      <w:sz w:val="28"/>
      <w:szCs w:val="26"/>
    </w:rPr>
  </w:style>
  <w:style w:type="paragraph" w:styleId="1">
    <w:name w:val="heading 1"/>
    <w:basedOn w:val="a0"/>
    <w:next w:val="a0"/>
    <w:link w:val="10"/>
    <w:qFormat/>
    <w:rsid w:val="00B66009"/>
    <w:pPr>
      <w:keepNext/>
      <w:keepLines/>
      <w:numPr>
        <w:ilvl w:val="1"/>
        <w:numId w:val="3"/>
      </w:numPr>
      <w:spacing w:before="480"/>
      <w:jc w:val="left"/>
      <w:outlineLvl w:val="0"/>
    </w:pPr>
    <w:rPr>
      <w:rFonts w:eastAsiaTheme="majorEastAsia" w:cstheme="majorBidi"/>
      <w:bCs/>
      <w:color w:val="000000" w:themeColor="text1"/>
      <w:sz w:val="44"/>
      <w:szCs w:val="44"/>
    </w:rPr>
  </w:style>
  <w:style w:type="paragraph" w:styleId="2">
    <w:name w:val="heading 2"/>
    <w:basedOn w:val="a0"/>
    <w:next w:val="a0"/>
    <w:link w:val="20"/>
    <w:unhideWhenUsed/>
    <w:qFormat/>
    <w:rsid w:val="00775F82"/>
    <w:pPr>
      <w:keepNext/>
      <w:keepLines/>
      <w:numPr>
        <w:ilvl w:val="2"/>
        <w:numId w:val="3"/>
      </w:numPr>
      <w:spacing w:before="240"/>
      <w:outlineLvl w:val="1"/>
    </w:pPr>
    <w:rPr>
      <w:rFonts w:eastAsiaTheme="majorEastAsia" w:cstheme="majorBidi"/>
      <w:bCs/>
      <w:sz w:val="36"/>
      <w:szCs w:val="36"/>
    </w:rPr>
  </w:style>
  <w:style w:type="paragraph" w:styleId="3">
    <w:name w:val="heading 3"/>
    <w:basedOn w:val="2"/>
    <w:next w:val="a0"/>
    <w:link w:val="30"/>
    <w:uiPriority w:val="9"/>
    <w:unhideWhenUsed/>
    <w:qFormat/>
    <w:rsid w:val="0073637C"/>
    <w:pPr>
      <w:outlineLvl w:val="2"/>
    </w:pPr>
    <w:rPr>
      <w:b/>
      <w:sz w:val="24"/>
      <w:szCs w:val="24"/>
    </w:rPr>
  </w:style>
  <w:style w:type="paragraph" w:styleId="4">
    <w:name w:val="heading 4"/>
    <w:basedOn w:val="a0"/>
    <w:next w:val="a0"/>
    <w:link w:val="40"/>
    <w:uiPriority w:val="9"/>
    <w:semiHidden/>
    <w:unhideWhenUsed/>
    <w:qFormat/>
    <w:rsid w:val="007363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D0E64"/>
    <w:pPr>
      <w:ind w:left="720"/>
      <w:contextualSpacing/>
    </w:pPr>
  </w:style>
  <w:style w:type="paragraph" w:styleId="a6">
    <w:name w:val="Title"/>
    <w:basedOn w:val="a0"/>
    <w:next w:val="a0"/>
    <w:link w:val="a7"/>
    <w:qFormat/>
    <w:rsid w:val="006F61D0"/>
    <w:pPr>
      <w:pageBreakBefore/>
      <w:pBdr>
        <w:bottom w:val="single" w:sz="8" w:space="4" w:color="4F81BD" w:themeColor="accent1"/>
      </w:pBdr>
      <w:spacing w:after="300" w:line="240" w:lineRule="auto"/>
      <w:ind w:firstLine="0"/>
      <w:contextualSpacing/>
    </w:pPr>
    <w:rPr>
      <w:rFonts w:eastAsiaTheme="majorEastAsia" w:cstheme="majorBidi"/>
      <w:color w:val="000000" w:themeColor="text1"/>
      <w:spacing w:val="5"/>
      <w:kern w:val="28"/>
      <w:sz w:val="52"/>
      <w:szCs w:val="52"/>
    </w:rPr>
  </w:style>
  <w:style w:type="character" w:customStyle="1" w:styleId="a7">
    <w:name w:val="Название Знак"/>
    <w:basedOn w:val="a1"/>
    <w:link w:val="a6"/>
    <w:rsid w:val="006F61D0"/>
    <w:rPr>
      <w:rFonts w:eastAsiaTheme="majorEastAsia" w:cstheme="majorBidi"/>
      <w:color w:val="000000" w:themeColor="text1"/>
      <w:spacing w:val="5"/>
      <w:kern w:val="28"/>
      <w:sz w:val="52"/>
      <w:szCs w:val="52"/>
    </w:rPr>
  </w:style>
  <w:style w:type="character" w:customStyle="1" w:styleId="10">
    <w:name w:val="Заголовок 1 Знак"/>
    <w:basedOn w:val="a1"/>
    <w:link w:val="1"/>
    <w:rsid w:val="00B66009"/>
    <w:rPr>
      <w:rFonts w:eastAsiaTheme="majorEastAsia" w:cstheme="majorBidi"/>
      <w:bCs/>
      <w:color w:val="000000" w:themeColor="text1"/>
      <w:sz w:val="44"/>
      <w:szCs w:val="44"/>
    </w:rPr>
  </w:style>
  <w:style w:type="character" w:customStyle="1" w:styleId="20">
    <w:name w:val="Заголовок 2 Знак"/>
    <w:basedOn w:val="a1"/>
    <w:link w:val="2"/>
    <w:rsid w:val="00775F82"/>
    <w:rPr>
      <w:rFonts w:eastAsiaTheme="majorEastAsia" w:cstheme="majorBidi"/>
      <w:bCs/>
      <w:sz w:val="36"/>
      <w:szCs w:val="36"/>
    </w:rPr>
  </w:style>
  <w:style w:type="character" w:customStyle="1" w:styleId="30">
    <w:name w:val="Заголовок 3 Знак"/>
    <w:basedOn w:val="a1"/>
    <w:link w:val="3"/>
    <w:uiPriority w:val="9"/>
    <w:rsid w:val="0073637C"/>
    <w:rPr>
      <w:rFonts w:eastAsiaTheme="majorEastAsia" w:cstheme="majorBidi"/>
      <w:b/>
      <w:bCs/>
      <w:sz w:val="24"/>
      <w:szCs w:val="24"/>
    </w:rPr>
  </w:style>
  <w:style w:type="character" w:customStyle="1" w:styleId="40">
    <w:name w:val="Заголовок 4 Знак"/>
    <w:basedOn w:val="a1"/>
    <w:link w:val="4"/>
    <w:uiPriority w:val="9"/>
    <w:semiHidden/>
    <w:rsid w:val="0073637C"/>
    <w:rPr>
      <w:rFonts w:asciiTheme="majorHAnsi" w:eastAsiaTheme="majorEastAsia" w:hAnsiTheme="majorHAnsi" w:cstheme="majorBidi"/>
      <w:b/>
      <w:bCs/>
      <w:i/>
      <w:iCs/>
      <w:color w:val="4F81BD" w:themeColor="accent1"/>
    </w:rPr>
  </w:style>
  <w:style w:type="paragraph" w:styleId="a8">
    <w:name w:val="No Spacing"/>
    <w:uiPriority w:val="1"/>
    <w:qFormat/>
    <w:rsid w:val="0073637C"/>
    <w:pPr>
      <w:spacing w:after="0" w:line="240" w:lineRule="auto"/>
    </w:pPr>
  </w:style>
  <w:style w:type="character" w:styleId="a9">
    <w:name w:val="annotation reference"/>
    <w:basedOn w:val="a1"/>
    <w:uiPriority w:val="99"/>
    <w:semiHidden/>
    <w:unhideWhenUsed/>
    <w:rsid w:val="0073637C"/>
    <w:rPr>
      <w:sz w:val="16"/>
      <w:szCs w:val="16"/>
    </w:rPr>
  </w:style>
  <w:style w:type="paragraph" w:styleId="aa">
    <w:name w:val="annotation text"/>
    <w:basedOn w:val="a0"/>
    <w:link w:val="ab"/>
    <w:uiPriority w:val="99"/>
    <w:unhideWhenUsed/>
    <w:rsid w:val="0073637C"/>
    <w:pPr>
      <w:spacing w:line="240" w:lineRule="auto"/>
    </w:pPr>
    <w:rPr>
      <w:sz w:val="20"/>
      <w:szCs w:val="20"/>
    </w:rPr>
  </w:style>
  <w:style w:type="character" w:customStyle="1" w:styleId="ab">
    <w:name w:val="Текст комментария Знак"/>
    <w:basedOn w:val="a1"/>
    <w:link w:val="aa"/>
    <w:uiPriority w:val="99"/>
    <w:rsid w:val="0073637C"/>
    <w:rPr>
      <w:sz w:val="20"/>
      <w:szCs w:val="20"/>
    </w:rPr>
  </w:style>
  <w:style w:type="paragraph" w:styleId="ac">
    <w:name w:val="annotation subject"/>
    <w:basedOn w:val="aa"/>
    <w:next w:val="aa"/>
    <w:link w:val="ad"/>
    <w:uiPriority w:val="99"/>
    <w:semiHidden/>
    <w:unhideWhenUsed/>
    <w:rsid w:val="0073637C"/>
    <w:rPr>
      <w:b/>
      <w:bCs/>
    </w:rPr>
  </w:style>
  <w:style w:type="character" w:customStyle="1" w:styleId="ad">
    <w:name w:val="Тема примечания Знак"/>
    <w:basedOn w:val="ab"/>
    <w:link w:val="ac"/>
    <w:uiPriority w:val="99"/>
    <w:semiHidden/>
    <w:rsid w:val="0073637C"/>
    <w:rPr>
      <w:b/>
      <w:bCs/>
      <w:sz w:val="20"/>
      <w:szCs w:val="20"/>
    </w:rPr>
  </w:style>
  <w:style w:type="paragraph" w:styleId="ae">
    <w:name w:val="Balloon Text"/>
    <w:basedOn w:val="a0"/>
    <w:link w:val="af"/>
    <w:uiPriority w:val="99"/>
    <w:semiHidden/>
    <w:unhideWhenUsed/>
    <w:rsid w:val="0073637C"/>
    <w:pPr>
      <w:spacing w:line="240" w:lineRule="auto"/>
    </w:pPr>
    <w:rPr>
      <w:rFonts w:ascii="Tahoma" w:hAnsi="Tahoma" w:cs="Tahoma"/>
      <w:sz w:val="16"/>
      <w:szCs w:val="16"/>
    </w:rPr>
  </w:style>
  <w:style w:type="character" w:customStyle="1" w:styleId="af">
    <w:name w:val="Текст выноски Знак"/>
    <w:basedOn w:val="a1"/>
    <w:link w:val="ae"/>
    <w:uiPriority w:val="99"/>
    <w:semiHidden/>
    <w:rsid w:val="0073637C"/>
    <w:rPr>
      <w:rFonts w:ascii="Tahoma" w:hAnsi="Tahoma" w:cs="Tahoma"/>
      <w:sz w:val="16"/>
      <w:szCs w:val="16"/>
    </w:rPr>
  </w:style>
  <w:style w:type="paragraph" w:styleId="af0">
    <w:name w:val="TOC Heading"/>
    <w:basedOn w:val="1"/>
    <w:next w:val="a0"/>
    <w:uiPriority w:val="39"/>
    <w:semiHidden/>
    <w:unhideWhenUsed/>
    <w:qFormat/>
    <w:rsid w:val="0073637C"/>
    <w:pPr>
      <w:outlineLvl w:val="9"/>
    </w:pPr>
  </w:style>
  <w:style w:type="paragraph" w:styleId="11">
    <w:name w:val="toc 1"/>
    <w:basedOn w:val="a0"/>
    <w:next w:val="a0"/>
    <w:autoRedefine/>
    <w:uiPriority w:val="39"/>
    <w:unhideWhenUsed/>
    <w:rsid w:val="00FA6B50"/>
    <w:pPr>
      <w:tabs>
        <w:tab w:val="left" w:pos="993"/>
        <w:tab w:val="right" w:leader="dot" w:pos="9345"/>
      </w:tabs>
      <w:spacing w:after="100"/>
    </w:pPr>
  </w:style>
  <w:style w:type="paragraph" w:styleId="21">
    <w:name w:val="toc 2"/>
    <w:basedOn w:val="a0"/>
    <w:next w:val="a0"/>
    <w:autoRedefine/>
    <w:uiPriority w:val="39"/>
    <w:unhideWhenUsed/>
    <w:rsid w:val="0073637C"/>
    <w:pPr>
      <w:spacing w:after="100"/>
      <w:ind w:left="220"/>
    </w:pPr>
  </w:style>
  <w:style w:type="character" w:styleId="af1">
    <w:name w:val="Hyperlink"/>
    <w:basedOn w:val="a1"/>
    <w:uiPriority w:val="99"/>
    <w:unhideWhenUsed/>
    <w:rsid w:val="0073637C"/>
    <w:rPr>
      <w:color w:val="0000FF" w:themeColor="hyperlink"/>
      <w:u w:val="single"/>
    </w:rPr>
  </w:style>
  <w:style w:type="paragraph" w:styleId="af2">
    <w:name w:val="Normal (Web)"/>
    <w:basedOn w:val="a0"/>
    <w:uiPriority w:val="99"/>
    <w:unhideWhenUsed/>
    <w:rsid w:val="007363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2"/>
    <w:uiPriority w:val="59"/>
    <w:rsid w:val="00736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Intense Reference"/>
    <w:basedOn w:val="a1"/>
    <w:uiPriority w:val="32"/>
    <w:qFormat/>
    <w:rsid w:val="0073637C"/>
    <w:rPr>
      <w:b/>
      <w:sz w:val="24"/>
      <w:u w:val="single"/>
    </w:rPr>
  </w:style>
  <w:style w:type="paragraph" w:styleId="af5">
    <w:name w:val="footnote text"/>
    <w:basedOn w:val="a0"/>
    <w:link w:val="af6"/>
    <w:uiPriority w:val="99"/>
    <w:unhideWhenUsed/>
    <w:qFormat/>
    <w:rsid w:val="0073637C"/>
    <w:pPr>
      <w:spacing w:line="240" w:lineRule="auto"/>
    </w:pPr>
    <w:rPr>
      <w:rFonts w:eastAsiaTheme="minorEastAsia" w:cs="Times New Roman"/>
      <w:sz w:val="20"/>
      <w:szCs w:val="20"/>
    </w:rPr>
  </w:style>
  <w:style w:type="character" w:customStyle="1" w:styleId="af6">
    <w:name w:val="Текст сноски Знак"/>
    <w:basedOn w:val="a1"/>
    <w:link w:val="af5"/>
    <w:uiPriority w:val="99"/>
    <w:rsid w:val="0073637C"/>
    <w:rPr>
      <w:rFonts w:eastAsiaTheme="minorEastAsia" w:cs="Times New Roman"/>
      <w:sz w:val="20"/>
      <w:szCs w:val="20"/>
    </w:rPr>
  </w:style>
  <w:style w:type="character" w:styleId="af7">
    <w:name w:val="footnote reference"/>
    <w:basedOn w:val="a1"/>
    <w:uiPriority w:val="99"/>
    <w:unhideWhenUsed/>
    <w:rsid w:val="0073637C"/>
    <w:rPr>
      <w:vertAlign w:val="superscript"/>
    </w:rPr>
  </w:style>
  <w:style w:type="paragraph" w:customStyle="1" w:styleId="12">
    <w:name w:val="Обычный1"/>
    <w:rsid w:val="0073637C"/>
    <w:pPr>
      <w:spacing w:after="0"/>
    </w:pPr>
    <w:rPr>
      <w:rFonts w:ascii="Arial" w:eastAsia="Arial" w:hAnsi="Arial" w:cs="Arial"/>
      <w:color w:val="000000"/>
      <w:szCs w:val="20"/>
      <w:lang w:val="en-US" w:eastAsia="ru-RU"/>
    </w:rPr>
  </w:style>
  <w:style w:type="paragraph" w:customStyle="1" w:styleId="13">
    <w:name w:val="Абзац списка1"/>
    <w:basedOn w:val="a0"/>
    <w:rsid w:val="0073637C"/>
    <w:pPr>
      <w:widowControl w:val="0"/>
      <w:adjustRightInd w:val="0"/>
      <w:spacing w:line="360" w:lineRule="atLeast"/>
      <w:ind w:left="720" w:firstLine="709"/>
      <w:contextualSpacing/>
      <w:textAlignment w:val="baseline"/>
    </w:pPr>
    <w:rPr>
      <w:rFonts w:ascii="Times New Roman" w:eastAsia="Calibri" w:hAnsi="Times New Roman" w:cs="Times New Roman"/>
      <w:szCs w:val="28"/>
      <w:lang w:eastAsia="ru-RU"/>
    </w:rPr>
  </w:style>
  <w:style w:type="paragraph" w:styleId="af8">
    <w:name w:val="caption"/>
    <w:basedOn w:val="a0"/>
    <w:next w:val="a0"/>
    <w:uiPriority w:val="35"/>
    <w:semiHidden/>
    <w:unhideWhenUsed/>
    <w:qFormat/>
    <w:rsid w:val="0073637C"/>
    <w:pPr>
      <w:spacing w:after="160" w:line="240" w:lineRule="auto"/>
    </w:pPr>
    <w:rPr>
      <w:rFonts w:eastAsiaTheme="minorEastAsia"/>
      <w:b/>
      <w:bCs/>
      <w:color w:val="C0504D" w:themeColor="accent2"/>
      <w:spacing w:val="10"/>
      <w:sz w:val="16"/>
      <w:szCs w:val="16"/>
    </w:rPr>
  </w:style>
  <w:style w:type="paragraph" w:styleId="af9">
    <w:name w:val="Plain Text"/>
    <w:basedOn w:val="a0"/>
    <w:link w:val="afa"/>
    <w:uiPriority w:val="99"/>
    <w:unhideWhenUsed/>
    <w:rsid w:val="0073637C"/>
    <w:pPr>
      <w:spacing w:line="240" w:lineRule="auto"/>
    </w:pPr>
    <w:rPr>
      <w:rFonts w:ascii="Calibri" w:hAnsi="Calibri" w:cs="Times New Roman"/>
    </w:rPr>
  </w:style>
  <w:style w:type="character" w:customStyle="1" w:styleId="afa">
    <w:name w:val="Обычный текст Знак"/>
    <w:basedOn w:val="a1"/>
    <w:link w:val="af9"/>
    <w:uiPriority w:val="99"/>
    <w:rsid w:val="0073637C"/>
    <w:rPr>
      <w:rFonts w:ascii="Calibri" w:hAnsi="Calibri" w:cs="Times New Roman"/>
    </w:rPr>
  </w:style>
  <w:style w:type="character" w:customStyle="1" w:styleId="apple-converted-space">
    <w:name w:val="apple-converted-space"/>
    <w:basedOn w:val="a1"/>
    <w:rsid w:val="0073637C"/>
  </w:style>
  <w:style w:type="numbering" w:customStyle="1" w:styleId="List0">
    <w:name w:val="List 0"/>
    <w:basedOn w:val="a3"/>
    <w:rsid w:val="0073637C"/>
    <w:pPr>
      <w:numPr>
        <w:numId w:val="2"/>
      </w:numPr>
    </w:pPr>
  </w:style>
  <w:style w:type="numbering" w:customStyle="1" w:styleId="-1">
    <w:name w:val="Нумерация перечисления-1)"/>
    <w:basedOn w:val="a3"/>
    <w:uiPriority w:val="99"/>
    <w:rsid w:val="0073637C"/>
    <w:pPr>
      <w:numPr>
        <w:numId w:val="1"/>
      </w:numPr>
    </w:pPr>
  </w:style>
  <w:style w:type="paragraph" w:styleId="afb">
    <w:name w:val="header"/>
    <w:basedOn w:val="a0"/>
    <w:link w:val="afc"/>
    <w:uiPriority w:val="99"/>
    <w:unhideWhenUsed/>
    <w:rsid w:val="0073637C"/>
    <w:pPr>
      <w:tabs>
        <w:tab w:val="center" w:pos="4677"/>
        <w:tab w:val="right" w:pos="9355"/>
      </w:tabs>
      <w:spacing w:line="240" w:lineRule="auto"/>
    </w:pPr>
  </w:style>
  <w:style w:type="character" w:customStyle="1" w:styleId="afc">
    <w:name w:val="Верхний колонтитул Знак"/>
    <w:basedOn w:val="a1"/>
    <w:link w:val="afb"/>
    <w:uiPriority w:val="99"/>
    <w:rsid w:val="0073637C"/>
  </w:style>
  <w:style w:type="paragraph" w:styleId="afd">
    <w:name w:val="footer"/>
    <w:basedOn w:val="a0"/>
    <w:link w:val="afe"/>
    <w:uiPriority w:val="99"/>
    <w:unhideWhenUsed/>
    <w:rsid w:val="0073637C"/>
    <w:pPr>
      <w:tabs>
        <w:tab w:val="center" w:pos="4677"/>
        <w:tab w:val="right" w:pos="9355"/>
      </w:tabs>
      <w:spacing w:line="240" w:lineRule="auto"/>
    </w:pPr>
  </w:style>
  <w:style w:type="character" w:customStyle="1" w:styleId="afe">
    <w:name w:val="Нижний колонтитул Знак"/>
    <w:basedOn w:val="a1"/>
    <w:link w:val="afd"/>
    <w:uiPriority w:val="99"/>
    <w:rsid w:val="0073637C"/>
  </w:style>
  <w:style w:type="paragraph" w:customStyle="1" w:styleId="Default">
    <w:name w:val="Default"/>
    <w:rsid w:val="0073637C"/>
    <w:pPr>
      <w:autoSpaceDE w:val="0"/>
      <w:autoSpaceDN w:val="0"/>
      <w:adjustRightInd w:val="0"/>
      <w:spacing w:after="0" w:line="240" w:lineRule="auto"/>
    </w:pPr>
    <w:rPr>
      <w:rFonts w:ascii="Arial" w:hAnsi="Arial" w:cs="Arial"/>
      <w:color w:val="000000"/>
      <w:sz w:val="24"/>
      <w:szCs w:val="24"/>
    </w:rPr>
  </w:style>
  <w:style w:type="paragraph" w:customStyle="1" w:styleId="a">
    <w:name w:val="список маркер"/>
    <w:basedOn w:val="a4"/>
    <w:link w:val="aff"/>
    <w:qFormat/>
    <w:rsid w:val="00775F82"/>
    <w:pPr>
      <w:numPr>
        <w:numId w:val="4"/>
      </w:numPr>
    </w:pPr>
  </w:style>
  <w:style w:type="character" w:customStyle="1" w:styleId="a5">
    <w:name w:val="Абзац списка Знак"/>
    <w:basedOn w:val="a1"/>
    <w:link w:val="a4"/>
    <w:uiPriority w:val="34"/>
    <w:rsid w:val="00775F82"/>
    <w:rPr>
      <w:sz w:val="26"/>
      <w:szCs w:val="26"/>
    </w:rPr>
  </w:style>
  <w:style w:type="character" w:customStyle="1" w:styleId="aff">
    <w:name w:val="список маркер Знак"/>
    <w:basedOn w:val="a5"/>
    <w:link w:val="a"/>
    <w:rsid w:val="00775F82"/>
    <w:rPr>
      <w:sz w:val="28"/>
      <w:szCs w:val="26"/>
    </w:rPr>
  </w:style>
  <w:style w:type="paragraph" w:styleId="31">
    <w:name w:val="toc 3"/>
    <w:basedOn w:val="a0"/>
    <w:next w:val="a0"/>
    <w:autoRedefine/>
    <w:uiPriority w:val="39"/>
    <w:unhideWhenUsed/>
    <w:rsid w:val="0049696C"/>
    <w:pPr>
      <w:spacing w:after="100"/>
      <w:ind w:left="560"/>
    </w:pPr>
  </w:style>
  <w:style w:type="paragraph" w:customStyle="1" w:styleId="aff0">
    <w:name w:val="Текстовый блок"/>
    <w:rsid w:val="0099555F"/>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customStyle="1" w:styleId="aff1">
    <w:name w:val="Заголовок"/>
    <w:next w:val="aff0"/>
    <w:rsid w:val="0099555F"/>
    <w:pPr>
      <w:keepNext/>
      <w:pBdr>
        <w:top w:val="nil"/>
        <w:left w:val="nil"/>
        <w:bottom w:val="nil"/>
        <w:right w:val="nil"/>
        <w:between w:val="nil"/>
        <w:bar w:val="nil"/>
      </w:pBdr>
      <w:spacing w:after="0" w:line="240" w:lineRule="auto"/>
    </w:pPr>
    <w:rPr>
      <w:rFonts w:ascii="Helvetica" w:eastAsia="Arial Unicode MS" w:hAnsi="Arial Unicode MS" w:cs="Arial Unicode MS"/>
      <w:b/>
      <w:bCs/>
      <w:color w:val="000000"/>
      <w:sz w:val="60"/>
      <w:szCs w:val="60"/>
      <w:bdr w:val="nil"/>
      <w:lang w:eastAsia="ru-RU"/>
    </w:rPr>
  </w:style>
  <w:style w:type="character" w:customStyle="1" w:styleId="Hyperlink0">
    <w:name w:val="Hyperlink.0"/>
    <w:basedOn w:val="af1"/>
    <w:rsid w:val="0099555F"/>
    <w:rPr>
      <w:color w:val="0000FF" w:themeColor="hyperlink"/>
      <w:u w:val="single"/>
    </w:rPr>
  </w:style>
  <w:style w:type="character" w:customStyle="1" w:styleId="FontStyle275">
    <w:name w:val="Font Style275"/>
    <w:rsid w:val="0060442F"/>
    <w:rPr>
      <w:rFonts w:ascii="Book Antiqua" w:hAnsi="Book Antiqua" w:cs="Book Antiqua"/>
      <w:sz w:val="18"/>
      <w:szCs w:val="18"/>
    </w:rPr>
  </w:style>
  <w:style w:type="paragraph" w:customStyle="1" w:styleId="Pa3">
    <w:name w:val="Pa3"/>
    <w:basedOn w:val="a0"/>
    <w:next w:val="a0"/>
    <w:uiPriority w:val="99"/>
    <w:rsid w:val="0060442F"/>
    <w:pPr>
      <w:autoSpaceDE w:val="0"/>
      <w:autoSpaceDN w:val="0"/>
      <w:adjustRightInd w:val="0"/>
      <w:spacing w:line="241" w:lineRule="atLeast"/>
      <w:ind w:firstLine="0"/>
      <w:jc w:val="left"/>
    </w:pPr>
    <w:rPr>
      <w:rFonts w:ascii="Georgia" w:hAnsi="Georgia"/>
      <w:sz w:val="24"/>
      <w:szCs w:val="24"/>
    </w:rPr>
  </w:style>
  <w:style w:type="character" w:customStyle="1" w:styleId="A50">
    <w:name w:val="A5"/>
    <w:uiPriority w:val="99"/>
    <w:rsid w:val="0060442F"/>
    <w:rPr>
      <w:rFonts w:cs="Georgia"/>
      <w:color w:val="000000"/>
      <w:sz w:val="22"/>
      <w:szCs w:val="22"/>
    </w:rPr>
  </w:style>
  <w:style w:type="paragraph" w:customStyle="1" w:styleId="22">
    <w:name w:val="Абзац списка2"/>
    <w:basedOn w:val="a0"/>
    <w:link w:val="ListParagraphChar"/>
    <w:rsid w:val="00B239C7"/>
    <w:pPr>
      <w:ind w:left="720"/>
      <w:contextualSpacing/>
    </w:pPr>
    <w:rPr>
      <w:rFonts w:ascii="Calibri" w:eastAsia="Times New Roman" w:hAnsi="Calibri" w:cs="Times New Roman"/>
    </w:rPr>
  </w:style>
  <w:style w:type="character" w:customStyle="1" w:styleId="ListParagraphChar">
    <w:name w:val="List Paragraph Char"/>
    <w:basedOn w:val="a1"/>
    <w:link w:val="22"/>
    <w:locked/>
    <w:rsid w:val="00B239C7"/>
    <w:rPr>
      <w:rFonts w:ascii="Calibri" w:eastAsia="Times New Roman" w:hAnsi="Calibri" w:cs="Times New Roman"/>
      <w:sz w:val="28"/>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0FE2"/>
    <w:pPr>
      <w:spacing w:after="0" w:line="288" w:lineRule="auto"/>
      <w:ind w:firstLine="567"/>
      <w:jc w:val="both"/>
    </w:pPr>
    <w:rPr>
      <w:sz w:val="28"/>
      <w:szCs w:val="26"/>
    </w:rPr>
  </w:style>
  <w:style w:type="paragraph" w:styleId="1">
    <w:name w:val="heading 1"/>
    <w:basedOn w:val="a0"/>
    <w:next w:val="a0"/>
    <w:link w:val="10"/>
    <w:qFormat/>
    <w:rsid w:val="00B66009"/>
    <w:pPr>
      <w:keepNext/>
      <w:keepLines/>
      <w:numPr>
        <w:ilvl w:val="1"/>
        <w:numId w:val="3"/>
      </w:numPr>
      <w:spacing w:before="480"/>
      <w:jc w:val="left"/>
      <w:outlineLvl w:val="0"/>
    </w:pPr>
    <w:rPr>
      <w:rFonts w:eastAsiaTheme="majorEastAsia" w:cstheme="majorBidi"/>
      <w:bCs/>
      <w:color w:val="000000" w:themeColor="text1"/>
      <w:sz w:val="44"/>
      <w:szCs w:val="44"/>
    </w:rPr>
  </w:style>
  <w:style w:type="paragraph" w:styleId="2">
    <w:name w:val="heading 2"/>
    <w:basedOn w:val="a0"/>
    <w:next w:val="a0"/>
    <w:link w:val="20"/>
    <w:unhideWhenUsed/>
    <w:qFormat/>
    <w:rsid w:val="00775F82"/>
    <w:pPr>
      <w:keepNext/>
      <w:keepLines/>
      <w:numPr>
        <w:ilvl w:val="2"/>
        <w:numId w:val="3"/>
      </w:numPr>
      <w:spacing w:before="240"/>
      <w:outlineLvl w:val="1"/>
    </w:pPr>
    <w:rPr>
      <w:rFonts w:eastAsiaTheme="majorEastAsia" w:cstheme="majorBidi"/>
      <w:bCs/>
      <w:sz w:val="36"/>
      <w:szCs w:val="36"/>
    </w:rPr>
  </w:style>
  <w:style w:type="paragraph" w:styleId="3">
    <w:name w:val="heading 3"/>
    <w:basedOn w:val="2"/>
    <w:next w:val="a0"/>
    <w:link w:val="30"/>
    <w:uiPriority w:val="9"/>
    <w:unhideWhenUsed/>
    <w:qFormat/>
    <w:rsid w:val="0073637C"/>
    <w:pPr>
      <w:outlineLvl w:val="2"/>
    </w:pPr>
    <w:rPr>
      <w:b/>
      <w:sz w:val="24"/>
      <w:szCs w:val="24"/>
    </w:rPr>
  </w:style>
  <w:style w:type="paragraph" w:styleId="4">
    <w:name w:val="heading 4"/>
    <w:basedOn w:val="a0"/>
    <w:next w:val="a0"/>
    <w:link w:val="40"/>
    <w:uiPriority w:val="9"/>
    <w:semiHidden/>
    <w:unhideWhenUsed/>
    <w:qFormat/>
    <w:rsid w:val="007363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D0E64"/>
    <w:pPr>
      <w:ind w:left="720"/>
      <w:contextualSpacing/>
    </w:pPr>
  </w:style>
  <w:style w:type="paragraph" w:styleId="a6">
    <w:name w:val="Title"/>
    <w:basedOn w:val="a0"/>
    <w:next w:val="a0"/>
    <w:link w:val="a7"/>
    <w:qFormat/>
    <w:rsid w:val="006F61D0"/>
    <w:pPr>
      <w:pageBreakBefore/>
      <w:pBdr>
        <w:bottom w:val="single" w:sz="8" w:space="4" w:color="4F81BD" w:themeColor="accent1"/>
      </w:pBdr>
      <w:spacing w:after="300" w:line="240" w:lineRule="auto"/>
      <w:ind w:firstLine="0"/>
      <w:contextualSpacing/>
    </w:pPr>
    <w:rPr>
      <w:rFonts w:eastAsiaTheme="majorEastAsia" w:cstheme="majorBidi"/>
      <w:color w:val="000000" w:themeColor="text1"/>
      <w:spacing w:val="5"/>
      <w:kern w:val="28"/>
      <w:sz w:val="52"/>
      <w:szCs w:val="52"/>
    </w:rPr>
  </w:style>
  <w:style w:type="character" w:customStyle="1" w:styleId="a7">
    <w:name w:val="Название Знак"/>
    <w:basedOn w:val="a1"/>
    <w:link w:val="a6"/>
    <w:rsid w:val="006F61D0"/>
    <w:rPr>
      <w:rFonts w:eastAsiaTheme="majorEastAsia" w:cstheme="majorBidi"/>
      <w:color w:val="000000" w:themeColor="text1"/>
      <w:spacing w:val="5"/>
      <w:kern w:val="28"/>
      <w:sz w:val="52"/>
      <w:szCs w:val="52"/>
    </w:rPr>
  </w:style>
  <w:style w:type="character" w:customStyle="1" w:styleId="10">
    <w:name w:val="Заголовок 1 Знак"/>
    <w:basedOn w:val="a1"/>
    <w:link w:val="1"/>
    <w:rsid w:val="00B66009"/>
    <w:rPr>
      <w:rFonts w:eastAsiaTheme="majorEastAsia" w:cstheme="majorBidi"/>
      <w:bCs/>
      <w:color w:val="000000" w:themeColor="text1"/>
      <w:sz w:val="44"/>
      <w:szCs w:val="44"/>
    </w:rPr>
  </w:style>
  <w:style w:type="character" w:customStyle="1" w:styleId="20">
    <w:name w:val="Заголовок 2 Знак"/>
    <w:basedOn w:val="a1"/>
    <w:link w:val="2"/>
    <w:rsid w:val="00775F82"/>
    <w:rPr>
      <w:rFonts w:eastAsiaTheme="majorEastAsia" w:cstheme="majorBidi"/>
      <w:bCs/>
      <w:sz w:val="36"/>
      <w:szCs w:val="36"/>
    </w:rPr>
  </w:style>
  <w:style w:type="character" w:customStyle="1" w:styleId="30">
    <w:name w:val="Заголовок 3 Знак"/>
    <w:basedOn w:val="a1"/>
    <w:link w:val="3"/>
    <w:uiPriority w:val="9"/>
    <w:rsid w:val="0073637C"/>
    <w:rPr>
      <w:rFonts w:eastAsiaTheme="majorEastAsia" w:cstheme="majorBidi"/>
      <w:b/>
      <w:bCs/>
      <w:sz w:val="24"/>
      <w:szCs w:val="24"/>
    </w:rPr>
  </w:style>
  <w:style w:type="character" w:customStyle="1" w:styleId="40">
    <w:name w:val="Заголовок 4 Знак"/>
    <w:basedOn w:val="a1"/>
    <w:link w:val="4"/>
    <w:uiPriority w:val="9"/>
    <w:semiHidden/>
    <w:rsid w:val="0073637C"/>
    <w:rPr>
      <w:rFonts w:asciiTheme="majorHAnsi" w:eastAsiaTheme="majorEastAsia" w:hAnsiTheme="majorHAnsi" w:cstheme="majorBidi"/>
      <w:b/>
      <w:bCs/>
      <w:i/>
      <w:iCs/>
      <w:color w:val="4F81BD" w:themeColor="accent1"/>
    </w:rPr>
  </w:style>
  <w:style w:type="paragraph" w:styleId="a8">
    <w:name w:val="No Spacing"/>
    <w:uiPriority w:val="1"/>
    <w:qFormat/>
    <w:rsid w:val="0073637C"/>
    <w:pPr>
      <w:spacing w:after="0" w:line="240" w:lineRule="auto"/>
    </w:pPr>
  </w:style>
  <w:style w:type="character" w:styleId="a9">
    <w:name w:val="annotation reference"/>
    <w:basedOn w:val="a1"/>
    <w:uiPriority w:val="99"/>
    <w:semiHidden/>
    <w:unhideWhenUsed/>
    <w:rsid w:val="0073637C"/>
    <w:rPr>
      <w:sz w:val="16"/>
      <w:szCs w:val="16"/>
    </w:rPr>
  </w:style>
  <w:style w:type="paragraph" w:styleId="aa">
    <w:name w:val="annotation text"/>
    <w:basedOn w:val="a0"/>
    <w:link w:val="ab"/>
    <w:uiPriority w:val="99"/>
    <w:unhideWhenUsed/>
    <w:rsid w:val="0073637C"/>
    <w:pPr>
      <w:spacing w:line="240" w:lineRule="auto"/>
    </w:pPr>
    <w:rPr>
      <w:sz w:val="20"/>
      <w:szCs w:val="20"/>
    </w:rPr>
  </w:style>
  <w:style w:type="character" w:customStyle="1" w:styleId="ab">
    <w:name w:val="Текст комментария Знак"/>
    <w:basedOn w:val="a1"/>
    <w:link w:val="aa"/>
    <w:uiPriority w:val="99"/>
    <w:rsid w:val="0073637C"/>
    <w:rPr>
      <w:sz w:val="20"/>
      <w:szCs w:val="20"/>
    </w:rPr>
  </w:style>
  <w:style w:type="paragraph" w:styleId="ac">
    <w:name w:val="annotation subject"/>
    <w:basedOn w:val="aa"/>
    <w:next w:val="aa"/>
    <w:link w:val="ad"/>
    <w:uiPriority w:val="99"/>
    <w:semiHidden/>
    <w:unhideWhenUsed/>
    <w:rsid w:val="0073637C"/>
    <w:rPr>
      <w:b/>
      <w:bCs/>
    </w:rPr>
  </w:style>
  <w:style w:type="character" w:customStyle="1" w:styleId="ad">
    <w:name w:val="Тема примечания Знак"/>
    <w:basedOn w:val="ab"/>
    <w:link w:val="ac"/>
    <w:uiPriority w:val="99"/>
    <w:semiHidden/>
    <w:rsid w:val="0073637C"/>
    <w:rPr>
      <w:b/>
      <w:bCs/>
      <w:sz w:val="20"/>
      <w:szCs w:val="20"/>
    </w:rPr>
  </w:style>
  <w:style w:type="paragraph" w:styleId="ae">
    <w:name w:val="Balloon Text"/>
    <w:basedOn w:val="a0"/>
    <w:link w:val="af"/>
    <w:uiPriority w:val="99"/>
    <w:semiHidden/>
    <w:unhideWhenUsed/>
    <w:rsid w:val="0073637C"/>
    <w:pPr>
      <w:spacing w:line="240" w:lineRule="auto"/>
    </w:pPr>
    <w:rPr>
      <w:rFonts w:ascii="Tahoma" w:hAnsi="Tahoma" w:cs="Tahoma"/>
      <w:sz w:val="16"/>
      <w:szCs w:val="16"/>
    </w:rPr>
  </w:style>
  <w:style w:type="character" w:customStyle="1" w:styleId="af">
    <w:name w:val="Текст выноски Знак"/>
    <w:basedOn w:val="a1"/>
    <w:link w:val="ae"/>
    <w:uiPriority w:val="99"/>
    <w:semiHidden/>
    <w:rsid w:val="0073637C"/>
    <w:rPr>
      <w:rFonts w:ascii="Tahoma" w:hAnsi="Tahoma" w:cs="Tahoma"/>
      <w:sz w:val="16"/>
      <w:szCs w:val="16"/>
    </w:rPr>
  </w:style>
  <w:style w:type="paragraph" w:styleId="af0">
    <w:name w:val="TOC Heading"/>
    <w:basedOn w:val="1"/>
    <w:next w:val="a0"/>
    <w:uiPriority w:val="39"/>
    <w:semiHidden/>
    <w:unhideWhenUsed/>
    <w:qFormat/>
    <w:rsid w:val="0073637C"/>
    <w:pPr>
      <w:outlineLvl w:val="9"/>
    </w:pPr>
  </w:style>
  <w:style w:type="paragraph" w:styleId="11">
    <w:name w:val="toc 1"/>
    <w:basedOn w:val="a0"/>
    <w:next w:val="a0"/>
    <w:autoRedefine/>
    <w:uiPriority w:val="39"/>
    <w:unhideWhenUsed/>
    <w:rsid w:val="00FA6B50"/>
    <w:pPr>
      <w:tabs>
        <w:tab w:val="left" w:pos="993"/>
        <w:tab w:val="right" w:leader="dot" w:pos="9345"/>
      </w:tabs>
      <w:spacing w:after="100"/>
    </w:pPr>
  </w:style>
  <w:style w:type="paragraph" w:styleId="21">
    <w:name w:val="toc 2"/>
    <w:basedOn w:val="a0"/>
    <w:next w:val="a0"/>
    <w:autoRedefine/>
    <w:uiPriority w:val="39"/>
    <w:unhideWhenUsed/>
    <w:rsid w:val="0073637C"/>
    <w:pPr>
      <w:spacing w:after="100"/>
      <w:ind w:left="220"/>
    </w:pPr>
  </w:style>
  <w:style w:type="character" w:styleId="af1">
    <w:name w:val="Hyperlink"/>
    <w:basedOn w:val="a1"/>
    <w:uiPriority w:val="99"/>
    <w:unhideWhenUsed/>
    <w:rsid w:val="0073637C"/>
    <w:rPr>
      <w:color w:val="0000FF" w:themeColor="hyperlink"/>
      <w:u w:val="single"/>
    </w:rPr>
  </w:style>
  <w:style w:type="paragraph" w:styleId="af2">
    <w:name w:val="Normal (Web)"/>
    <w:basedOn w:val="a0"/>
    <w:uiPriority w:val="99"/>
    <w:unhideWhenUsed/>
    <w:rsid w:val="007363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2"/>
    <w:uiPriority w:val="59"/>
    <w:rsid w:val="00736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Intense Reference"/>
    <w:basedOn w:val="a1"/>
    <w:uiPriority w:val="32"/>
    <w:qFormat/>
    <w:rsid w:val="0073637C"/>
    <w:rPr>
      <w:b/>
      <w:sz w:val="24"/>
      <w:u w:val="single"/>
    </w:rPr>
  </w:style>
  <w:style w:type="paragraph" w:styleId="af5">
    <w:name w:val="footnote text"/>
    <w:basedOn w:val="a0"/>
    <w:link w:val="af6"/>
    <w:uiPriority w:val="99"/>
    <w:unhideWhenUsed/>
    <w:qFormat/>
    <w:rsid w:val="0073637C"/>
    <w:pPr>
      <w:spacing w:line="240" w:lineRule="auto"/>
    </w:pPr>
    <w:rPr>
      <w:rFonts w:eastAsiaTheme="minorEastAsia" w:cs="Times New Roman"/>
      <w:sz w:val="20"/>
      <w:szCs w:val="20"/>
    </w:rPr>
  </w:style>
  <w:style w:type="character" w:customStyle="1" w:styleId="af6">
    <w:name w:val="Текст сноски Знак"/>
    <w:basedOn w:val="a1"/>
    <w:link w:val="af5"/>
    <w:uiPriority w:val="99"/>
    <w:rsid w:val="0073637C"/>
    <w:rPr>
      <w:rFonts w:eastAsiaTheme="minorEastAsia" w:cs="Times New Roman"/>
      <w:sz w:val="20"/>
      <w:szCs w:val="20"/>
    </w:rPr>
  </w:style>
  <w:style w:type="character" w:styleId="af7">
    <w:name w:val="footnote reference"/>
    <w:basedOn w:val="a1"/>
    <w:uiPriority w:val="99"/>
    <w:unhideWhenUsed/>
    <w:rsid w:val="0073637C"/>
    <w:rPr>
      <w:vertAlign w:val="superscript"/>
    </w:rPr>
  </w:style>
  <w:style w:type="paragraph" w:customStyle="1" w:styleId="12">
    <w:name w:val="Обычный1"/>
    <w:rsid w:val="0073637C"/>
    <w:pPr>
      <w:spacing w:after="0"/>
    </w:pPr>
    <w:rPr>
      <w:rFonts w:ascii="Arial" w:eastAsia="Arial" w:hAnsi="Arial" w:cs="Arial"/>
      <w:color w:val="000000"/>
      <w:szCs w:val="20"/>
      <w:lang w:val="en-US" w:eastAsia="ru-RU"/>
    </w:rPr>
  </w:style>
  <w:style w:type="paragraph" w:customStyle="1" w:styleId="13">
    <w:name w:val="Абзац списка1"/>
    <w:basedOn w:val="a0"/>
    <w:rsid w:val="0073637C"/>
    <w:pPr>
      <w:widowControl w:val="0"/>
      <w:adjustRightInd w:val="0"/>
      <w:spacing w:line="360" w:lineRule="atLeast"/>
      <w:ind w:left="720" w:firstLine="709"/>
      <w:contextualSpacing/>
      <w:textAlignment w:val="baseline"/>
    </w:pPr>
    <w:rPr>
      <w:rFonts w:ascii="Times New Roman" w:eastAsia="Calibri" w:hAnsi="Times New Roman" w:cs="Times New Roman"/>
      <w:szCs w:val="28"/>
      <w:lang w:eastAsia="ru-RU"/>
    </w:rPr>
  </w:style>
  <w:style w:type="paragraph" w:styleId="af8">
    <w:name w:val="caption"/>
    <w:basedOn w:val="a0"/>
    <w:next w:val="a0"/>
    <w:uiPriority w:val="35"/>
    <w:semiHidden/>
    <w:unhideWhenUsed/>
    <w:qFormat/>
    <w:rsid w:val="0073637C"/>
    <w:pPr>
      <w:spacing w:after="160" w:line="240" w:lineRule="auto"/>
    </w:pPr>
    <w:rPr>
      <w:rFonts w:eastAsiaTheme="minorEastAsia"/>
      <w:b/>
      <w:bCs/>
      <w:color w:val="C0504D" w:themeColor="accent2"/>
      <w:spacing w:val="10"/>
      <w:sz w:val="16"/>
      <w:szCs w:val="16"/>
    </w:rPr>
  </w:style>
  <w:style w:type="paragraph" w:styleId="af9">
    <w:name w:val="Plain Text"/>
    <w:basedOn w:val="a0"/>
    <w:link w:val="afa"/>
    <w:uiPriority w:val="99"/>
    <w:unhideWhenUsed/>
    <w:rsid w:val="0073637C"/>
    <w:pPr>
      <w:spacing w:line="240" w:lineRule="auto"/>
    </w:pPr>
    <w:rPr>
      <w:rFonts w:ascii="Calibri" w:hAnsi="Calibri" w:cs="Times New Roman"/>
    </w:rPr>
  </w:style>
  <w:style w:type="character" w:customStyle="1" w:styleId="afa">
    <w:name w:val="Обычный текст Знак"/>
    <w:basedOn w:val="a1"/>
    <w:link w:val="af9"/>
    <w:uiPriority w:val="99"/>
    <w:rsid w:val="0073637C"/>
    <w:rPr>
      <w:rFonts w:ascii="Calibri" w:hAnsi="Calibri" w:cs="Times New Roman"/>
    </w:rPr>
  </w:style>
  <w:style w:type="character" w:customStyle="1" w:styleId="apple-converted-space">
    <w:name w:val="apple-converted-space"/>
    <w:basedOn w:val="a1"/>
    <w:rsid w:val="0073637C"/>
  </w:style>
  <w:style w:type="numbering" w:customStyle="1" w:styleId="List0">
    <w:name w:val="List 0"/>
    <w:basedOn w:val="a3"/>
    <w:rsid w:val="0073637C"/>
    <w:pPr>
      <w:numPr>
        <w:numId w:val="2"/>
      </w:numPr>
    </w:pPr>
  </w:style>
  <w:style w:type="numbering" w:customStyle="1" w:styleId="-1">
    <w:name w:val="Нумерация перечисления-1)"/>
    <w:basedOn w:val="a3"/>
    <w:uiPriority w:val="99"/>
    <w:rsid w:val="0073637C"/>
    <w:pPr>
      <w:numPr>
        <w:numId w:val="1"/>
      </w:numPr>
    </w:pPr>
  </w:style>
  <w:style w:type="paragraph" w:styleId="afb">
    <w:name w:val="header"/>
    <w:basedOn w:val="a0"/>
    <w:link w:val="afc"/>
    <w:uiPriority w:val="99"/>
    <w:unhideWhenUsed/>
    <w:rsid w:val="0073637C"/>
    <w:pPr>
      <w:tabs>
        <w:tab w:val="center" w:pos="4677"/>
        <w:tab w:val="right" w:pos="9355"/>
      </w:tabs>
      <w:spacing w:line="240" w:lineRule="auto"/>
    </w:pPr>
  </w:style>
  <w:style w:type="character" w:customStyle="1" w:styleId="afc">
    <w:name w:val="Верхний колонтитул Знак"/>
    <w:basedOn w:val="a1"/>
    <w:link w:val="afb"/>
    <w:uiPriority w:val="99"/>
    <w:rsid w:val="0073637C"/>
  </w:style>
  <w:style w:type="paragraph" w:styleId="afd">
    <w:name w:val="footer"/>
    <w:basedOn w:val="a0"/>
    <w:link w:val="afe"/>
    <w:uiPriority w:val="99"/>
    <w:unhideWhenUsed/>
    <w:rsid w:val="0073637C"/>
    <w:pPr>
      <w:tabs>
        <w:tab w:val="center" w:pos="4677"/>
        <w:tab w:val="right" w:pos="9355"/>
      </w:tabs>
      <w:spacing w:line="240" w:lineRule="auto"/>
    </w:pPr>
  </w:style>
  <w:style w:type="character" w:customStyle="1" w:styleId="afe">
    <w:name w:val="Нижний колонтитул Знак"/>
    <w:basedOn w:val="a1"/>
    <w:link w:val="afd"/>
    <w:uiPriority w:val="99"/>
    <w:rsid w:val="0073637C"/>
  </w:style>
  <w:style w:type="paragraph" w:customStyle="1" w:styleId="Default">
    <w:name w:val="Default"/>
    <w:rsid w:val="0073637C"/>
    <w:pPr>
      <w:autoSpaceDE w:val="0"/>
      <w:autoSpaceDN w:val="0"/>
      <w:adjustRightInd w:val="0"/>
      <w:spacing w:after="0" w:line="240" w:lineRule="auto"/>
    </w:pPr>
    <w:rPr>
      <w:rFonts w:ascii="Arial" w:hAnsi="Arial" w:cs="Arial"/>
      <w:color w:val="000000"/>
      <w:sz w:val="24"/>
      <w:szCs w:val="24"/>
    </w:rPr>
  </w:style>
  <w:style w:type="paragraph" w:customStyle="1" w:styleId="a">
    <w:name w:val="список маркер"/>
    <w:basedOn w:val="a4"/>
    <w:link w:val="aff"/>
    <w:qFormat/>
    <w:rsid w:val="00775F82"/>
    <w:pPr>
      <w:numPr>
        <w:numId w:val="4"/>
      </w:numPr>
    </w:pPr>
  </w:style>
  <w:style w:type="character" w:customStyle="1" w:styleId="a5">
    <w:name w:val="Абзац списка Знак"/>
    <w:basedOn w:val="a1"/>
    <w:link w:val="a4"/>
    <w:uiPriority w:val="34"/>
    <w:rsid w:val="00775F82"/>
    <w:rPr>
      <w:sz w:val="26"/>
      <w:szCs w:val="26"/>
    </w:rPr>
  </w:style>
  <w:style w:type="character" w:customStyle="1" w:styleId="aff">
    <w:name w:val="список маркер Знак"/>
    <w:basedOn w:val="a5"/>
    <w:link w:val="a"/>
    <w:rsid w:val="00775F82"/>
    <w:rPr>
      <w:sz w:val="28"/>
      <w:szCs w:val="26"/>
    </w:rPr>
  </w:style>
  <w:style w:type="paragraph" w:styleId="31">
    <w:name w:val="toc 3"/>
    <w:basedOn w:val="a0"/>
    <w:next w:val="a0"/>
    <w:autoRedefine/>
    <w:uiPriority w:val="39"/>
    <w:unhideWhenUsed/>
    <w:rsid w:val="0049696C"/>
    <w:pPr>
      <w:spacing w:after="100"/>
      <w:ind w:left="560"/>
    </w:pPr>
  </w:style>
  <w:style w:type="paragraph" w:customStyle="1" w:styleId="aff0">
    <w:name w:val="Текстовый блок"/>
    <w:rsid w:val="0099555F"/>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customStyle="1" w:styleId="aff1">
    <w:name w:val="Заголовок"/>
    <w:next w:val="aff0"/>
    <w:rsid w:val="0099555F"/>
    <w:pPr>
      <w:keepNext/>
      <w:pBdr>
        <w:top w:val="nil"/>
        <w:left w:val="nil"/>
        <w:bottom w:val="nil"/>
        <w:right w:val="nil"/>
        <w:between w:val="nil"/>
        <w:bar w:val="nil"/>
      </w:pBdr>
      <w:spacing w:after="0" w:line="240" w:lineRule="auto"/>
    </w:pPr>
    <w:rPr>
      <w:rFonts w:ascii="Helvetica" w:eastAsia="Arial Unicode MS" w:hAnsi="Arial Unicode MS" w:cs="Arial Unicode MS"/>
      <w:b/>
      <w:bCs/>
      <w:color w:val="000000"/>
      <w:sz w:val="60"/>
      <w:szCs w:val="60"/>
      <w:bdr w:val="nil"/>
      <w:lang w:eastAsia="ru-RU"/>
    </w:rPr>
  </w:style>
  <w:style w:type="character" w:customStyle="1" w:styleId="Hyperlink0">
    <w:name w:val="Hyperlink.0"/>
    <w:basedOn w:val="af1"/>
    <w:rsid w:val="0099555F"/>
    <w:rPr>
      <w:color w:val="0000FF" w:themeColor="hyperlink"/>
      <w:u w:val="single"/>
    </w:rPr>
  </w:style>
  <w:style w:type="character" w:customStyle="1" w:styleId="FontStyle275">
    <w:name w:val="Font Style275"/>
    <w:rsid w:val="0060442F"/>
    <w:rPr>
      <w:rFonts w:ascii="Book Antiqua" w:hAnsi="Book Antiqua" w:cs="Book Antiqua"/>
      <w:sz w:val="18"/>
      <w:szCs w:val="18"/>
    </w:rPr>
  </w:style>
  <w:style w:type="paragraph" w:customStyle="1" w:styleId="Pa3">
    <w:name w:val="Pa3"/>
    <w:basedOn w:val="a0"/>
    <w:next w:val="a0"/>
    <w:uiPriority w:val="99"/>
    <w:rsid w:val="0060442F"/>
    <w:pPr>
      <w:autoSpaceDE w:val="0"/>
      <w:autoSpaceDN w:val="0"/>
      <w:adjustRightInd w:val="0"/>
      <w:spacing w:line="241" w:lineRule="atLeast"/>
      <w:ind w:firstLine="0"/>
      <w:jc w:val="left"/>
    </w:pPr>
    <w:rPr>
      <w:rFonts w:ascii="Georgia" w:hAnsi="Georgia"/>
      <w:sz w:val="24"/>
      <w:szCs w:val="24"/>
    </w:rPr>
  </w:style>
  <w:style w:type="character" w:customStyle="1" w:styleId="A50">
    <w:name w:val="A5"/>
    <w:uiPriority w:val="99"/>
    <w:rsid w:val="0060442F"/>
    <w:rPr>
      <w:rFonts w:cs="Georgia"/>
      <w:color w:val="000000"/>
      <w:sz w:val="22"/>
      <w:szCs w:val="22"/>
    </w:rPr>
  </w:style>
  <w:style w:type="paragraph" w:customStyle="1" w:styleId="22">
    <w:name w:val="Абзац списка2"/>
    <w:basedOn w:val="a0"/>
    <w:link w:val="ListParagraphChar"/>
    <w:rsid w:val="00B239C7"/>
    <w:pPr>
      <w:ind w:left="720"/>
      <w:contextualSpacing/>
    </w:pPr>
    <w:rPr>
      <w:rFonts w:ascii="Calibri" w:eastAsia="Times New Roman" w:hAnsi="Calibri" w:cs="Times New Roman"/>
    </w:rPr>
  </w:style>
  <w:style w:type="character" w:customStyle="1" w:styleId="ListParagraphChar">
    <w:name w:val="List Paragraph Char"/>
    <w:basedOn w:val="a1"/>
    <w:link w:val="22"/>
    <w:locked/>
    <w:rsid w:val="00B239C7"/>
    <w:rPr>
      <w:rFonts w:ascii="Calibri" w:eastAsia="Times New Roman" w:hAnsi="Calibri" w:cs="Times New Roman"/>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4692">
      <w:bodyDiv w:val="1"/>
      <w:marLeft w:val="0"/>
      <w:marRight w:val="0"/>
      <w:marTop w:val="0"/>
      <w:marBottom w:val="0"/>
      <w:divBdr>
        <w:top w:val="none" w:sz="0" w:space="0" w:color="auto"/>
        <w:left w:val="none" w:sz="0" w:space="0" w:color="auto"/>
        <w:bottom w:val="none" w:sz="0" w:space="0" w:color="auto"/>
        <w:right w:val="none" w:sz="0" w:space="0" w:color="auto"/>
      </w:divBdr>
      <w:divsChild>
        <w:div w:id="618029633">
          <w:marLeft w:val="0"/>
          <w:marRight w:val="0"/>
          <w:marTop w:val="0"/>
          <w:marBottom w:val="0"/>
          <w:divBdr>
            <w:top w:val="none" w:sz="0" w:space="0" w:color="auto"/>
            <w:left w:val="none" w:sz="0" w:space="0" w:color="auto"/>
            <w:bottom w:val="none" w:sz="0" w:space="0" w:color="auto"/>
            <w:right w:val="none" w:sz="0" w:space="0" w:color="auto"/>
          </w:divBdr>
        </w:div>
      </w:divsChild>
    </w:div>
    <w:div w:id="506406731">
      <w:bodyDiv w:val="1"/>
      <w:marLeft w:val="0"/>
      <w:marRight w:val="0"/>
      <w:marTop w:val="0"/>
      <w:marBottom w:val="0"/>
      <w:divBdr>
        <w:top w:val="none" w:sz="0" w:space="0" w:color="auto"/>
        <w:left w:val="none" w:sz="0" w:space="0" w:color="auto"/>
        <w:bottom w:val="none" w:sz="0" w:space="0" w:color="auto"/>
        <w:right w:val="none" w:sz="0" w:space="0" w:color="auto"/>
      </w:divBdr>
    </w:div>
    <w:div w:id="661003555">
      <w:bodyDiv w:val="1"/>
      <w:marLeft w:val="0"/>
      <w:marRight w:val="0"/>
      <w:marTop w:val="0"/>
      <w:marBottom w:val="0"/>
      <w:divBdr>
        <w:top w:val="none" w:sz="0" w:space="0" w:color="auto"/>
        <w:left w:val="none" w:sz="0" w:space="0" w:color="auto"/>
        <w:bottom w:val="none" w:sz="0" w:space="0" w:color="auto"/>
        <w:right w:val="none" w:sz="0" w:space="0" w:color="auto"/>
      </w:divBdr>
    </w:div>
    <w:div w:id="1081633542">
      <w:bodyDiv w:val="1"/>
      <w:marLeft w:val="0"/>
      <w:marRight w:val="0"/>
      <w:marTop w:val="0"/>
      <w:marBottom w:val="0"/>
      <w:divBdr>
        <w:top w:val="none" w:sz="0" w:space="0" w:color="auto"/>
        <w:left w:val="none" w:sz="0" w:space="0" w:color="auto"/>
        <w:bottom w:val="none" w:sz="0" w:space="0" w:color="auto"/>
        <w:right w:val="none" w:sz="0" w:space="0" w:color="auto"/>
      </w:divBdr>
      <w:divsChild>
        <w:div w:id="1634555545">
          <w:marLeft w:val="0"/>
          <w:marRight w:val="0"/>
          <w:marTop w:val="0"/>
          <w:marBottom w:val="0"/>
          <w:divBdr>
            <w:top w:val="none" w:sz="0" w:space="0" w:color="auto"/>
            <w:left w:val="none" w:sz="0" w:space="0" w:color="auto"/>
            <w:bottom w:val="none" w:sz="0" w:space="0" w:color="auto"/>
            <w:right w:val="none" w:sz="0" w:space="0" w:color="auto"/>
          </w:divBdr>
        </w:div>
      </w:divsChild>
    </w:div>
    <w:div w:id="1822695702">
      <w:bodyDiv w:val="1"/>
      <w:marLeft w:val="0"/>
      <w:marRight w:val="0"/>
      <w:marTop w:val="0"/>
      <w:marBottom w:val="0"/>
      <w:divBdr>
        <w:top w:val="none" w:sz="0" w:space="0" w:color="auto"/>
        <w:left w:val="none" w:sz="0" w:space="0" w:color="auto"/>
        <w:bottom w:val="none" w:sz="0" w:space="0" w:color="auto"/>
        <w:right w:val="none" w:sz="0" w:space="0" w:color="auto"/>
      </w:divBdr>
    </w:div>
    <w:div w:id="1872188520">
      <w:bodyDiv w:val="1"/>
      <w:marLeft w:val="0"/>
      <w:marRight w:val="0"/>
      <w:marTop w:val="0"/>
      <w:marBottom w:val="0"/>
      <w:divBdr>
        <w:top w:val="none" w:sz="0" w:space="0" w:color="auto"/>
        <w:left w:val="none" w:sz="0" w:space="0" w:color="auto"/>
        <w:bottom w:val="none" w:sz="0" w:space="0" w:color="auto"/>
        <w:right w:val="none" w:sz="0" w:space="0" w:color="auto"/>
      </w:divBdr>
    </w:div>
    <w:div w:id="2039888972">
      <w:bodyDiv w:val="1"/>
      <w:marLeft w:val="0"/>
      <w:marRight w:val="0"/>
      <w:marTop w:val="0"/>
      <w:marBottom w:val="0"/>
      <w:divBdr>
        <w:top w:val="none" w:sz="0" w:space="0" w:color="auto"/>
        <w:left w:val="none" w:sz="0" w:space="0" w:color="auto"/>
        <w:bottom w:val="none" w:sz="0" w:space="0" w:color="auto"/>
        <w:right w:val="none" w:sz="0" w:space="0" w:color="auto"/>
      </w:divBdr>
      <w:divsChild>
        <w:div w:id="1704748453">
          <w:marLeft w:val="547"/>
          <w:marRight w:val="0"/>
          <w:marTop w:val="240"/>
          <w:marBottom w:val="0"/>
          <w:divBdr>
            <w:top w:val="none" w:sz="0" w:space="0" w:color="auto"/>
            <w:left w:val="none" w:sz="0" w:space="0" w:color="auto"/>
            <w:bottom w:val="none" w:sz="0" w:space="0" w:color="auto"/>
            <w:right w:val="none" w:sz="0" w:space="0" w:color="auto"/>
          </w:divBdr>
        </w:div>
        <w:div w:id="2135588500">
          <w:marLeft w:val="547"/>
          <w:marRight w:val="0"/>
          <w:marTop w:val="240"/>
          <w:marBottom w:val="0"/>
          <w:divBdr>
            <w:top w:val="none" w:sz="0" w:space="0" w:color="auto"/>
            <w:left w:val="none" w:sz="0" w:space="0" w:color="auto"/>
            <w:bottom w:val="none" w:sz="0" w:space="0" w:color="auto"/>
            <w:right w:val="none" w:sz="0" w:space="0" w:color="auto"/>
          </w:divBdr>
        </w:div>
        <w:div w:id="278922412">
          <w:marLeft w:val="547"/>
          <w:marRight w:val="0"/>
          <w:marTop w:val="240"/>
          <w:marBottom w:val="0"/>
          <w:divBdr>
            <w:top w:val="none" w:sz="0" w:space="0" w:color="auto"/>
            <w:left w:val="none" w:sz="0" w:space="0" w:color="auto"/>
            <w:bottom w:val="none" w:sz="0" w:space="0" w:color="auto"/>
            <w:right w:val="none" w:sz="0" w:space="0" w:color="auto"/>
          </w:divBdr>
        </w:div>
        <w:div w:id="815222006">
          <w:marLeft w:val="547"/>
          <w:marRight w:val="0"/>
          <w:marTop w:val="240"/>
          <w:marBottom w:val="0"/>
          <w:divBdr>
            <w:top w:val="none" w:sz="0" w:space="0" w:color="auto"/>
            <w:left w:val="none" w:sz="0" w:space="0" w:color="auto"/>
            <w:bottom w:val="none" w:sz="0" w:space="0" w:color="auto"/>
            <w:right w:val="none" w:sz="0" w:space="0" w:color="auto"/>
          </w:divBdr>
        </w:div>
        <w:div w:id="560020097">
          <w:marLeft w:val="547"/>
          <w:marRight w:val="0"/>
          <w:marTop w:val="240"/>
          <w:marBottom w:val="0"/>
          <w:divBdr>
            <w:top w:val="none" w:sz="0" w:space="0" w:color="auto"/>
            <w:left w:val="none" w:sz="0" w:space="0" w:color="auto"/>
            <w:bottom w:val="none" w:sz="0" w:space="0" w:color="auto"/>
            <w:right w:val="none" w:sz="0" w:space="0" w:color="auto"/>
          </w:divBdr>
        </w:div>
        <w:div w:id="193618010">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xn--h1aax.xn--p1ai/pk/" TargetMode="Externa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7E9B3-AD57-FD4D-AFDC-A5625505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137</Pages>
  <Words>40942</Words>
  <Characters>233372</Characters>
  <Application>Microsoft Macintosh Word</Application>
  <DocSecurity>0</DocSecurity>
  <Lines>1944</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dc:creator>
  <cp:lastModifiedBy>Andrey A. Vorobiev</cp:lastModifiedBy>
  <cp:revision>4</cp:revision>
  <cp:lastPrinted>2015-09-18T08:23:00Z</cp:lastPrinted>
  <dcterms:created xsi:type="dcterms:W3CDTF">2015-09-29T08:44:00Z</dcterms:created>
  <dcterms:modified xsi:type="dcterms:W3CDTF">2015-09-29T14:13:00Z</dcterms:modified>
</cp:coreProperties>
</file>